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9" w:type="pct"/>
        <w:shd w:val="clear" w:color="auto" w:fill="C1F0C7" w:themeFill="accent3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276"/>
        <w:gridCol w:w="30"/>
        <w:gridCol w:w="6814"/>
        <w:gridCol w:w="564"/>
        <w:gridCol w:w="154"/>
        <w:gridCol w:w="34"/>
      </w:tblGrid>
      <w:tr w:rsidR="000A07F2" w:rsidRPr="000A07F2" w14:paraId="37C03214" w14:textId="77777777" w:rsidTr="000A07F2">
        <w:trPr>
          <w:gridAfter w:val="1"/>
          <w:wAfter w:w="19" w:type="pct"/>
        </w:trPr>
        <w:tc>
          <w:tcPr>
            <w:tcW w:w="4981" w:type="pct"/>
            <w:gridSpan w:val="5"/>
            <w:shd w:val="clear" w:color="auto" w:fill="C1F0C7" w:themeFill="accent3" w:themeFillTint="33"/>
            <w:vAlign w:val="center"/>
          </w:tcPr>
          <w:p w14:paraId="0321838C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- 08/2025</w:t>
            </w:r>
          </w:p>
        </w:tc>
      </w:tr>
      <w:tr w:rsidR="000A07F2" w:rsidRPr="000A07F2" w14:paraId="699650EA" w14:textId="77777777" w:rsidTr="000A07F2">
        <w:trPr>
          <w:gridAfter w:val="1"/>
          <w:wAfter w:w="19" w:type="pct"/>
        </w:trPr>
        <w:tc>
          <w:tcPr>
            <w:tcW w:w="719" w:type="pct"/>
            <w:shd w:val="clear" w:color="auto" w:fill="C1F0C7" w:themeFill="accent3" w:themeFillTint="33"/>
            <w:vAlign w:val="center"/>
          </w:tcPr>
          <w:p w14:paraId="43754480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175" w:type="pct"/>
            <w:gridSpan w:val="3"/>
            <w:shd w:val="clear" w:color="auto" w:fill="C1F0C7" w:themeFill="accent3" w:themeFillTint="33"/>
            <w:vAlign w:val="center"/>
          </w:tcPr>
          <w:p w14:paraId="04D1BA78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  <w:t>Comité Coordinador Regional (RME/CCR)</w:t>
            </w:r>
          </w:p>
        </w:tc>
        <w:tc>
          <w:tcPr>
            <w:tcW w:w="87" w:type="pct"/>
            <w:shd w:val="clear" w:color="auto" w:fill="C1F0C7" w:themeFill="accent3" w:themeFillTint="33"/>
            <w:vAlign w:val="center"/>
          </w:tcPr>
          <w:p w14:paraId="7CEB4A82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</w:tr>
      <w:tr w:rsidR="000A07F2" w:rsidRPr="000A07F2" w14:paraId="358158E2" w14:textId="77777777" w:rsidTr="000A07F2">
        <w:trPr>
          <w:gridAfter w:val="1"/>
          <w:wAfter w:w="19" w:type="pct"/>
        </w:trPr>
        <w:tc>
          <w:tcPr>
            <w:tcW w:w="719" w:type="pct"/>
            <w:shd w:val="clear" w:color="auto" w:fill="C1F0C7" w:themeFill="accent3" w:themeFillTint="33"/>
            <w:vAlign w:val="center"/>
          </w:tcPr>
          <w:p w14:paraId="46AB0C3B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175" w:type="pct"/>
            <w:gridSpan w:val="3"/>
            <w:shd w:val="clear" w:color="auto" w:fill="C1F0C7" w:themeFill="accent3" w:themeFillTint="33"/>
            <w:vAlign w:val="center"/>
          </w:tcPr>
          <w:p w14:paraId="2B010A80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CLXXVI</w:t>
            </w:r>
          </w:p>
        </w:tc>
        <w:tc>
          <w:tcPr>
            <w:tcW w:w="87" w:type="pct"/>
            <w:shd w:val="clear" w:color="auto" w:fill="C1F0C7" w:themeFill="accent3" w:themeFillTint="33"/>
            <w:vAlign w:val="center"/>
          </w:tcPr>
          <w:p w14:paraId="61FCACE3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A07F2" w:rsidRPr="000A07F2" w14:paraId="1D146E5E" w14:textId="77777777" w:rsidTr="000A07F2">
        <w:trPr>
          <w:gridAfter w:val="1"/>
          <w:wAfter w:w="19" w:type="pct"/>
        </w:trPr>
        <w:tc>
          <w:tcPr>
            <w:tcW w:w="719" w:type="pct"/>
            <w:shd w:val="clear" w:color="auto" w:fill="C1F0C7" w:themeFill="accent3" w:themeFillTint="33"/>
            <w:vAlign w:val="center"/>
          </w:tcPr>
          <w:p w14:paraId="3E3B9677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175" w:type="pct"/>
            <w:gridSpan w:val="3"/>
            <w:shd w:val="clear" w:color="auto" w:fill="C1F0C7" w:themeFill="accent3" w:themeFillTint="33"/>
            <w:vAlign w:val="center"/>
          </w:tcPr>
          <w:p w14:paraId="0F082E32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05/09/2025</w:t>
            </w:r>
          </w:p>
        </w:tc>
        <w:tc>
          <w:tcPr>
            <w:tcW w:w="87" w:type="pct"/>
            <w:shd w:val="clear" w:color="auto" w:fill="C1F0C7" w:themeFill="accent3" w:themeFillTint="33"/>
            <w:vAlign w:val="center"/>
          </w:tcPr>
          <w:p w14:paraId="47E0FB45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A07F2" w:rsidRPr="000A07F2" w14:paraId="40CF5165" w14:textId="77777777" w:rsidTr="000A07F2">
        <w:trPr>
          <w:gridAfter w:val="1"/>
          <w:wAfter w:w="19" w:type="pct"/>
        </w:trPr>
        <w:tc>
          <w:tcPr>
            <w:tcW w:w="719" w:type="pct"/>
            <w:shd w:val="clear" w:color="auto" w:fill="C1F0C7" w:themeFill="accent3" w:themeFillTint="33"/>
            <w:vAlign w:val="center"/>
          </w:tcPr>
          <w:p w14:paraId="33DADFFF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175" w:type="pct"/>
            <w:gridSpan w:val="3"/>
            <w:shd w:val="clear" w:color="auto" w:fill="C1F0C7" w:themeFill="accent3" w:themeFillTint="33"/>
            <w:vAlign w:val="center"/>
          </w:tcPr>
          <w:p w14:paraId="6ECFF6ED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--Brasil</w:t>
            </w:r>
          </w:p>
        </w:tc>
        <w:tc>
          <w:tcPr>
            <w:tcW w:w="87" w:type="pct"/>
            <w:shd w:val="clear" w:color="auto" w:fill="C1F0C7" w:themeFill="accent3" w:themeFillTint="33"/>
            <w:vAlign w:val="center"/>
          </w:tcPr>
          <w:p w14:paraId="3B40D244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A07F2" w:rsidRPr="000A07F2" w14:paraId="3D1BCBA0" w14:textId="77777777" w:rsidTr="000A07F2">
        <w:trPr>
          <w:gridAfter w:val="1"/>
          <w:wAfter w:w="19" w:type="pct"/>
        </w:trPr>
        <w:tc>
          <w:tcPr>
            <w:tcW w:w="719" w:type="pct"/>
            <w:shd w:val="clear" w:color="auto" w:fill="C1F0C7" w:themeFill="accent3" w:themeFillTint="33"/>
            <w:vAlign w:val="center"/>
          </w:tcPr>
          <w:p w14:paraId="6C726F99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175" w:type="pct"/>
            <w:gridSpan w:val="3"/>
            <w:shd w:val="clear" w:color="auto" w:fill="C1F0C7" w:themeFill="accent3" w:themeFillTint="33"/>
            <w:vAlign w:val="center"/>
          </w:tcPr>
          <w:p w14:paraId="7D302D99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08/2025</w:t>
            </w:r>
          </w:p>
        </w:tc>
        <w:tc>
          <w:tcPr>
            <w:tcW w:w="87" w:type="pct"/>
            <w:shd w:val="clear" w:color="auto" w:fill="C1F0C7" w:themeFill="accent3" w:themeFillTint="33"/>
            <w:vAlign w:val="center"/>
          </w:tcPr>
          <w:p w14:paraId="3C5251E0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A07F2" w:rsidRPr="000A07F2" w14:paraId="28E37E7B" w14:textId="77777777" w:rsidTr="000A07F2">
        <w:trPr>
          <w:gridAfter w:val="1"/>
          <w:wAfter w:w="19" w:type="pct"/>
        </w:trPr>
        <w:tc>
          <w:tcPr>
            <w:tcW w:w="719" w:type="pct"/>
            <w:shd w:val="clear" w:color="auto" w:fill="C1F0C7" w:themeFill="accent3" w:themeFillTint="33"/>
            <w:vAlign w:val="center"/>
          </w:tcPr>
          <w:p w14:paraId="6E5F9D60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175" w:type="pct"/>
            <w:gridSpan w:val="3"/>
            <w:shd w:val="clear" w:color="auto" w:fill="C1F0C7" w:themeFill="accent3" w:themeFillTint="33"/>
            <w:vAlign w:val="center"/>
          </w:tcPr>
          <w:p w14:paraId="65256D6D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12/9/2025</w:t>
            </w:r>
          </w:p>
        </w:tc>
        <w:tc>
          <w:tcPr>
            <w:tcW w:w="87" w:type="pct"/>
            <w:shd w:val="clear" w:color="auto" w:fill="C1F0C7" w:themeFill="accent3" w:themeFillTint="33"/>
            <w:vAlign w:val="center"/>
          </w:tcPr>
          <w:p w14:paraId="67E3CAAF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A07F2" w14:paraId="1E50725D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23C93F35" w14:textId="77777777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840" w:type="pct"/>
            <w:vAlign w:val="center"/>
          </w:tcPr>
          <w:p w14:paraId="7A8A9BE2" w14:textId="77777777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4" w:type="pct"/>
            <w:gridSpan w:val="3"/>
            <w:vAlign w:val="center"/>
          </w:tcPr>
          <w:p w14:paraId="328B1FD1" w14:textId="47DF6CC3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p.1</w:t>
            </w:r>
          </w:p>
        </w:tc>
      </w:tr>
      <w:tr w:rsidR="000A07F2" w14:paraId="1537FA6E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0F4020AC" w14:textId="09C1F6E2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Ata</w:t>
            </w:r>
            <w:r w:rsidRPr="000A07F2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,</w:t>
            </w:r>
          </w:p>
        </w:tc>
        <w:tc>
          <w:tcPr>
            <w:tcW w:w="3840" w:type="pct"/>
            <w:vAlign w:val="center"/>
          </w:tcPr>
          <w:p w14:paraId="2A321385" w14:textId="77777777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4" w:type="pct"/>
            <w:gridSpan w:val="3"/>
            <w:vAlign w:val="center"/>
          </w:tcPr>
          <w:p w14:paraId="5E238F29" w14:textId="7EF52615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A07F2" w14:paraId="71E15A3A" w14:textId="77777777" w:rsidTr="000A07F2">
        <w:tblPrEx>
          <w:shd w:val="clear" w:color="auto" w:fill="auto"/>
        </w:tblPrEx>
        <w:tc>
          <w:tcPr>
            <w:tcW w:w="736" w:type="pct"/>
            <w:gridSpan w:val="2"/>
          </w:tcPr>
          <w:p w14:paraId="6FCB2132" w14:textId="7128FE09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0" w:type="pct"/>
          </w:tcPr>
          <w:p w14:paraId="5EC58106" w14:textId="1A9AE8EB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Lista de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Participantes</w:t>
            </w:r>
          </w:p>
        </w:tc>
        <w:tc>
          <w:tcPr>
            <w:tcW w:w="424" w:type="pct"/>
            <w:gridSpan w:val="3"/>
            <w:vAlign w:val="center"/>
          </w:tcPr>
          <w:p w14:paraId="59F39D2B" w14:textId="222A8BCF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0A07F2" w14:paraId="08AFCE36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6D4F5A94" w14:textId="77777777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0" w:type="pct"/>
          </w:tcPr>
          <w:p w14:paraId="1852D52E" w14:textId="77777777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424" w:type="pct"/>
            <w:gridSpan w:val="3"/>
            <w:vAlign w:val="center"/>
          </w:tcPr>
          <w:p w14:paraId="3CC91177" w14:textId="580EA6C9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A07F2" w14:paraId="6A769420" w14:textId="77777777" w:rsidTr="000A07F2">
        <w:tblPrEx>
          <w:shd w:val="clear" w:color="auto" w:fill="auto"/>
        </w:tblPrEx>
        <w:tc>
          <w:tcPr>
            <w:tcW w:w="736" w:type="pct"/>
            <w:gridSpan w:val="2"/>
          </w:tcPr>
          <w:p w14:paraId="5B86A823" w14:textId="4CA6997A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0" w:type="pct"/>
          </w:tcPr>
          <w:p w14:paraId="57ED1B3C" w14:textId="77777777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424" w:type="pct"/>
            <w:gridSpan w:val="3"/>
            <w:vAlign w:val="center"/>
          </w:tcPr>
          <w:p w14:paraId="3E3AA271" w14:textId="6D1EA2D0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0A07F2" w14:paraId="5B734B25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621D8FFA" w14:textId="77777777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0" w:type="pct"/>
          </w:tcPr>
          <w:p w14:paraId="2329496E" w14:textId="77777777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424" w:type="pct"/>
            <w:gridSpan w:val="3"/>
            <w:vAlign w:val="center"/>
          </w:tcPr>
          <w:p w14:paraId="01F2D21D" w14:textId="286BDA50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A07F2" w14:paraId="38529BF3" w14:textId="77777777" w:rsidTr="000A07F2">
        <w:tblPrEx>
          <w:shd w:val="clear" w:color="auto" w:fill="auto"/>
        </w:tblPrEx>
        <w:tc>
          <w:tcPr>
            <w:tcW w:w="736" w:type="pct"/>
            <w:gridSpan w:val="2"/>
          </w:tcPr>
          <w:p w14:paraId="7116B583" w14:textId="2E5AC10D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0" w:type="pct"/>
          </w:tcPr>
          <w:p w14:paraId="0F3E6917" w14:textId="77777777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Resumen del Acta</w:t>
            </w:r>
          </w:p>
        </w:tc>
        <w:tc>
          <w:tcPr>
            <w:tcW w:w="424" w:type="pct"/>
            <w:gridSpan w:val="3"/>
            <w:vAlign w:val="center"/>
          </w:tcPr>
          <w:p w14:paraId="68524CA1" w14:textId="4B58F475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0A07F2" w14:paraId="1BDBEDF4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54357C7D" w14:textId="77777777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0" w:type="pct"/>
          </w:tcPr>
          <w:p w14:paraId="22F59EA1" w14:textId="77777777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Resumo da Ata</w:t>
            </w:r>
          </w:p>
        </w:tc>
        <w:tc>
          <w:tcPr>
            <w:tcW w:w="424" w:type="pct"/>
            <w:gridSpan w:val="3"/>
            <w:vAlign w:val="center"/>
          </w:tcPr>
          <w:p w14:paraId="43D34A73" w14:textId="2140E9A4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A07F2" w14:paraId="1B3D8218" w14:textId="77777777" w:rsidTr="000A07F2">
        <w:tblPrEx>
          <w:shd w:val="clear" w:color="auto" w:fill="auto"/>
        </w:tblPrEx>
        <w:tc>
          <w:tcPr>
            <w:tcW w:w="736" w:type="pct"/>
            <w:gridSpan w:val="2"/>
          </w:tcPr>
          <w:p w14:paraId="5F446AC0" w14:textId="6AACE07E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0" w:type="pct"/>
          </w:tcPr>
          <w:p w14:paraId="5EC04208" w14:textId="77777777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Declaración del Parlamento Juvenil del MERCOSUR 2025 </w:t>
            </w:r>
          </w:p>
        </w:tc>
        <w:tc>
          <w:tcPr>
            <w:tcW w:w="424" w:type="pct"/>
            <w:gridSpan w:val="3"/>
            <w:vAlign w:val="center"/>
          </w:tcPr>
          <w:p w14:paraId="10B21788" w14:textId="2EA6FFC0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0A07F2" w:rsidRPr="000A07F2" w14:paraId="7D6D02DE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21B48359" w14:textId="77777777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0" w:type="pct"/>
          </w:tcPr>
          <w:p w14:paraId="251FC2C1" w14:textId="77777777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 xml:space="preserve">Declaração do Parlamento Juvenil do MERCOSUL 2025 </w:t>
            </w:r>
          </w:p>
        </w:tc>
        <w:tc>
          <w:tcPr>
            <w:tcW w:w="424" w:type="pct"/>
            <w:gridSpan w:val="3"/>
            <w:vAlign w:val="center"/>
          </w:tcPr>
          <w:p w14:paraId="4E7F1C49" w14:textId="6258A1A4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0A07F2" w14:paraId="381B5C52" w14:textId="77777777" w:rsidTr="000A07F2">
        <w:tblPrEx>
          <w:shd w:val="clear" w:color="auto" w:fill="auto"/>
        </w:tblPrEx>
        <w:tc>
          <w:tcPr>
            <w:tcW w:w="736" w:type="pct"/>
            <w:gridSpan w:val="2"/>
          </w:tcPr>
          <w:p w14:paraId="5A14037F" w14:textId="052D3AA3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0" w:type="pct"/>
          </w:tcPr>
          <w:p w14:paraId="4CD6FAEC" w14:textId="77777777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Lista de Referentes de Bolivia </w:t>
            </w:r>
          </w:p>
        </w:tc>
        <w:tc>
          <w:tcPr>
            <w:tcW w:w="424" w:type="pct"/>
            <w:gridSpan w:val="3"/>
            <w:vAlign w:val="center"/>
          </w:tcPr>
          <w:p w14:paraId="6E651D21" w14:textId="57AE3B05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0A07F2" w:rsidRPr="000A07F2" w14:paraId="6C664CE0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0CB18DD5" w14:textId="77777777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0" w:type="pct"/>
          </w:tcPr>
          <w:p w14:paraId="129AE844" w14:textId="77777777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 xml:space="preserve">Lista de Referentes da Bolívia </w:t>
            </w:r>
          </w:p>
        </w:tc>
        <w:tc>
          <w:tcPr>
            <w:tcW w:w="424" w:type="pct"/>
            <w:gridSpan w:val="3"/>
            <w:vAlign w:val="center"/>
          </w:tcPr>
          <w:p w14:paraId="5BCD41E8" w14:textId="4C3FB211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0A07F2" w14:paraId="2E21D85A" w14:textId="77777777" w:rsidTr="000A07F2">
        <w:tblPrEx>
          <w:shd w:val="clear" w:color="auto" w:fill="auto"/>
        </w:tblPrEx>
        <w:tc>
          <w:tcPr>
            <w:tcW w:w="736" w:type="pct"/>
            <w:gridSpan w:val="2"/>
          </w:tcPr>
          <w:p w14:paraId="2BA02749" w14:textId="332F322B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0" w:type="pct"/>
          </w:tcPr>
          <w:p w14:paraId="3A0FE360" w14:textId="5ADD9C6D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Acta - 04/2025 - Comité Asesor del Fondo del Sector Educativo del MERCOSUR (CAFEM)</w:t>
            </w:r>
          </w:p>
        </w:tc>
        <w:tc>
          <w:tcPr>
            <w:tcW w:w="424" w:type="pct"/>
            <w:gridSpan w:val="3"/>
            <w:vAlign w:val="center"/>
          </w:tcPr>
          <w:p w14:paraId="0E92BB23" w14:textId="521B1997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0A07F2" w:rsidRPr="000A07F2" w14:paraId="34149929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6375B5BB" w14:textId="77777777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0" w:type="pct"/>
          </w:tcPr>
          <w:p w14:paraId="35C9BA40" w14:textId="253B8290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Ata - 04/2025 - Comitê Assessor do Fundo do Setor Educativo do MERCOSUL (CAFEM)</w:t>
            </w:r>
          </w:p>
        </w:tc>
        <w:tc>
          <w:tcPr>
            <w:tcW w:w="424" w:type="pct"/>
            <w:gridSpan w:val="3"/>
            <w:vAlign w:val="center"/>
          </w:tcPr>
          <w:p w14:paraId="16FAF1A2" w14:textId="6CDFA7FB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0A07F2" w:rsidRPr="000A07F2" w14:paraId="486DDCC5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1954A820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840" w:type="pct"/>
          </w:tcPr>
          <w:p w14:paraId="5FC28407" w14:textId="77777777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Anexo I:  Lista de Participantes</w:t>
            </w:r>
          </w:p>
        </w:tc>
        <w:tc>
          <w:tcPr>
            <w:tcW w:w="424" w:type="pct"/>
            <w:gridSpan w:val="3"/>
            <w:vAlign w:val="center"/>
          </w:tcPr>
          <w:p w14:paraId="444FE76B" w14:textId="3B216072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0A07F2" w:rsidRPr="000A07F2" w14:paraId="45C69374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39BB56CC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840" w:type="pct"/>
          </w:tcPr>
          <w:p w14:paraId="62FD92CB" w14:textId="77777777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Anexo I:  Lista de Participantes</w:t>
            </w:r>
          </w:p>
        </w:tc>
        <w:tc>
          <w:tcPr>
            <w:tcW w:w="424" w:type="pct"/>
            <w:gridSpan w:val="3"/>
            <w:vAlign w:val="center"/>
          </w:tcPr>
          <w:p w14:paraId="34F568E9" w14:textId="0A7DD0C1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0A07F2" w14:paraId="40F76352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5DE8A0FC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840" w:type="pct"/>
          </w:tcPr>
          <w:p w14:paraId="4074D6F0" w14:textId="77777777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II:  Agenda</w:t>
            </w:r>
          </w:p>
        </w:tc>
        <w:tc>
          <w:tcPr>
            <w:tcW w:w="424" w:type="pct"/>
            <w:gridSpan w:val="3"/>
            <w:vAlign w:val="center"/>
          </w:tcPr>
          <w:p w14:paraId="5D668489" w14:textId="751653EC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A07F2" w14:paraId="0C2CEB96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6DAA1BAD" w14:textId="77777777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0" w:type="pct"/>
          </w:tcPr>
          <w:p w14:paraId="31F4A25A" w14:textId="77777777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Anexo II:  Agenda</w:t>
            </w:r>
          </w:p>
        </w:tc>
        <w:tc>
          <w:tcPr>
            <w:tcW w:w="424" w:type="pct"/>
            <w:gridSpan w:val="3"/>
            <w:vAlign w:val="center"/>
          </w:tcPr>
          <w:p w14:paraId="11051CC2" w14:textId="749E7D24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A07F2" w14:paraId="3924C5CC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28EE9B71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840" w:type="pct"/>
          </w:tcPr>
          <w:p w14:paraId="64CE18A3" w14:textId="77777777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III:  Resumen del Acta</w:t>
            </w:r>
          </w:p>
        </w:tc>
        <w:tc>
          <w:tcPr>
            <w:tcW w:w="424" w:type="pct"/>
            <w:gridSpan w:val="3"/>
            <w:vAlign w:val="center"/>
          </w:tcPr>
          <w:p w14:paraId="51941635" w14:textId="5E3A0909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A07F2" w:rsidRPr="000A07F2" w14:paraId="5FA01F0E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52C4F515" w14:textId="77777777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0" w:type="pct"/>
          </w:tcPr>
          <w:p w14:paraId="68FAF587" w14:textId="77777777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Anexo III:  Resumo da Ata</w:t>
            </w:r>
          </w:p>
        </w:tc>
        <w:tc>
          <w:tcPr>
            <w:tcW w:w="424" w:type="pct"/>
            <w:gridSpan w:val="3"/>
            <w:vAlign w:val="center"/>
          </w:tcPr>
          <w:p w14:paraId="7EAA2025" w14:textId="73798239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0A07F2" w14:paraId="5CBDDE05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6233522B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840" w:type="pct"/>
          </w:tcPr>
          <w:p w14:paraId="65E433F4" w14:textId="77777777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Anexo IV:  Estado de Cuentas y los Aportes Recibidos de la CAF </w:t>
            </w:r>
          </w:p>
        </w:tc>
        <w:tc>
          <w:tcPr>
            <w:tcW w:w="424" w:type="pct"/>
            <w:gridSpan w:val="3"/>
            <w:vAlign w:val="center"/>
          </w:tcPr>
          <w:p w14:paraId="7EAA0CE6" w14:textId="71CFC888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A07F2" w:rsidRPr="000A07F2" w14:paraId="4CDA3F60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7AFB596D" w14:textId="77777777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0" w:type="pct"/>
          </w:tcPr>
          <w:p w14:paraId="17A2B538" w14:textId="77777777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Anexo IV:  Estado de Contas e os Aportes Recebidos da CAF </w:t>
            </w:r>
          </w:p>
        </w:tc>
        <w:tc>
          <w:tcPr>
            <w:tcW w:w="424" w:type="pct"/>
            <w:gridSpan w:val="3"/>
            <w:vAlign w:val="center"/>
          </w:tcPr>
          <w:p w14:paraId="580EDA51" w14:textId="4B4CF753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0A07F2" w14:paraId="6F707A27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33EC0FC3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840" w:type="pct"/>
          </w:tcPr>
          <w:p w14:paraId="0225744D" w14:textId="77777777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Anexo V:  Drive de Informe Contable de la OEI Argentina </w:t>
            </w:r>
          </w:p>
        </w:tc>
        <w:tc>
          <w:tcPr>
            <w:tcW w:w="424" w:type="pct"/>
            <w:gridSpan w:val="3"/>
            <w:vAlign w:val="center"/>
          </w:tcPr>
          <w:p w14:paraId="71EB6AE3" w14:textId="034E4411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A07F2" w:rsidRPr="000A07F2" w14:paraId="276B7707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490B2C78" w14:textId="77777777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0" w:type="pct"/>
          </w:tcPr>
          <w:p w14:paraId="4CB5CCA3" w14:textId="77777777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Anexo V:  Drive do Relatório de Contabilidade da OEI Argentina </w:t>
            </w:r>
          </w:p>
        </w:tc>
        <w:tc>
          <w:tcPr>
            <w:tcW w:w="424" w:type="pct"/>
            <w:gridSpan w:val="3"/>
            <w:vAlign w:val="center"/>
          </w:tcPr>
          <w:p w14:paraId="75786945" w14:textId="6C95F54C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0A07F2" w14:paraId="32A72949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74CF132B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840" w:type="pct"/>
          </w:tcPr>
          <w:p w14:paraId="471F536E" w14:textId="77777777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Anexo VI:  Acta de la Reunión Extraordinaria del CCR del 3 de setiembre de 2025 </w:t>
            </w:r>
          </w:p>
        </w:tc>
        <w:tc>
          <w:tcPr>
            <w:tcW w:w="424" w:type="pct"/>
            <w:gridSpan w:val="3"/>
            <w:vAlign w:val="center"/>
          </w:tcPr>
          <w:p w14:paraId="17D071B7" w14:textId="0E1EB27E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A07F2" w:rsidRPr="000A07F2" w14:paraId="0A3D5CA4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51E7AB03" w14:textId="77777777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0" w:type="pct"/>
          </w:tcPr>
          <w:p w14:paraId="3F987598" w14:textId="77777777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Anexo VI:  Ata da Reunião Extraordinária do CCR de 3 de setembro de </w:t>
            </w: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2025</w:t>
            </w: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424" w:type="pct"/>
            <w:gridSpan w:val="3"/>
            <w:vAlign w:val="center"/>
          </w:tcPr>
          <w:p w14:paraId="56E42A73" w14:textId="4AB2537B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0A07F2" w14:paraId="7981C67C" w14:textId="77777777" w:rsidTr="000A07F2">
        <w:tblPrEx>
          <w:shd w:val="clear" w:color="auto" w:fill="auto"/>
        </w:tblPrEx>
        <w:tc>
          <w:tcPr>
            <w:tcW w:w="736" w:type="pct"/>
            <w:gridSpan w:val="2"/>
          </w:tcPr>
          <w:p w14:paraId="6F17B167" w14:textId="34A462E1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0" w:type="pct"/>
          </w:tcPr>
          <w:p w14:paraId="7AFDB49A" w14:textId="77777777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Cronograma Actualizado de Reuniones</w:t>
            </w:r>
          </w:p>
        </w:tc>
        <w:tc>
          <w:tcPr>
            <w:tcW w:w="424" w:type="pct"/>
            <w:gridSpan w:val="3"/>
            <w:vAlign w:val="center"/>
          </w:tcPr>
          <w:p w14:paraId="72065F45" w14:textId="74B18979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0A07F2" w14:paraId="10FDFBB7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02A87CF6" w14:textId="77777777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0" w:type="pct"/>
          </w:tcPr>
          <w:p w14:paraId="14CE8ADD" w14:textId="77777777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Cronograma Atualizado de Reuniões</w:t>
            </w:r>
          </w:p>
        </w:tc>
        <w:tc>
          <w:tcPr>
            <w:tcW w:w="424" w:type="pct"/>
            <w:gridSpan w:val="3"/>
            <w:vAlign w:val="center"/>
          </w:tcPr>
          <w:p w14:paraId="52B1FB2E" w14:textId="537E249A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A07F2" w14:paraId="3F1BBA4B" w14:textId="77777777" w:rsidTr="000A07F2">
        <w:tblPrEx>
          <w:shd w:val="clear" w:color="auto" w:fill="auto"/>
        </w:tblPrEx>
        <w:tc>
          <w:tcPr>
            <w:tcW w:w="736" w:type="pct"/>
            <w:gridSpan w:val="2"/>
          </w:tcPr>
          <w:p w14:paraId="7AAE5373" w14:textId="2172219D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0" w:type="pct"/>
          </w:tcPr>
          <w:p w14:paraId="0CC456EB" w14:textId="4A03CEEF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Acta - 03/2025 - Grupo de Trabajo Indicadores (GTIN)</w:t>
            </w:r>
          </w:p>
        </w:tc>
        <w:tc>
          <w:tcPr>
            <w:tcW w:w="424" w:type="pct"/>
            <w:gridSpan w:val="3"/>
            <w:vAlign w:val="center"/>
          </w:tcPr>
          <w:p w14:paraId="63473DD3" w14:textId="59F3DC12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0A07F2" w:rsidRPr="000A07F2" w14:paraId="14934FB5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25C6A5A4" w14:textId="77777777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0" w:type="pct"/>
          </w:tcPr>
          <w:p w14:paraId="50CD489D" w14:textId="51AA3C5F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Ata - 03/2025 - Grupo de Trabalho Indicadores (GTIN)</w:t>
            </w:r>
          </w:p>
        </w:tc>
        <w:tc>
          <w:tcPr>
            <w:tcW w:w="424" w:type="pct"/>
            <w:gridSpan w:val="3"/>
            <w:vAlign w:val="center"/>
          </w:tcPr>
          <w:p w14:paraId="6E67862D" w14:textId="58EFD793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0A07F2" w:rsidRPr="000A07F2" w14:paraId="3926A4FC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74B1D664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lastRenderedPageBreak/>
              <w:t xml:space="preserve"> </w:t>
            </w:r>
          </w:p>
        </w:tc>
        <w:tc>
          <w:tcPr>
            <w:tcW w:w="3840" w:type="pct"/>
          </w:tcPr>
          <w:p w14:paraId="657ABF19" w14:textId="77777777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Anexo I:  Lista de Participantes</w:t>
            </w:r>
          </w:p>
        </w:tc>
        <w:tc>
          <w:tcPr>
            <w:tcW w:w="424" w:type="pct"/>
            <w:gridSpan w:val="3"/>
            <w:vAlign w:val="center"/>
          </w:tcPr>
          <w:p w14:paraId="31021D31" w14:textId="069C7EE6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0A07F2" w:rsidRPr="000A07F2" w14:paraId="68F788F2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1A943CA1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840" w:type="pct"/>
          </w:tcPr>
          <w:p w14:paraId="43E6A13D" w14:textId="77777777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Anexo I:  Lista de Participantes</w:t>
            </w:r>
          </w:p>
        </w:tc>
        <w:tc>
          <w:tcPr>
            <w:tcW w:w="424" w:type="pct"/>
            <w:gridSpan w:val="3"/>
            <w:vAlign w:val="center"/>
          </w:tcPr>
          <w:p w14:paraId="01C47635" w14:textId="3CBCE93D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0A07F2" w14:paraId="2BEC7818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1B23AC1D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840" w:type="pct"/>
          </w:tcPr>
          <w:p w14:paraId="428E9054" w14:textId="77777777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II:  Agenda</w:t>
            </w:r>
          </w:p>
        </w:tc>
        <w:tc>
          <w:tcPr>
            <w:tcW w:w="424" w:type="pct"/>
            <w:gridSpan w:val="3"/>
            <w:vAlign w:val="center"/>
          </w:tcPr>
          <w:p w14:paraId="7243BE67" w14:textId="54C39BAB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A07F2" w14:paraId="65CF11C2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29C8022B" w14:textId="77777777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0" w:type="pct"/>
          </w:tcPr>
          <w:p w14:paraId="7907F01A" w14:textId="77777777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Anexo II:  Agenda</w:t>
            </w:r>
          </w:p>
        </w:tc>
        <w:tc>
          <w:tcPr>
            <w:tcW w:w="424" w:type="pct"/>
            <w:gridSpan w:val="3"/>
            <w:vAlign w:val="center"/>
          </w:tcPr>
          <w:p w14:paraId="40931666" w14:textId="6F37CFDA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A07F2" w14:paraId="02323F9C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26F10476" w14:textId="77777777" w:rsidR="000A07F2" w:rsidRP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840" w:type="pct"/>
          </w:tcPr>
          <w:p w14:paraId="0744EC87" w14:textId="77777777" w:rsid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III:  Resume del Acta</w:t>
            </w:r>
          </w:p>
        </w:tc>
        <w:tc>
          <w:tcPr>
            <w:tcW w:w="424" w:type="pct"/>
            <w:gridSpan w:val="3"/>
            <w:vAlign w:val="center"/>
          </w:tcPr>
          <w:p w14:paraId="7A32995B" w14:textId="7178EACC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A07F2" w:rsidRPr="000A07F2" w14:paraId="22286D0F" w14:textId="77777777" w:rsidTr="000A07F2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5CBEE769" w14:textId="77777777" w:rsidR="000A07F2" w:rsidRDefault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0" w:type="pct"/>
          </w:tcPr>
          <w:p w14:paraId="22C099A4" w14:textId="77777777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0A07F2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Anexo III:  Resumo da Ata</w:t>
            </w:r>
          </w:p>
        </w:tc>
        <w:tc>
          <w:tcPr>
            <w:tcW w:w="424" w:type="pct"/>
            <w:gridSpan w:val="3"/>
            <w:vAlign w:val="center"/>
          </w:tcPr>
          <w:p w14:paraId="51D2E1AC" w14:textId="46D49343" w:rsidR="000A07F2" w:rsidRPr="000A07F2" w:rsidRDefault="000A07F2" w:rsidP="000A07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</w:tbl>
    <w:p w14:paraId="03ECAFAB" w14:textId="77777777" w:rsidR="000A07F2" w:rsidRPr="000A07F2" w:rsidRDefault="000A07F2" w:rsidP="000A07F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</w:p>
    <w:p w14:paraId="2A1BF715" w14:textId="77777777" w:rsidR="000A07F2" w:rsidRPr="000A07F2" w:rsidRDefault="000A07F2" w:rsidP="000A07F2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  <w:r w:rsidRPr="000A07F2">
        <w:rPr>
          <w:rFonts w:ascii="Tms Rmn" w:hAnsi="Tms Rmn" w:cs="Tms Rmn"/>
          <w:color w:val="000000"/>
          <w:kern w:val="0"/>
          <w:sz w:val="24"/>
          <w:szCs w:val="24"/>
          <w:lang w:val="pt-BR"/>
        </w:rPr>
        <w:br/>
      </w:r>
    </w:p>
    <w:p w14:paraId="31F939D8" w14:textId="77777777" w:rsidR="008C23D2" w:rsidRPr="000A07F2" w:rsidRDefault="008C23D2">
      <w:pPr>
        <w:rPr>
          <w:lang w:val="pt-BR"/>
        </w:rPr>
      </w:pPr>
    </w:p>
    <w:sectPr w:rsidR="008C23D2" w:rsidRPr="000A07F2" w:rsidSect="000A07F2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B617" w14:textId="77777777" w:rsidR="000A07F2" w:rsidRDefault="000A07F2" w:rsidP="000A07F2">
      <w:pPr>
        <w:spacing w:after="0" w:line="240" w:lineRule="auto"/>
      </w:pPr>
      <w:r>
        <w:separator/>
      </w:r>
    </w:p>
  </w:endnote>
  <w:endnote w:type="continuationSeparator" w:id="0">
    <w:p w14:paraId="4E8065B4" w14:textId="77777777" w:rsidR="000A07F2" w:rsidRDefault="000A07F2" w:rsidP="000A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6945" w14:textId="399CB935" w:rsidR="000A07F2" w:rsidRPr="000A07F2" w:rsidRDefault="000A07F2" w:rsidP="000A07F2">
    <w:pPr>
      <w:pStyle w:val="Piedepgina"/>
      <w:jc w:val="right"/>
      <w:rPr>
        <w:rFonts w:ascii="Times New Roman" w:hAnsi="Times New Roman" w:cs="Times New Roman"/>
        <w:sz w:val="24"/>
        <w:szCs w:val="24"/>
        <w:lang w:val="es-ES"/>
      </w:rPr>
    </w:pPr>
    <w:r>
      <w:rPr>
        <w:rFonts w:ascii="Times New Roman" w:hAnsi="Times New Roman" w:cs="Times New Roman"/>
        <w:sz w:val="24"/>
        <w:szCs w:val="24"/>
        <w:lang w:val="es-ES"/>
      </w:rPr>
      <w:t>MM – 16/09/2025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1381" w14:textId="77777777" w:rsidR="000A07F2" w:rsidRDefault="000A07F2" w:rsidP="000A07F2">
      <w:pPr>
        <w:spacing w:after="0" w:line="240" w:lineRule="auto"/>
      </w:pPr>
      <w:r>
        <w:separator/>
      </w:r>
    </w:p>
  </w:footnote>
  <w:footnote w:type="continuationSeparator" w:id="0">
    <w:p w14:paraId="65E215DD" w14:textId="77777777" w:rsidR="000A07F2" w:rsidRDefault="000A07F2" w:rsidP="000A0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F2"/>
    <w:rsid w:val="000A07F2"/>
    <w:rsid w:val="00286545"/>
    <w:rsid w:val="006410F4"/>
    <w:rsid w:val="008C23D2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2180"/>
  <w15:chartTrackingRefBased/>
  <w15:docId w15:val="{94EFDFEB-E788-4791-ADC9-6B4B45D6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0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0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0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0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0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0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0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0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0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0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0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07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07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07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07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07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07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0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0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0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0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07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07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07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0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07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07F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A0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7F2"/>
  </w:style>
  <w:style w:type="paragraph" w:styleId="Piedepgina">
    <w:name w:val="footer"/>
    <w:basedOn w:val="Normal"/>
    <w:link w:val="PiedepginaCar"/>
    <w:uiPriority w:val="99"/>
    <w:unhideWhenUsed/>
    <w:rsid w:val="000A0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2025-09-16T13:57:00Z</dcterms:created>
  <dcterms:modified xsi:type="dcterms:W3CDTF">2025-09-16T14:07:00Z</dcterms:modified>
</cp:coreProperties>
</file>