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2468"/>
        <w:gridCol w:w="5898"/>
        <w:gridCol w:w="138"/>
      </w:tblGrid>
      <w:tr w:rsidR="00A308AF" w:rsidRPr="00A308AF" w14:paraId="6086FDB1" w14:textId="77777777" w:rsidTr="00A308AF">
        <w:tc>
          <w:tcPr>
            <w:tcW w:w="5000" w:type="pct"/>
            <w:gridSpan w:val="3"/>
            <w:shd w:val="clear" w:color="auto" w:fill="84E290" w:themeFill="accent3" w:themeFillTint="66"/>
            <w:vAlign w:val="center"/>
          </w:tcPr>
          <w:p w14:paraId="17D85023" w14:textId="77777777" w:rsidR="00A308AF" w:rsidRPr="00A308AF" w:rsidRDefault="00A308AF" w:rsidP="00A308A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08AF">
              <w:rPr>
                <w:rFonts w:ascii="Arial" w:hAnsi="Arial" w:cs="Arial"/>
                <w:sz w:val="40"/>
                <w:szCs w:val="40"/>
              </w:rPr>
              <w:t>Sistematización - Acta - 02/2025</w:t>
            </w:r>
          </w:p>
        </w:tc>
      </w:tr>
      <w:tr w:rsidR="00A308AF" w:rsidRPr="00A308AF" w14:paraId="564B49FB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0B81A0E9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Órgano: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0706C265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Grupo Agenda Digital del MERCOSUR (GAD)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295C5590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  <w:tr w:rsidR="00A308AF" w:rsidRPr="00A308AF" w14:paraId="37AE9214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216205C4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Reunión: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4883F30A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XXXIII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090FA160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  <w:tr w:rsidR="00A308AF" w:rsidRPr="00A308AF" w14:paraId="6AB583E6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3F26D791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5028A865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06/08/2025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42D118E9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  <w:tr w:rsidR="00A308AF" w:rsidRPr="00A308AF" w14:paraId="41481D77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509205EA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Lugar: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0CF9C96A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---Brasil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65B08E18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  <w:tr w:rsidR="00A308AF" w:rsidRPr="00A308AF" w14:paraId="623F8C64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069F238B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Acta: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22233FA6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02/2025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3D4D86F7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  <w:tr w:rsidR="00A308AF" w:rsidRPr="00A308AF" w14:paraId="1B863FF4" w14:textId="77777777" w:rsidTr="00A308AF">
        <w:tc>
          <w:tcPr>
            <w:tcW w:w="1451" w:type="pct"/>
            <w:shd w:val="clear" w:color="auto" w:fill="84E290" w:themeFill="accent3" w:themeFillTint="66"/>
            <w:vAlign w:val="center"/>
          </w:tcPr>
          <w:p w14:paraId="3AF9D04A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Fecha de Ingreso:</w:t>
            </w:r>
          </w:p>
        </w:tc>
        <w:tc>
          <w:tcPr>
            <w:tcW w:w="3468" w:type="pct"/>
            <w:shd w:val="clear" w:color="auto" w:fill="84E290" w:themeFill="accent3" w:themeFillTint="66"/>
            <w:vAlign w:val="center"/>
          </w:tcPr>
          <w:p w14:paraId="1CB8794E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1/9/2025</w:t>
            </w:r>
          </w:p>
        </w:tc>
        <w:tc>
          <w:tcPr>
            <w:tcW w:w="81" w:type="pct"/>
            <w:shd w:val="clear" w:color="auto" w:fill="84E290" w:themeFill="accent3" w:themeFillTint="66"/>
            <w:vAlign w:val="center"/>
          </w:tcPr>
          <w:p w14:paraId="6C1277AE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</w:tr>
    </w:tbl>
    <w:p w14:paraId="0850434B" w14:textId="77777777" w:rsidR="00A308AF" w:rsidRPr="00A308AF" w:rsidRDefault="00A308AF" w:rsidP="00A308AF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2"/>
        <w:gridCol w:w="6247"/>
        <w:gridCol w:w="985"/>
      </w:tblGrid>
      <w:tr w:rsidR="00A308AF" w:rsidRPr="00A308AF" w14:paraId="76E07899" w14:textId="77777777" w:rsidTr="00A308AF">
        <w:tc>
          <w:tcPr>
            <w:tcW w:w="748" w:type="pct"/>
            <w:vAlign w:val="center"/>
          </w:tcPr>
          <w:p w14:paraId="4671F051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Acta,</w:t>
            </w:r>
          </w:p>
        </w:tc>
        <w:tc>
          <w:tcPr>
            <w:tcW w:w="3673" w:type="pct"/>
            <w:vAlign w:val="center"/>
          </w:tcPr>
          <w:p w14:paraId="1C1D3B6E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" w:type="pct"/>
            <w:vAlign w:val="center"/>
          </w:tcPr>
          <w:p w14:paraId="287DA2EF" w14:textId="61C68608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p.01</w:t>
            </w:r>
          </w:p>
        </w:tc>
      </w:tr>
      <w:tr w:rsidR="00A308AF" w:rsidRPr="00A308AF" w14:paraId="205FFAF9" w14:textId="77777777" w:rsidTr="00A308AF">
        <w:tc>
          <w:tcPr>
            <w:tcW w:w="748" w:type="pct"/>
            <w:vAlign w:val="center"/>
          </w:tcPr>
          <w:p w14:paraId="1C7F7441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308AF">
              <w:rPr>
                <w:rFonts w:ascii="Arial" w:hAnsi="Arial" w:cs="Arial"/>
                <w:b/>
                <w:bCs/>
                <w:i/>
                <w:iCs/>
              </w:rPr>
              <w:t>Ata</w:t>
            </w:r>
          </w:p>
        </w:tc>
        <w:tc>
          <w:tcPr>
            <w:tcW w:w="3673" w:type="pct"/>
            <w:vAlign w:val="center"/>
          </w:tcPr>
          <w:p w14:paraId="609BA007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79" w:type="pct"/>
            <w:vAlign w:val="center"/>
          </w:tcPr>
          <w:p w14:paraId="4D571225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A308AF" w:rsidRPr="00A308AF" w14:paraId="7EEFDE0A" w14:textId="77777777" w:rsidTr="00A308AF">
        <w:tc>
          <w:tcPr>
            <w:tcW w:w="748" w:type="pct"/>
            <w:vAlign w:val="center"/>
          </w:tcPr>
          <w:p w14:paraId="1D2BDAA8" w14:textId="77777777" w:rsidR="00A308AF" w:rsidRPr="00A308AF" w:rsidRDefault="00A308AF" w:rsidP="00A308AF">
            <w:pPr>
              <w:rPr>
                <w:rFonts w:ascii="Arial" w:hAnsi="Arial" w:cs="Arial"/>
              </w:rPr>
            </w:pPr>
          </w:p>
        </w:tc>
        <w:tc>
          <w:tcPr>
            <w:tcW w:w="3673" w:type="pct"/>
            <w:vAlign w:val="center"/>
          </w:tcPr>
          <w:p w14:paraId="36701B59" w14:textId="77777777" w:rsidR="00A308AF" w:rsidRPr="00A308AF" w:rsidRDefault="00A308AF" w:rsidP="00A308AF">
            <w:pPr>
              <w:rPr>
                <w:rFonts w:ascii="Arial" w:hAnsi="Arial" w:cs="Arial"/>
              </w:rPr>
            </w:pPr>
          </w:p>
        </w:tc>
        <w:tc>
          <w:tcPr>
            <w:tcW w:w="579" w:type="pct"/>
            <w:vAlign w:val="center"/>
          </w:tcPr>
          <w:p w14:paraId="05D607A4" w14:textId="77777777" w:rsidR="00A308AF" w:rsidRPr="00A308AF" w:rsidRDefault="00A308AF" w:rsidP="00A308AF">
            <w:pPr>
              <w:rPr>
                <w:rFonts w:ascii="Arial" w:hAnsi="Arial" w:cs="Arial"/>
              </w:rPr>
            </w:pPr>
          </w:p>
        </w:tc>
      </w:tr>
      <w:tr w:rsidR="00A308AF" w:rsidRPr="00A308AF" w14:paraId="5975DD19" w14:textId="77777777" w:rsidTr="00A308AF">
        <w:tc>
          <w:tcPr>
            <w:tcW w:w="748" w:type="pct"/>
          </w:tcPr>
          <w:p w14:paraId="53262011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I</w:t>
            </w:r>
          </w:p>
        </w:tc>
        <w:tc>
          <w:tcPr>
            <w:tcW w:w="3673" w:type="pct"/>
          </w:tcPr>
          <w:p w14:paraId="78A8FE85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Lista de Participantes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06392610" w14:textId="192E9146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  <w:tr w:rsidR="00A308AF" w:rsidRPr="00A308AF" w14:paraId="12727DEE" w14:textId="77777777" w:rsidTr="00A308AF">
        <w:tc>
          <w:tcPr>
            <w:tcW w:w="748" w:type="pct"/>
            <w:vAlign w:val="center"/>
          </w:tcPr>
          <w:p w14:paraId="19AFE525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0BF686D9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>Lista de Participantes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0B9FF479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A308AF" w:rsidRPr="00A308AF" w14:paraId="19B79576" w14:textId="77777777" w:rsidTr="00A308AF">
        <w:tc>
          <w:tcPr>
            <w:tcW w:w="748" w:type="pct"/>
          </w:tcPr>
          <w:p w14:paraId="4D55E13C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II</w:t>
            </w:r>
          </w:p>
        </w:tc>
        <w:tc>
          <w:tcPr>
            <w:tcW w:w="3673" w:type="pct"/>
          </w:tcPr>
          <w:p w14:paraId="72AEA977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Agenda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31A81EEF" w14:textId="09643C33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7CDBA719" w14:textId="77777777" w:rsidTr="00A308AF">
        <w:tc>
          <w:tcPr>
            <w:tcW w:w="748" w:type="pct"/>
            <w:vAlign w:val="center"/>
          </w:tcPr>
          <w:p w14:paraId="32ED9327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5F331D5A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>Agenda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46F9EBE6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A308AF" w:rsidRPr="00A308AF" w14:paraId="516C762E" w14:textId="77777777" w:rsidTr="00A308AF">
        <w:tc>
          <w:tcPr>
            <w:tcW w:w="748" w:type="pct"/>
          </w:tcPr>
          <w:p w14:paraId="11A67467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III</w:t>
            </w:r>
          </w:p>
        </w:tc>
        <w:tc>
          <w:tcPr>
            <w:tcW w:w="3673" w:type="pct"/>
          </w:tcPr>
          <w:p w14:paraId="39CC52E2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Resumen del Acta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6E947C2B" w14:textId="65661D55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0B9D6D9A" w14:textId="77777777" w:rsidTr="00A308AF">
        <w:tc>
          <w:tcPr>
            <w:tcW w:w="748" w:type="pct"/>
            <w:vAlign w:val="center"/>
          </w:tcPr>
          <w:p w14:paraId="48FEA697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6C49CD90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>Resumo da Ata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665FFDED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A308AF" w:rsidRPr="00A308AF" w14:paraId="1577E30A" w14:textId="77777777" w:rsidTr="00A308AF">
        <w:tc>
          <w:tcPr>
            <w:tcW w:w="748" w:type="pct"/>
          </w:tcPr>
          <w:p w14:paraId="31827421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IV</w:t>
            </w:r>
          </w:p>
        </w:tc>
        <w:tc>
          <w:tcPr>
            <w:tcW w:w="3673" w:type="pct"/>
          </w:tcPr>
          <w:p w14:paraId="74ADDEE4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Agenda Tentativa PPTB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4D4CC6EA" w14:textId="1980378C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447E110B" w14:textId="77777777" w:rsidTr="00A308AF">
        <w:tc>
          <w:tcPr>
            <w:tcW w:w="748" w:type="pct"/>
            <w:vAlign w:val="center"/>
          </w:tcPr>
          <w:p w14:paraId="334DBCEB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48554562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A308AF">
              <w:rPr>
                <w:rFonts w:ascii="Arial" w:hAnsi="Arial" w:cs="Arial"/>
                <w:i/>
                <w:iCs/>
              </w:rPr>
              <w:t>Calendário</w:t>
            </w:r>
            <w:proofErr w:type="spellEnd"/>
            <w:r w:rsidRPr="00A308AF">
              <w:rPr>
                <w:rFonts w:ascii="Arial" w:hAnsi="Arial" w:cs="Arial"/>
                <w:i/>
                <w:iCs/>
              </w:rPr>
              <w:t xml:space="preserve"> Tentativo PPTB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0A539B6B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  </w:t>
            </w:r>
          </w:p>
        </w:tc>
      </w:tr>
      <w:tr w:rsidR="00A308AF" w:rsidRPr="00A308AF" w14:paraId="292C5167" w14:textId="77777777" w:rsidTr="00A308AF">
        <w:tc>
          <w:tcPr>
            <w:tcW w:w="748" w:type="pct"/>
          </w:tcPr>
          <w:p w14:paraId="33609D2D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V</w:t>
            </w:r>
          </w:p>
        </w:tc>
        <w:tc>
          <w:tcPr>
            <w:tcW w:w="3673" w:type="pct"/>
          </w:tcPr>
          <w:p w14:paraId="1C7A9A72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Programa do “</w:t>
            </w:r>
            <w:proofErr w:type="spellStart"/>
            <w:r w:rsidRPr="00A308AF">
              <w:rPr>
                <w:rFonts w:ascii="Arial" w:hAnsi="Arial" w:cs="Arial"/>
              </w:rPr>
              <w:t>Webinar</w:t>
            </w:r>
            <w:proofErr w:type="spellEnd"/>
            <w:r w:rsidRPr="00A308AF">
              <w:rPr>
                <w:rFonts w:ascii="Arial" w:hAnsi="Arial" w:cs="Arial"/>
              </w:rPr>
              <w:t xml:space="preserve"> - Transformación Digital en la Era de la </w:t>
            </w:r>
            <w:proofErr w:type="spellStart"/>
            <w:r w:rsidRPr="00A308AF">
              <w:rPr>
                <w:rFonts w:ascii="Arial" w:hAnsi="Arial" w:cs="Arial"/>
              </w:rPr>
              <w:t>InteIigencia</w:t>
            </w:r>
            <w:proofErr w:type="spellEnd"/>
            <w:r w:rsidRPr="00A308AF">
              <w:rPr>
                <w:rFonts w:ascii="Arial" w:hAnsi="Arial" w:cs="Arial"/>
              </w:rPr>
              <w:t xml:space="preserve"> Artificial, Fortaleciendo a las MIPYMES del MERCOSUR"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2683CBC0" w14:textId="66DFBE63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4F683808" w14:textId="77777777" w:rsidTr="00A308AF">
        <w:tc>
          <w:tcPr>
            <w:tcW w:w="748" w:type="pct"/>
            <w:vAlign w:val="center"/>
          </w:tcPr>
          <w:p w14:paraId="243BAF4A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20C07FAE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Programa do Webinar - Transformação Digital na Era da Inteligência Artificial, Fortalecendo as </w:t>
            </w:r>
            <w:proofErr w:type="spellStart"/>
            <w:r w:rsidRPr="00A308AF">
              <w:rPr>
                <w:rFonts w:ascii="Arial" w:hAnsi="Arial" w:cs="Arial"/>
                <w:i/>
                <w:iCs/>
                <w:lang w:val="pt-BR"/>
              </w:rPr>
              <w:t>MPYMEs</w:t>
            </w:r>
            <w:proofErr w:type="spellEnd"/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 do MERCOSUL 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13EEE8DE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  <w:tr w:rsidR="00A308AF" w:rsidRPr="00A308AF" w14:paraId="2E658CD8" w14:textId="77777777" w:rsidTr="00A308AF">
        <w:tc>
          <w:tcPr>
            <w:tcW w:w="748" w:type="pct"/>
          </w:tcPr>
          <w:p w14:paraId="6C3A6B43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VI</w:t>
            </w:r>
          </w:p>
        </w:tc>
        <w:tc>
          <w:tcPr>
            <w:tcW w:w="3673" w:type="pct"/>
          </w:tcPr>
          <w:p w14:paraId="1831D9CF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Proyecto de recomendación en protección de datos personales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4B7DA667" w14:textId="3097D593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010B694B" w14:textId="77777777" w:rsidTr="00A308AF">
        <w:tc>
          <w:tcPr>
            <w:tcW w:w="748" w:type="pct"/>
            <w:vAlign w:val="center"/>
          </w:tcPr>
          <w:p w14:paraId="08D902A1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08468AE5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>Projeto de recomendação em proteção de dados pessoais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154B33B5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  <w:tr w:rsidR="00A308AF" w:rsidRPr="00A308AF" w14:paraId="2EC90B2F" w14:textId="77777777" w:rsidTr="00A308AF">
        <w:tc>
          <w:tcPr>
            <w:tcW w:w="748" w:type="pct"/>
          </w:tcPr>
          <w:p w14:paraId="2DD3211D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lastRenderedPageBreak/>
              <w:t>Anexo VII</w:t>
            </w:r>
          </w:p>
        </w:tc>
        <w:tc>
          <w:tcPr>
            <w:tcW w:w="3673" w:type="pct"/>
          </w:tcPr>
          <w:p w14:paraId="17AA183A" w14:textId="77777777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Declaración Ministerial sobre Identidad Digital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73701B02" w14:textId="4BE93AAC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79BAFF21" w14:textId="77777777" w:rsidTr="00A308AF">
        <w:tc>
          <w:tcPr>
            <w:tcW w:w="748" w:type="pct"/>
            <w:vAlign w:val="center"/>
          </w:tcPr>
          <w:p w14:paraId="71BED812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41742E1D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>Declaração Ministerial sobre Identidade Digital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2119E6E1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  <w:tr w:rsidR="00A308AF" w:rsidRPr="00A308AF" w14:paraId="2087C5A5" w14:textId="77777777" w:rsidTr="00A308AF">
        <w:tc>
          <w:tcPr>
            <w:tcW w:w="748" w:type="pct"/>
          </w:tcPr>
          <w:p w14:paraId="15DA9A70" w14:textId="77777777" w:rsidR="00A308AF" w:rsidRPr="00A308AF" w:rsidRDefault="00A308AF" w:rsidP="00A308AF">
            <w:pPr>
              <w:rPr>
                <w:rFonts w:ascii="Arial" w:hAnsi="Arial" w:cs="Arial"/>
                <w:b/>
                <w:bCs/>
              </w:rPr>
            </w:pPr>
            <w:r w:rsidRPr="00A308AF">
              <w:rPr>
                <w:rFonts w:ascii="Arial" w:hAnsi="Arial" w:cs="Arial"/>
                <w:b/>
                <w:bCs/>
              </w:rPr>
              <w:t>Anexo VIII</w:t>
            </w:r>
          </w:p>
        </w:tc>
        <w:tc>
          <w:tcPr>
            <w:tcW w:w="3673" w:type="pct"/>
          </w:tcPr>
          <w:p w14:paraId="7E63817E" w14:textId="465B8E99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</w:rPr>
              <w:t>RESERVADO - Declaración de los Líderes del MERCOSUR sobre Protección de la Infancia en Entornos Digitales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4A6BB190" w14:textId="4D7CC342" w:rsidR="00A308AF" w:rsidRPr="00A308AF" w:rsidRDefault="00A308AF" w:rsidP="00A308AF">
            <w:pPr>
              <w:rPr>
                <w:rFonts w:ascii="Arial" w:hAnsi="Arial" w:cs="Arial"/>
              </w:rPr>
            </w:pPr>
            <w:r w:rsidRPr="00A308AF">
              <w:rPr>
                <w:rFonts w:ascii="Arial" w:hAnsi="Arial" w:cs="Arial"/>
                <w:b/>
                <w:bCs/>
              </w:rPr>
              <w:t>Digital</w:t>
            </w:r>
            <w:r w:rsidRPr="00A308AF">
              <w:rPr>
                <w:rFonts w:ascii="Arial" w:hAnsi="Arial" w:cs="Arial"/>
              </w:rPr>
              <w:t xml:space="preserve">   </w:t>
            </w:r>
          </w:p>
        </w:tc>
      </w:tr>
      <w:tr w:rsidR="00A308AF" w:rsidRPr="00A308AF" w14:paraId="0BC69233" w14:textId="77777777" w:rsidTr="00A308AF">
        <w:tc>
          <w:tcPr>
            <w:tcW w:w="748" w:type="pct"/>
            <w:vAlign w:val="center"/>
          </w:tcPr>
          <w:p w14:paraId="13B606BD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</w:rPr>
            </w:pPr>
            <w:r w:rsidRPr="00A308A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673" w:type="pct"/>
          </w:tcPr>
          <w:p w14:paraId="492D3230" w14:textId="417A5255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>RESERVADO - Declaração dos Líderes do MERCOSUL sobre Proteção da Infância em Ambientes Digitais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65EB37BF" w14:textId="77777777" w:rsidR="00A308AF" w:rsidRPr="00A308AF" w:rsidRDefault="00A308AF" w:rsidP="00A308AF">
            <w:pPr>
              <w:rPr>
                <w:rFonts w:ascii="Arial" w:hAnsi="Arial" w:cs="Arial"/>
                <w:i/>
                <w:iCs/>
                <w:lang w:val="pt-BR"/>
              </w:rPr>
            </w:pPr>
            <w:r w:rsidRPr="00A308AF">
              <w:rPr>
                <w:rFonts w:ascii="Arial" w:hAnsi="Arial" w:cs="Arial"/>
                <w:i/>
                <w:iCs/>
                <w:lang w:val="pt-BR"/>
              </w:rPr>
              <w:t xml:space="preserve">   </w:t>
            </w:r>
          </w:p>
        </w:tc>
      </w:tr>
    </w:tbl>
    <w:p w14:paraId="5BE37303" w14:textId="77777777" w:rsidR="00A308AF" w:rsidRPr="00A308AF" w:rsidRDefault="00A308AF" w:rsidP="00A308AF">
      <w:pPr>
        <w:rPr>
          <w:lang w:val="pt-BR"/>
        </w:rPr>
      </w:pPr>
    </w:p>
    <w:p w14:paraId="00F951CF" w14:textId="3FC014AE" w:rsidR="006E2877" w:rsidRPr="00A308AF" w:rsidRDefault="00A308AF" w:rsidP="00A308AF">
      <w:pPr>
        <w:rPr>
          <w:lang w:val="pt-BR"/>
        </w:rPr>
      </w:pPr>
      <w:r w:rsidRPr="00A308AF">
        <w:rPr>
          <w:lang w:val="pt-BR"/>
        </w:rPr>
        <w:br/>
      </w:r>
    </w:p>
    <w:sectPr w:rsidR="006E2877" w:rsidRPr="00A308A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FB27" w14:textId="77777777" w:rsidR="00A308AF" w:rsidRDefault="00A308AF" w:rsidP="00A308AF">
      <w:pPr>
        <w:spacing w:after="0" w:line="240" w:lineRule="auto"/>
      </w:pPr>
      <w:r>
        <w:separator/>
      </w:r>
    </w:p>
  </w:endnote>
  <w:endnote w:type="continuationSeparator" w:id="0">
    <w:p w14:paraId="1D8EFF1B" w14:textId="77777777" w:rsidR="00A308AF" w:rsidRDefault="00A308AF" w:rsidP="00A3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F3C0" w14:textId="34B867EF" w:rsidR="00A308AF" w:rsidRPr="00A308AF" w:rsidRDefault="00A308AF" w:rsidP="00A308AF">
    <w:pPr>
      <w:pStyle w:val="Piedepgina"/>
      <w:jc w:val="right"/>
      <w:rPr>
        <w:lang w:val="es-ES"/>
      </w:rPr>
    </w:pPr>
    <w:r>
      <w:rPr>
        <w:lang w:val="es-ES"/>
      </w:rPr>
      <w:t>RG – 02/09/2025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A5DB" w14:textId="77777777" w:rsidR="00A308AF" w:rsidRDefault="00A308AF" w:rsidP="00A308AF">
      <w:pPr>
        <w:spacing w:after="0" w:line="240" w:lineRule="auto"/>
      </w:pPr>
      <w:r>
        <w:separator/>
      </w:r>
    </w:p>
  </w:footnote>
  <w:footnote w:type="continuationSeparator" w:id="0">
    <w:p w14:paraId="0E131E0A" w14:textId="77777777" w:rsidR="00A308AF" w:rsidRDefault="00A308AF" w:rsidP="00A30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AF"/>
    <w:rsid w:val="00027655"/>
    <w:rsid w:val="006E2877"/>
    <w:rsid w:val="0078307D"/>
    <w:rsid w:val="00A3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77C9"/>
  <w15:chartTrackingRefBased/>
  <w15:docId w15:val="{67BA4672-67EA-4C9A-B657-AD31DAC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8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8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8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8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8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8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8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08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8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8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08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8AF"/>
  </w:style>
  <w:style w:type="paragraph" w:styleId="Piedepgina">
    <w:name w:val="footer"/>
    <w:basedOn w:val="Normal"/>
    <w:link w:val="PiedepginaCar"/>
    <w:uiPriority w:val="99"/>
    <w:unhideWhenUsed/>
    <w:rsid w:val="00A3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Guimaraes</dc:creator>
  <cp:keywords/>
  <dc:description/>
  <cp:lastModifiedBy>Rafael Guimaraes</cp:lastModifiedBy>
  <cp:revision>1</cp:revision>
  <dcterms:created xsi:type="dcterms:W3CDTF">2025-09-02T12:59:00Z</dcterms:created>
  <dcterms:modified xsi:type="dcterms:W3CDTF">2025-09-02T13:02:00Z</dcterms:modified>
</cp:coreProperties>
</file>