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5B6B0FD" w:rsidR="00DE0A1A" w:rsidRDefault="004078A7">
      <w:pPr>
        <w:pStyle w:val="Normal1"/>
        <w:keepNext/>
        <w:widowControl w:val="0"/>
        <w:ind w:left="708" w:hanging="708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B44BFC9" wp14:editId="13AA2A42">
            <wp:simplePos x="0" y="0"/>
            <wp:positionH relativeFrom="column">
              <wp:posOffset>4116231</wp:posOffset>
            </wp:positionH>
            <wp:positionV relativeFrom="paragraph">
              <wp:posOffset>-134952</wp:posOffset>
            </wp:positionV>
            <wp:extent cx="1219200" cy="7715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82EFB80" wp14:editId="4E2CE907">
            <wp:simplePos x="0" y="0"/>
            <wp:positionH relativeFrom="column">
              <wp:posOffset>105164</wp:posOffset>
            </wp:positionH>
            <wp:positionV relativeFrom="paragraph">
              <wp:posOffset>-174028</wp:posOffset>
            </wp:positionV>
            <wp:extent cx="1200150" cy="76200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4B04C106">
        <w:t xml:space="preserve"> </w:t>
      </w:r>
    </w:p>
    <w:p w14:paraId="00000002" w14:textId="77777777" w:rsidR="00DE0A1A" w:rsidRDefault="00DE0A1A">
      <w:pPr>
        <w:pStyle w:val="Normal1"/>
        <w:keepNext/>
        <w:widowControl w:val="0"/>
      </w:pPr>
    </w:p>
    <w:p w14:paraId="00000003" w14:textId="77777777" w:rsidR="00DE0A1A" w:rsidRDefault="00DE0A1A">
      <w:pPr>
        <w:pStyle w:val="Normal1"/>
        <w:keepNext/>
        <w:widowControl w:val="0"/>
      </w:pPr>
    </w:p>
    <w:p w14:paraId="00000005" w14:textId="77777777" w:rsidR="00DE0A1A" w:rsidRDefault="00DE0A1A">
      <w:pPr>
        <w:pStyle w:val="Normal1"/>
        <w:keepNext/>
        <w:widowControl w:val="0"/>
      </w:pPr>
    </w:p>
    <w:p w14:paraId="00000006" w14:textId="77777777" w:rsidR="00DE0A1A" w:rsidRDefault="00DE0A1A">
      <w:pPr>
        <w:pStyle w:val="Normal1"/>
        <w:keepNext/>
        <w:widowControl w:val="0"/>
        <w:rPr>
          <w:b/>
        </w:rPr>
      </w:pPr>
    </w:p>
    <w:p w14:paraId="00000007" w14:textId="77777777" w:rsidR="00DE0A1A" w:rsidRDefault="00BA1DE3">
      <w:pPr>
        <w:pStyle w:val="Normal1"/>
        <w:keepNext/>
        <w:widowControl w:val="0"/>
      </w:pPr>
      <w:r>
        <w:rPr>
          <w:b/>
        </w:rPr>
        <w:t xml:space="preserve">MERCOSUL/SGT Nº 3/CA/ATA Nº </w:t>
      </w:r>
      <w:r>
        <w:rPr>
          <w:b/>
          <w:color w:val="000000"/>
        </w:rPr>
        <w:t>0</w:t>
      </w:r>
      <w:r>
        <w:rPr>
          <w:b/>
        </w:rPr>
        <w:t>4</w:t>
      </w:r>
      <w:r>
        <w:rPr>
          <w:b/>
          <w:color w:val="000000"/>
        </w:rPr>
        <w:t>/23</w:t>
      </w:r>
    </w:p>
    <w:p w14:paraId="00000008" w14:textId="77777777" w:rsidR="00DE0A1A" w:rsidRDefault="00DE0A1A">
      <w:pPr>
        <w:pStyle w:val="Normal1"/>
        <w:keepNext/>
        <w:widowControl w:val="0"/>
        <w:rPr>
          <w:b/>
          <w:color w:val="000000"/>
        </w:rPr>
      </w:pPr>
    </w:p>
    <w:p w14:paraId="00000009" w14:textId="77777777" w:rsidR="00DE0A1A" w:rsidRDefault="00BA1DE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LXXXVI REUNIÃO ORDINÁRIA DO SUBGRUPO DE TRABALHO Nº 3 “REGULAMENTO TÉCNICO E AVALIAÇÃO DA CONFORMIDADE” / COMISSÃO DE ALIMENT</w:t>
      </w:r>
      <w:r>
        <w:rPr>
          <w:b/>
        </w:rPr>
        <w:t>OS</w:t>
      </w:r>
    </w:p>
    <w:p w14:paraId="0000000A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B" w14:textId="160A31B7" w:rsidR="00DE0A1A" w:rsidRDefault="00491968">
      <w:pPr>
        <w:pStyle w:val="Normal1"/>
        <w:jc w:val="both"/>
      </w:pPr>
      <w:r>
        <w:t xml:space="preserve">Realizou-se os dias 26, 27, 30, 31 de outubro e 01, 06, 07, 08 e 09 de novembro de </w:t>
      </w:r>
      <w:r w:rsidRPr="4B04C106">
        <w:rPr>
          <w:color w:val="000000" w:themeColor="text1"/>
        </w:rPr>
        <w:t>2023</w:t>
      </w:r>
      <w:r>
        <w:t>, n</w:t>
      </w:r>
      <w:r w:rsidR="4B04C106">
        <w:t xml:space="preserve">o exercício da Presidência </w:t>
      </w:r>
      <w:r w:rsidR="4B04C106" w:rsidRPr="4B04C106">
        <w:rPr>
          <w:i/>
          <w:iCs/>
        </w:rPr>
        <w:t xml:space="preserve">Pro Tempore </w:t>
      </w:r>
      <w:r w:rsidR="4B04C106">
        <w:t xml:space="preserve">do Brasil (PPTB), </w:t>
      </w:r>
      <w:r>
        <w:t>durante a LXXXVI Reunião Ordinária do SGT Nº 3 "Regulamento Técnico e Avaliação da Conformidade", a Reunião da Comissão de Alimentos,</w:t>
      </w:r>
      <w:r>
        <w:t xml:space="preserve"> pelo</w:t>
      </w:r>
      <w:r w:rsidR="4B04C106">
        <w:t xml:space="preserve"> sistema de videoconferência, </w:t>
      </w:r>
      <w:r>
        <w:t xml:space="preserve">em conformidade com o disposto </w:t>
      </w:r>
      <w:r>
        <w:t xml:space="preserve">na </w:t>
      </w:r>
      <w:r w:rsidR="4B04C106">
        <w:t xml:space="preserve">Resolução GMC Nº 12/19” Reuniões pelo sistema de videoconferência", com a participação das delegações da Argentina, </w:t>
      </w:r>
      <w:r w:rsidR="00B754D0">
        <w:t xml:space="preserve">do </w:t>
      </w:r>
      <w:r w:rsidR="4B04C106">
        <w:t xml:space="preserve">Brasil, </w:t>
      </w:r>
      <w:r w:rsidR="00B754D0">
        <w:t xml:space="preserve">do </w:t>
      </w:r>
      <w:r w:rsidR="4B04C106">
        <w:t xml:space="preserve">Paraguai e </w:t>
      </w:r>
      <w:r w:rsidR="00B754D0">
        <w:t xml:space="preserve">do </w:t>
      </w:r>
      <w:r w:rsidR="4B04C106">
        <w:t>Uruguai.</w:t>
      </w:r>
    </w:p>
    <w:p w14:paraId="17058452" w14:textId="77777777" w:rsidR="00491968" w:rsidRDefault="00491968">
      <w:pPr>
        <w:pStyle w:val="Normal1"/>
        <w:jc w:val="both"/>
      </w:pPr>
    </w:p>
    <w:p w14:paraId="0000000D" w14:textId="77777777" w:rsidR="00DE0A1A" w:rsidRDefault="00BA1DE3">
      <w:pPr>
        <w:pStyle w:val="Normal1"/>
        <w:jc w:val="both"/>
      </w:pPr>
      <w:r>
        <w:t xml:space="preserve">A lista de participantes da reunião se encontra no </w:t>
      </w:r>
      <w:r>
        <w:rPr>
          <w:b/>
        </w:rPr>
        <w:t>Agregado I.</w:t>
      </w:r>
    </w:p>
    <w:p w14:paraId="0000000E" w14:textId="77777777" w:rsidR="00DE0A1A" w:rsidRDefault="00DE0A1A">
      <w:pPr>
        <w:pStyle w:val="Normal1"/>
        <w:jc w:val="both"/>
      </w:pPr>
    </w:p>
    <w:p w14:paraId="0000000F" w14:textId="1C6AFE78" w:rsidR="00DE0A1A" w:rsidRDefault="4B04C106">
      <w:pPr>
        <w:pStyle w:val="Normal1"/>
        <w:jc w:val="both"/>
      </w:pPr>
      <w:r>
        <w:t xml:space="preserve">A agenda da reunião consta no </w:t>
      </w:r>
      <w:r w:rsidRPr="4B04C106">
        <w:rPr>
          <w:b/>
          <w:bCs/>
        </w:rPr>
        <w:t>Agregado II</w:t>
      </w:r>
      <w:r>
        <w:t>.</w:t>
      </w:r>
    </w:p>
    <w:p w14:paraId="00000010" w14:textId="77777777" w:rsidR="00DE0A1A" w:rsidRDefault="00DE0A1A">
      <w:pPr>
        <w:pStyle w:val="Normal1"/>
        <w:jc w:val="both"/>
      </w:pPr>
    </w:p>
    <w:p w14:paraId="00000011" w14:textId="77777777" w:rsidR="00DE0A1A" w:rsidRDefault="00BA1DE3">
      <w:pPr>
        <w:pStyle w:val="Normal1"/>
        <w:ind w:left="709" w:hanging="709"/>
        <w:jc w:val="both"/>
      </w:pPr>
      <w:r>
        <w:t>Foram discutidos os seguintes tópicos:</w:t>
      </w:r>
    </w:p>
    <w:p w14:paraId="00000013" w14:textId="77777777" w:rsidR="00DE0A1A" w:rsidRDefault="00DE0A1A" w:rsidP="00E20B9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C3BCBD9" w14:textId="77777777" w:rsidR="00E20B9B" w:rsidRDefault="00E20B9B" w:rsidP="00E20B9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4" w14:textId="77777777" w:rsidR="00DE0A1A" w:rsidRDefault="00BA1DE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INSTRUÇÕES DOS COORDENADORES NACIONAIS</w:t>
      </w:r>
    </w:p>
    <w:p w14:paraId="00000015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6" w14:textId="5D7CA5FD" w:rsidR="00DE0A1A" w:rsidRDefault="4B04C106" w:rsidP="4B04C10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 w:rsidRPr="4B04C106">
        <w:rPr>
          <w:color w:val="000000" w:themeColor="text1"/>
        </w:rPr>
        <w:t xml:space="preserve">A Comissão de Alimentos tomou nota das instruções recebidas dos Coordenadores Nacionais. Conforme a instrução recebida, foi dado início ao tratamento aos seguintes temas: </w:t>
      </w:r>
    </w:p>
    <w:p w14:paraId="7C5A2034" w14:textId="558C51B3" w:rsidR="4B04C106" w:rsidRDefault="4B04C106" w:rsidP="4B04C106">
      <w:pPr>
        <w:spacing w:before="240" w:after="240"/>
        <w:jc w:val="both"/>
      </w:pPr>
      <w:r w:rsidRPr="4B04C106">
        <w:t>a) Pedido de Revisão da Resolução GMC N° 09/06 "RTM sobre Atribuição de aditivos e suas concentrações máximas para a categoria de alimentos 16.2: bebidas não alcoólicas, subcategoria 16.2.2: bebidas não alcoólicas gaseificadas e não gaseificadas" - solicitação de inclusão do aditivo INS 160(</w:t>
      </w:r>
      <w:proofErr w:type="spellStart"/>
      <w:r w:rsidRPr="4B04C106">
        <w:t>iii</w:t>
      </w:r>
      <w:proofErr w:type="spellEnd"/>
      <w:r w:rsidRPr="4B04C106">
        <w:t>).</w:t>
      </w:r>
    </w:p>
    <w:p w14:paraId="4A765F85" w14:textId="1769B04F" w:rsidR="4B04C106" w:rsidRDefault="4B04C106" w:rsidP="4B04C106">
      <w:pPr>
        <w:spacing w:before="240" w:after="240"/>
        <w:jc w:val="both"/>
      </w:pPr>
      <w:r w:rsidRPr="4B04C106">
        <w:t>b) Pedido de Revisão da Resolução GMC Nº 40/15 "RTM sobre materiais, embalagens e equipamentos celulósicos destinados a estar em contato com alimentos".</w:t>
      </w:r>
    </w:p>
    <w:p w14:paraId="1199949D" w14:textId="52DA2A0B" w:rsidR="4B04C106" w:rsidRDefault="4B04C106" w:rsidP="4B04C106">
      <w:pPr>
        <w:spacing w:before="240" w:after="240"/>
        <w:jc w:val="both"/>
      </w:pPr>
      <w:r w:rsidRPr="4B04C106">
        <w:t>c) Inclusão do composto “</w:t>
      </w:r>
      <w:proofErr w:type="spellStart"/>
      <w:r w:rsidRPr="4B04C106">
        <w:t>Dietilaminoetanol</w:t>
      </w:r>
      <w:proofErr w:type="spellEnd"/>
      <w:r w:rsidRPr="4B04C106">
        <w:t xml:space="preserve">” e da substância “Fosfato de prata-magnésio-sódio-boro (vidro de prata)” na Res. GMC N° 39/19 RTM sobre a lista positiva de aditivos para elaboração de materiais plásticos e revestimentos poliméricos destinados a entrar em contato com alimentos. </w:t>
      </w:r>
    </w:p>
    <w:p w14:paraId="4D5D8675" w14:textId="4B5543EB" w:rsidR="4B04C106" w:rsidRDefault="4B04C106" w:rsidP="4B04C106">
      <w:pPr>
        <w:spacing w:before="240" w:after="240"/>
        <w:jc w:val="both"/>
      </w:pPr>
      <w:r w:rsidRPr="4B04C106">
        <w:t>d) Inclusão do aditivo sulfato de cálcio (INS 516) nas seguintes Resoluções GMC: Nº 50/97, Nº 53/98, Nº 54/98, Nº 16/00, Nº 51/00, Nº 08/06, Nº 07/06 e Nº 09/07.</w:t>
      </w:r>
    </w:p>
    <w:p w14:paraId="75E47D7C" w14:textId="77777777" w:rsidR="00FB2A3C" w:rsidRDefault="00FB2A3C" w:rsidP="4B04C106">
      <w:pPr>
        <w:spacing w:before="240" w:after="240"/>
        <w:jc w:val="both"/>
      </w:pPr>
    </w:p>
    <w:p w14:paraId="00000019" w14:textId="77777777" w:rsidR="00DE0A1A" w:rsidRDefault="00BA1DE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lastRenderedPageBreak/>
        <w:t>INCORPORAÇÃO À ORDEM JURÍDICA</w:t>
      </w:r>
    </w:p>
    <w:p w14:paraId="0000001A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b/>
          <w:color w:val="000000"/>
        </w:rPr>
      </w:pPr>
    </w:p>
    <w:p w14:paraId="0000001B" w14:textId="758EC17B" w:rsidR="00DE0A1A" w:rsidRDefault="4B04C106" w:rsidP="4B04C10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trike/>
        </w:rPr>
      </w:pPr>
      <w:r w:rsidRPr="4B04C106">
        <w:rPr>
          <w:color w:val="000000" w:themeColor="text1"/>
        </w:rPr>
        <w:t xml:space="preserve">As </w:t>
      </w:r>
      <w:r>
        <w:t>delegações</w:t>
      </w:r>
      <w:r w:rsidRPr="4B04C106">
        <w:rPr>
          <w:color w:val="000000" w:themeColor="text1"/>
        </w:rPr>
        <w:t xml:space="preserve"> inform</w:t>
      </w:r>
      <w:r>
        <w:t>aram que não houve</w:t>
      </w:r>
      <w:r w:rsidRPr="4B04C106">
        <w:rPr>
          <w:color w:val="000000" w:themeColor="text1"/>
        </w:rPr>
        <w:t xml:space="preserve"> a incorporação de </w:t>
      </w:r>
      <w:r>
        <w:t xml:space="preserve">RTM </w:t>
      </w:r>
      <w:r w:rsidRPr="4B04C106">
        <w:rPr>
          <w:color w:val="000000" w:themeColor="text1"/>
        </w:rPr>
        <w:t xml:space="preserve">em seu ordenamento jurídico nacional </w:t>
      </w:r>
      <w:r>
        <w:t>no período.</w:t>
      </w:r>
    </w:p>
    <w:p w14:paraId="0000001C" w14:textId="77777777" w:rsidR="00DE0A1A" w:rsidRDefault="00DE0A1A">
      <w:pPr>
        <w:pStyle w:val="Normal1"/>
        <w:jc w:val="both"/>
      </w:pPr>
    </w:p>
    <w:p w14:paraId="0000001D" w14:textId="77777777" w:rsidR="00DE0A1A" w:rsidRDefault="00DE0A1A">
      <w:pPr>
        <w:pStyle w:val="Normal1"/>
        <w:jc w:val="both"/>
      </w:pPr>
    </w:p>
    <w:p w14:paraId="0000001E" w14:textId="77777777" w:rsidR="00DE0A1A" w:rsidRDefault="00BA1DE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ELABORAÇÃO DE UM ATO REGULATÓRIO ÚNICO QUE INCLUA A REGUL</w:t>
      </w:r>
      <w:r>
        <w:rPr>
          <w:b/>
        </w:rPr>
        <w:t>AMENTAÇÃO</w:t>
      </w:r>
      <w:r>
        <w:rPr>
          <w:b/>
          <w:color w:val="000000"/>
        </w:rPr>
        <w:t xml:space="preserve"> HARMONIZADA NO MERCOSUL SOBRE ADITIVOS ALIMENTARES E </w:t>
      </w:r>
      <w:r>
        <w:rPr>
          <w:b/>
        </w:rPr>
        <w:t>COADJUVANTES DE TECNOLOGIA</w:t>
      </w:r>
      <w:r>
        <w:rPr>
          <w:b/>
          <w:color w:val="000000"/>
        </w:rPr>
        <w:t>, EXCETO AROMAS</w:t>
      </w:r>
    </w:p>
    <w:p w14:paraId="0000001F" w14:textId="77777777" w:rsidR="00DE0A1A" w:rsidRDefault="00DE0A1A">
      <w:pPr>
        <w:pStyle w:val="Normal1"/>
        <w:jc w:val="both"/>
        <w:rPr>
          <w:b/>
        </w:rPr>
      </w:pPr>
    </w:p>
    <w:p w14:paraId="00000021" w14:textId="3B28C84F" w:rsidR="00DE0A1A" w:rsidRDefault="4B04C106">
      <w:pPr>
        <w:pStyle w:val="Normal1"/>
        <w:jc w:val="both"/>
      </w:pPr>
      <w:r>
        <w:t xml:space="preserve">O tratamento do assunto continuou com base no documento de trabalho que consta </w:t>
      </w:r>
      <w:proofErr w:type="gramStart"/>
      <w:r>
        <w:t>como Agregado</w:t>
      </w:r>
      <w:proofErr w:type="gramEnd"/>
      <w:r>
        <w:t xml:space="preserve"> IV da Ata Nº 03/23 desta Comissão, com atualização das tabelas dos Anexos B e C conforme acordado na LXXXV reunião.</w:t>
      </w:r>
    </w:p>
    <w:p w14:paraId="00000027" w14:textId="216B7F51" w:rsidR="00DE0A1A" w:rsidRDefault="4B04C106" w:rsidP="4B04C106">
      <w:pPr>
        <w:pStyle w:val="Normal1"/>
        <w:jc w:val="both"/>
        <w:rPr>
          <w:b/>
          <w:bCs/>
        </w:rPr>
      </w:pPr>
      <w:r>
        <w:t xml:space="preserve">Nesta reunião foram discutidas as pendências dos pontos 1 a 5 do documento de trabalho e se continuou trabalhando no Anexo B. O documento de trabalho contendo as discussões pendentes consta </w:t>
      </w:r>
      <w:proofErr w:type="gramStart"/>
      <w:r>
        <w:t xml:space="preserve">como </w:t>
      </w:r>
      <w:r w:rsidRPr="4B04C106">
        <w:rPr>
          <w:b/>
          <w:bCs/>
        </w:rPr>
        <w:t>Agregado</w:t>
      </w:r>
      <w:proofErr w:type="gramEnd"/>
      <w:r w:rsidRPr="4B04C106">
        <w:rPr>
          <w:b/>
          <w:bCs/>
        </w:rPr>
        <w:t xml:space="preserve"> IV. </w:t>
      </w:r>
    </w:p>
    <w:p w14:paraId="2F921908" w14:textId="3C5533C6" w:rsidR="4B04C106" w:rsidRDefault="4B04C106" w:rsidP="4B04C106">
      <w:pPr>
        <w:pStyle w:val="Normal1"/>
        <w:jc w:val="both"/>
        <w:rPr>
          <w:b/>
          <w:bCs/>
        </w:rPr>
      </w:pPr>
    </w:p>
    <w:p w14:paraId="00000028" w14:textId="0EECC3D9" w:rsidR="00DE0A1A" w:rsidRDefault="4B04C106">
      <w:pPr>
        <w:pStyle w:val="Normal1"/>
        <w:jc w:val="both"/>
      </w:pPr>
      <w:r>
        <w:t xml:space="preserve">As delegações acordaram intercambiar comentários sobre os pontos pendentes do Anexo B do documento de trabalho da presente reunião e sobre o documento que consta como Agregado V à </w:t>
      </w:r>
      <w:r w:rsidR="006A5615">
        <w:t>A</w:t>
      </w:r>
      <w:r>
        <w:t xml:space="preserve">ta </w:t>
      </w:r>
      <w:r w:rsidR="006A5615">
        <w:t>Nº</w:t>
      </w:r>
      <w:r w:rsidR="006A5615">
        <w:t xml:space="preserve"> </w:t>
      </w:r>
      <w:r>
        <w:t>03/23 até 15 de março.</w:t>
      </w:r>
    </w:p>
    <w:p w14:paraId="7BEE231A" w14:textId="4725B299" w:rsidR="4B04C106" w:rsidRDefault="4B04C106" w:rsidP="4B04C106">
      <w:pPr>
        <w:pStyle w:val="Normal1"/>
        <w:jc w:val="both"/>
      </w:pPr>
    </w:p>
    <w:p w14:paraId="3B89A071" w14:textId="5FAED4C1" w:rsidR="4B04C106" w:rsidRDefault="4B04C106" w:rsidP="4B04C106">
      <w:pPr>
        <w:pStyle w:val="Normal1"/>
        <w:jc w:val="both"/>
      </w:pPr>
      <w:r>
        <w:t xml:space="preserve">As delegações acordaram tratar na próxima reunião os pontos pendentes do documento, do Anexo B e assim como o Agregado V à </w:t>
      </w:r>
      <w:r w:rsidR="006A5615">
        <w:t>A</w:t>
      </w:r>
      <w:r>
        <w:t xml:space="preserve">ta </w:t>
      </w:r>
      <w:r w:rsidR="006A5615">
        <w:t xml:space="preserve">N° </w:t>
      </w:r>
      <w:r>
        <w:t>03/23.</w:t>
      </w:r>
    </w:p>
    <w:p w14:paraId="00000029" w14:textId="77777777" w:rsidR="00DE0A1A" w:rsidRDefault="00DE0A1A">
      <w:pPr>
        <w:pStyle w:val="Normal1"/>
        <w:jc w:val="both"/>
        <w:rPr>
          <w:b/>
          <w:highlight w:val="yellow"/>
        </w:rPr>
      </w:pPr>
    </w:p>
    <w:p w14:paraId="0000002A" w14:textId="77777777" w:rsidR="00DE0A1A" w:rsidRDefault="00DE0A1A">
      <w:pPr>
        <w:pStyle w:val="Normal1"/>
        <w:jc w:val="both"/>
        <w:rPr>
          <w:b/>
          <w:highlight w:val="yellow"/>
        </w:rPr>
      </w:pPr>
    </w:p>
    <w:p w14:paraId="0000002B" w14:textId="77777777" w:rsidR="00DE0A1A" w:rsidRDefault="00BA1DE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REVISÃO DA RES. GMC Nº 26/03 "RTM PARA ROTULAGEM DE ALIMENTOS EMBALADOS"</w:t>
      </w:r>
    </w:p>
    <w:p w14:paraId="0000002C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D" w14:textId="7FD6013E" w:rsidR="00DE0A1A" w:rsidRDefault="4B04C106" w:rsidP="4B04C10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t xml:space="preserve">As delegações deram continuidade ao </w:t>
      </w:r>
      <w:r w:rsidRPr="4B04C106">
        <w:rPr>
          <w:color w:val="000000" w:themeColor="text1"/>
        </w:rPr>
        <w:t xml:space="preserve">tratamento do tema com base no documento de trabalho </w:t>
      </w:r>
      <w:r>
        <w:t xml:space="preserve">que consta </w:t>
      </w:r>
      <w:proofErr w:type="gramStart"/>
      <w:r w:rsidRPr="4B04C106">
        <w:rPr>
          <w:color w:val="000000" w:themeColor="text1"/>
        </w:rPr>
        <w:t>como</w:t>
      </w:r>
      <w:r w:rsidR="009D607F">
        <w:rPr>
          <w:color w:val="000000" w:themeColor="text1"/>
        </w:rPr>
        <w:t xml:space="preserve"> </w:t>
      </w:r>
      <w:r w:rsidRPr="4B04C106">
        <w:rPr>
          <w:color w:val="000000" w:themeColor="text1"/>
        </w:rPr>
        <w:t>A</w:t>
      </w:r>
      <w:r>
        <w:t>gregado</w:t>
      </w:r>
      <w:proofErr w:type="gramEnd"/>
      <w:r w:rsidRPr="4B04C106">
        <w:rPr>
          <w:color w:val="000000" w:themeColor="text1"/>
        </w:rPr>
        <w:t xml:space="preserve"> VI </w:t>
      </w:r>
      <w:r>
        <w:t>da</w:t>
      </w:r>
      <w:r w:rsidRPr="4B04C106">
        <w:rPr>
          <w:color w:val="000000" w:themeColor="text1"/>
        </w:rPr>
        <w:t xml:space="preserve"> Ata </w:t>
      </w:r>
      <w:r>
        <w:t>N</w:t>
      </w:r>
      <w:r w:rsidRPr="4B04C106">
        <w:rPr>
          <w:color w:val="000000" w:themeColor="text1"/>
        </w:rPr>
        <w:t>º 03/23 desta Comissão.</w:t>
      </w:r>
    </w:p>
    <w:p w14:paraId="0000002E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highlight w:val="yellow"/>
        </w:rPr>
      </w:pPr>
    </w:p>
    <w:p w14:paraId="0000002F" w14:textId="2316F579" w:rsidR="00DE0A1A" w:rsidRDefault="4B04C106" w:rsidP="4B04C10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>Foram tratados os seguintes</w:t>
      </w:r>
      <w:r w:rsidRPr="4B04C106">
        <w:rPr>
          <w:color w:val="000000" w:themeColor="text1"/>
        </w:rPr>
        <w:t xml:space="preserve"> pontos:</w:t>
      </w:r>
      <w:r>
        <w:t xml:space="preserve"> 2. Definições, 3. Princípios gerais, 5. Informações obrigatórias, 6. Apresentação de informações obrigatórias, 7. Rotulagem opcional, e 8. Apresentação e distribuição de informações obrigatórias.</w:t>
      </w:r>
    </w:p>
    <w:p w14:paraId="00000030" w14:textId="77777777" w:rsidR="00DE0A1A" w:rsidRDefault="00DE0A1A">
      <w:pPr>
        <w:pStyle w:val="Normal1"/>
        <w:jc w:val="both"/>
        <w:rPr>
          <w:highlight w:val="yellow"/>
        </w:rPr>
      </w:pPr>
    </w:p>
    <w:p w14:paraId="00000031" w14:textId="13CC7F8D" w:rsidR="00DE0A1A" w:rsidRDefault="4B04C106">
      <w:pPr>
        <w:pStyle w:val="Normal1"/>
        <w:jc w:val="both"/>
      </w:pPr>
      <w:r>
        <w:t xml:space="preserve">Sobre o ponto 8. Apresentação e distribuição de informações obrigatórias, as delegações acordaram realizar uma videoconferência na primeira semana de março de 2024 para a discussão da proposta apresentada pela delegação do Brasil. </w:t>
      </w:r>
    </w:p>
    <w:p w14:paraId="00000032" w14:textId="77777777" w:rsidR="00DE0A1A" w:rsidRDefault="00DE0A1A">
      <w:pPr>
        <w:pStyle w:val="Normal1"/>
        <w:jc w:val="both"/>
      </w:pPr>
    </w:p>
    <w:p w14:paraId="00000033" w14:textId="2CDF6573" w:rsidR="00DE0A1A" w:rsidRDefault="4B04C106" w:rsidP="4B04C10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4B04C106">
        <w:rPr>
          <w:color w:val="000000" w:themeColor="text1"/>
        </w:rPr>
        <w:t xml:space="preserve">O documento de trabalho resultante da reunião consta como </w:t>
      </w:r>
      <w:r w:rsidRPr="4B04C106">
        <w:rPr>
          <w:b/>
          <w:bCs/>
        </w:rPr>
        <w:t>Agregado</w:t>
      </w:r>
      <w:r w:rsidRPr="4B04C106">
        <w:rPr>
          <w:b/>
          <w:bCs/>
          <w:color w:val="000000" w:themeColor="text1"/>
        </w:rPr>
        <w:t xml:space="preserve"> V.</w:t>
      </w:r>
    </w:p>
    <w:p w14:paraId="00000034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highlight w:val="yellow"/>
        </w:rPr>
      </w:pPr>
    </w:p>
    <w:p w14:paraId="00000035" w14:textId="77777777" w:rsidR="00DE0A1A" w:rsidRDefault="00BA1DE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As delegações concordaram em abordar as questões pendentes dos pontos 2. Definições, 3. Princípios gerais, 5. Informações obriga</w:t>
      </w:r>
      <w:r>
        <w:t xml:space="preserve">tórias, </w:t>
      </w:r>
      <w:r>
        <w:rPr>
          <w:color w:val="000000"/>
        </w:rPr>
        <w:t>6. Apresentação de informações obrigatórias, 7. Rotulagem opcional</w:t>
      </w:r>
      <w:r>
        <w:t xml:space="preserve"> e 8</w:t>
      </w:r>
      <w:r>
        <w:rPr>
          <w:color w:val="000000"/>
        </w:rPr>
        <w:t>.</w:t>
      </w:r>
      <w:r>
        <w:t xml:space="preserve"> A</w:t>
      </w:r>
      <w:r>
        <w:rPr>
          <w:color w:val="000000"/>
        </w:rPr>
        <w:t>presentação e distribuição de informações obrigatórias.</w:t>
      </w:r>
    </w:p>
    <w:p w14:paraId="00000036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</w:pPr>
    </w:p>
    <w:p w14:paraId="00000038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highlight w:val="yellow"/>
        </w:rPr>
      </w:pPr>
    </w:p>
    <w:p w14:paraId="00000039" w14:textId="77777777" w:rsidR="00DE0A1A" w:rsidRDefault="00BA1DE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lastRenderedPageBreak/>
        <w:t>REVISÃO DA RES. GMC Nº 46/03 "RTM SOBRE ROTULAGEM NUTRICIONAL DE ALIMENTOS EMBALADOS"</w:t>
      </w:r>
    </w:p>
    <w:p w14:paraId="0000003A" w14:textId="77777777" w:rsidR="00DE0A1A" w:rsidRDefault="00DE0A1A">
      <w:pPr>
        <w:pStyle w:val="Normal1"/>
        <w:jc w:val="both"/>
        <w:rPr>
          <w:b/>
          <w:color w:val="000000"/>
        </w:rPr>
      </w:pPr>
    </w:p>
    <w:p w14:paraId="0000003D" w14:textId="2F83C350" w:rsidR="00DE0A1A" w:rsidRDefault="4B04C106">
      <w:pPr>
        <w:pStyle w:val="Normal1"/>
        <w:jc w:val="both"/>
        <w:rPr>
          <w:color w:val="000000"/>
          <w:highlight w:val="yellow"/>
        </w:rPr>
      </w:pPr>
      <w:r>
        <w:t xml:space="preserve">As delegações deram continuidade ao tema com base no documento de trabalho que constou </w:t>
      </w:r>
      <w:proofErr w:type="gramStart"/>
      <w:r>
        <w:t>como Agregado</w:t>
      </w:r>
      <w:proofErr w:type="gramEnd"/>
      <w:r>
        <w:t xml:space="preserve"> X da Ata Nº 03/23 desta Comissão.</w:t>
      </w:r>
    </w:p>
    <w:p w14:paraId="5C404595" w14:textId="6A05FBCA" w:rsidR="00DE0A1A" w:rsidRDefault="00DE0A1A">
      <w:pPr>
        <w:pStyle w:val="Normal1"/>
        <w:jc w:val="both"/>
      </w:pPr>
    </w:p>
    <w:p w14:paraId="0000003E" w14:textId="1CFA5E5B" w:rsidR="00DE0A1A" w:rsidRDefault="4B04C106" w:rsidP="4B04C106">
      <w:pPr>
        <w:pStyle w:val="Normal1"/>
        <w:jc w:val="both"/>
      </w:pPr>
      <w:r>
        <w:t xml:space="preserve">As delegações acordaram a realização de uma videoconferência a ser realizada no mês de março de 2024, para discussão dos requisitos para declaração dos valores nutricionais de alimentos que requerem preparo. </w:t>
      </w:r>
    </w:p>
    <w:p w14:paraId="283CB027" w14:textId="1EDB97DF" w:rsidR="4B04C106" w:rsidRDefault="4B04C106" w:rsidP="4B04C106">
      <w:pPr>
        <w:pStyle w:val="Normal1"/>
        <w:jc w:val="both"/>
      </w:pPr>
    </w:p>
    <w:p w14:paraId="00000041" w14:textId="18CA99F8" w:rsidR="00DE0A1A" w:rsidRDefault="4B04C106" w:rsidP="4B04C106">
      <w:pPr>
        <w:pStyle w:val="Normal1"/>
        <w:tabs>
          <w:tab w:val="left" w:pos="2060"/>
        </w:tabs>
        <w:jc w:val="both"/>
        <w:rPr>
          <w:b/>
          <w:bCs/>
          <w:highlight w:val="yellow"/>
        </w:rPr>
      </w:pPr>
      <w:r>
        <w:t xml:space="preserve">O documento de trabalho com os acordos alcançados e as pendências consta como </w:t>
      </w:r>
      <w:r w:rsidRPr="4B04C106">
        <w:rPr>
          <w:b/>
          <w:bCs/>
        </w:rPr>
        <w:t>Agregado VI.</w:t>
      </w:r>
    </w:p>
    <w:p w14:paraId="00000042" w14:textId="77777777" w:rsidR="00DE0A1A" w:rsidRDefault="00DE0A1A">
      <w:pPr>
        <w:pStyle w:val="Normal1"/>
        <w:tabs>
          <w:tab w:val="left" w:pos="2060"/>
        </w:tabs>
        <w:jc w:val="both"/>
        <w:rPr>
          <w:b/>
        </w:rPr>
      </w:pPr>
    </w:p>
    <w:p w14:paraId="5CD669C4" w14:textId="77777777" w:rsidR="009D607F" w:rsidRDefault="009D607F">
      <w:pPr>
        <w:pStyle w:val="Normal1"/>
        <w:tabs>
          <w:tab w:val="left" w:pos="2060"/>
        </w:tabs>
        <w:jc w:val="both"/>
        <w:rPr>
          <w:b/>
        </w:rPr>
      </w:pPr>
    </w:p>
    <w:p w14:paraId="00000043" w14:textId="77777777" w:rsidR="00DE0A1A" w:rsidRDefault="00BA1DE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color w:val="000000"/>
        </w:rPr>
      </w:pPr>
      <w:r>
        <w:rPr>
          <w:b/>
          <w:color w:val="000000"/>
        </w:rPr>
        <w:t xml:space="preserve">ELABORAÇÃO DE UM RTM HORIZONTAL DE ADITIVOS ALIMENTARES E </w:t>
      </w:r>
      <w:r>
        <w:rPr>
          <w:b/>
        </w:rPr>
        <w:t xml:space="preserve">COADJUVANTES DE TECNOLOGIA </w:t>
      </w:r>
      <w:r>
        <w:rPr>
          <w:b/>
          <w:color w:val="000000"/>
        </w:rPr>
        <w:t>PARA PRODUTOS LÁCTEOS HARMONIZADOS NO MERCOSUL</w:t>
      </w:r>
    </w:p>
    <w:p w14:paraId="00000044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b/>
          <w:color w:val="000000"/>
        </w:rPr>
      </w:pPr>
    </w:p>
    <w:p w14:paraId="00000045" w14:textId="12301AC4" w:rsidR="00DE0A1A" w:rsidRDefault="4B04C106" w:rsidP="4B04C10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</w:pPr>
      <w:r w:rsidRPr="4B04C106">
        <w:rPr>
          <w:color w:val="000000" w:themeColor="text1"/>
        </w:rPr>
        <w:t xml:space="preserve">O tratamento do assunto continuou com base no documento de trabalho que </w:t>
      </w:r>
      <w:r>
        <w:t>consta</w:t>
      </w:r>
      <w:r w:rsidRPr="4B04C106">
        <w:rPr>
          <w:color w:val="000000" w:themeColor="text1"/>
        </w:rPr>
        <w:t xml:space="preserve"> como A</w:t>
      </w:r>
      <w:r>
        <w:t xml:space="preserve">gregado </w:t>
      </w:r>
      <w:r w:rsidRPr="4B04C106">
        <w:rPr>
          <w:color w:val="000000" w:themeColor="text1"/>
        </w:rPr>
        <w:t xml:space="preserve">XI </w:t>
      </w:r>
      <w:r>
        <w:t>da</w:t>
      </w:r>
      <w:r w:rsidRPr="4B04C106">
        <w:rPr>
          <w:color w:val="000000" w:themeColor="text1"/>
        </w:rPr>
        <w:t xml:space="preserve"> Ata </w:t>
      </w:r>
      <w:r>
        <w:t>N</w:t>
      </w:r>
      <w:r w:rsidRPr="4B04C106">
        <w:rPr>
          <w:color w:val="000000" w:themeColor="text1"/>
        </w:rPr>
        <w:t>º 03/23 desta Comissão.</w:t>
      </w:r>
    </w:p>
    <w:p w14:paraId="00000046" w14:textId="77777777" w:rsidR="00DE0A1A" w:rsidRDefault="00DE0A1A">
      <w:pPr>
        <w:pStyle w:val="Normal1"/>
        <w:jc w:val="both"/>
        <w:rPr>
          <w:highlight w:val="yellow"/>
        </w:rPr>
      </w:pPr>
    </w:p>
    <w:p w14:paraId="00000048" w14:textId="63B13FFE" w:rsidR="00DE0A1A" w:rsidRDefault="4B04C106">
      <w:pPr>
        <w:pStyle w:val="Normal1"/>
        <w:jc w:val="both"/>
      </w:pPr>
      <w:r>
        <w:t xml:space="preserve">Foram tratados os pontos pendentes no documento até a categoria 01.3.1 cremes de leite sem adições, função estabilizante. </w:t>
      </w:r>
    </w:p>
    <w:p w14:paraId="414E52E8" w14:textId="310DF185" w:rsidR="4B04C106" w:rsidRDefault="4B04C106" w:rsidP="4B04C106">
      <w:pPr>
        <w:pStyle w:val="Normal1"/>
        <w:jc w:val="both"/>
      </w:pPr>
    </w:p>
    <w:p w14:paraId="00000049" w14:textId="515CDB6E" w:rsidR="00DE0A1A" w:rsidRDefault="4B04C106" w:rsidP="4B04C106">
      <w:pPr>
        <w:pStyle w:val="Normal1"/>
        <w:jc w:val="both"/>
        <w:rPr>
          <w:b/>
          <w:bCs/>
        </w:rPr>
      </w:pPr>
      <w:r>
        <w:t xml:space="preserve">O documento de trabalho com os acordos alcançados e comentários resultantes desta reunião consta </w:t>
      </w:r>
      <w:proofErr w:type="gramStart"/>
      <w:r>
        <w:t xml:space="preserve">como </w:t>
      </w:r>
      <w:r w:rsidRPr="4B04C106">
        <w:rPr>
          <w:b/>
          <w:bCs/>
        </w:rPr>
        <w:t>Agregado</w:t>
      </w:r>
      <w:proofErr w:type="gramEnd"/>
      <w:r w:rsidRPr="4B04C106">
        <w:rPr>
          <w:b/>
          <w:bCs/>
        </w:rPr>
        <w:t xml:space="preserve"> VII.</w:t>
      </w:r>
    </w:p>
    <w:p w14:paraId="0000004A" w14:textId="77777777" w:rsidR="00DE0A1A" w:rsidRDefault="00DE0A1A">
      <w:pPr>
        <w:pStyle w:val="Normal1"/>
        <w:jc w:val="both"/>
        <w:rPr>
          <w:highlight w:val="yellow"/>
        </w:rPr>
      </w:pPr>
    </w:p>
    <w:p w14:paraId="0000004B" w14:textId="63881024" w:rsidR="00DE0A1A" w:rsidRDefault="4B04C106">
      <w:pPr>
        <w:pStyle w:val="Normal1"/>
        <w:jc w:val="both"/>
      </w:pPr>
      <w:r>
        <w:t>As delegações acordaram discutir na próxima reunião os pontos pendentes do documento, iniciando a partir da categoria 01.3.1.</w:t>
      </w:r>
    </w:p>
    <w:p w14:paraId="0000004D" w14:textId="77777777" w:rsidR="00DE0A1A" w:rsidRDefault="00DE0A1A" w:rsidP="00E20B9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ED0F9D7" w14:textId="77777777" w:rsidR="00E20B9B" w:rsidRDefault="00E20B9B" w:rsidP="00E20B9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60B7A90" w14:textId="152C18BB" w:rsidR="4B04C106" w:rsidRDefault="4B04C106" w:rsidP="4B04C106">
      <w:pPr>
        <w:pStyle w:val="Normal1"/>
        <w:numPr>
          <w:ilvl w:val="0"/>
          <w:numId w:val="19"/>
        </w:numPr>
        <w:spacing w:line="259" w:lineRule="auto"/>
        <w:jc w:val="both"/>
        <w:rPr>
          <w:b/>
          <w:bCs/>
        </w:rPr>
      </w:pPr>
      <w:r w:rsidRPr="4B04C106">
        <w:rPr>
          <w:b/>
          <w:bCs/>
          <w:lang w:val="pt-BR"/>
        </w:rPr>
        <w:t>REVISÃO DA RES. GMC N° 55/97 “REGULAMENTO TÉCNICO MERCOSUL PARA PELÍCULAS DE CELULOSE REGENERADA DESTINADAS A ENTRAR EM CONTATO COM ALIMENTOS”</w:t>
      </w:r>
    </w:p>
    <w:p w14:paraId="723380BA" w14:textId="7BBDA1CE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516E69C0" w14:textId="2A64D394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Foi dado continuidade à revisão do regulamento tomando como base o documento de trabalho que constou </w:t>
      </w:r>
      <w:bookmarkStart w:id="1" w:name="_Int_qCBfm5aY"/>
      <w:proofErr w:type="gramStart"/>
      <w:r w:rsidRPr="4B04C106">
        <w:rPr>
          <w:lang w:val="pt-BR"/>
        </w:rPr>
        <w:t>como Agregado</w:t>
      </w:r>
      <w:bookmarkEnd w:id="1"/>
      <w:proofErr w:type="gramEnd"/>
      <w:r w:rsidRPr="4B04C106">
        <w:rPr>
          <w:lang w:val="pt-BR"/>
        </w:rPr>
        <w:t xml:space="preserve"> XII da Ata N° 03/23 desta Comissão. </w:t>
      </w:r>
    </w:p>
    <w:p w14:paraId="40005F45" w14:textId="44BBB2A6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3A40DC27" w14:textId="29D6F8E5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>As delegações d</w:t>
      </w:r>
      <w:r w:rsidR="001F651E">
        <w:rPr>
          <w:lang w:val="pt-BR"/>
        </w:rPr>
        <w:t>a</w:t>
      </w:r>
      <w:r w:rsidRPr="4B04C106">
        <w:rPr>
          <w:lang w:val="pt-BR"/>
        </w:rPr>
        <w:t xml:space="preserve"> Argentina, Paraguai e Uruguai avaliarão internamente as propostas apresentadas pela delegação do Brasil para o item 3.2.5, referente ao cálculo da migração potencial, e para o item 3.6, referente ao ensaio de migração de aminas aromáticas primárias.</w:t>
      </w:r>
    </w:p>
    <w:p w14:paraId="32BEFD54" w14:textId="46D6AA4E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As delegações seguirão analisando a questão do limite de formaldeído em </w:t>
      </w:r>
      <w:proofErr w:type="spellStart"/>
      <w:r w:rsidRPr="4B04C106">
        <w:rPr>
          <w:lang w:val="pt-BR"/>
        </w:rPr>
        <w:t>colofônia</w:t>
      </w:r>
      <w:proofErr w:type="spellEnd"/>
      <w:r w:rsidRPr="4B04C106">
        <w:rPr>
          <w:lang w:val="pt-BR"/>
        </w:rPr>
        <w:t>, considerando o entendimento de que deveria haver um limite único e as preocupações levantadas pelo setor.</w:t>
      </w:r>
    </w:p>
    <w:p w14:paraId="1FD04445" w14:textId="4FB208AB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0D0E0D08" w14:textId="7894A05E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O documento de trabalho resultante da reunião, com os comentários e os pontos pendentes de estudo consta </w:t>
      </w:r>
      <w:proofErr w:type="gramStart"/>
      <w:r w:rsidRPr="4B04C106">
        <w:rPr>
          <w:lang w:val="pt-BR"/>
        </w:rPr>
        <w:t xml:space="preserve">como </w:t>
      </w:r>
      <w:r w:rsidRPr="4B04C106">
        <w:rPr>
          <w:b/>
          <w:bCs/>
          <w:lang w:val="pt-BR"/>
        </w:rPr>
        <w:t>Agregado</w:t>
      </w:r>
      <w:proofErr w:type="gramEnd"/>
      <w:r w:rsidRPr="4B04C106">
        <w:rPr>
          <w:b/>
          <w:bCs/>
          <w:lang w:val="pt-BR"/>
        </w:rPr>
        <w:t xml:space="preserve"> </w:t>
      </w:r>
      <w:proofErr w:type="spellStart"/>
      <w:r w:rsidRPr="4B04C106">
        <w:rPr>
          <w:b/>
          <w:bCs/>
          <w:lang w:val="pt-BR"/>
        </w:rPr>
        <w:t>VIII-a</w:t>
      </w:r>
      <w:proofErr w:type="spellEnd"/>
      <w:r w:rsidRPr="4B04C106">
        <w:rPr>
          <w:lang w:val="pt-BR"/>
        </w:rPr>
        <w:t xml:space="preserve"> (versão em espanhol) e </w:t>
      </w:r>
      <w:r w:rsidRPr="4B04C106">
        <w:rPr>
          <w:b/>
          <w:bCs/>
          <w:lang w:val="pt-BR"/>
        </w:rPr>
        <w:t>Agregado VIII-b</w:t>
      </w:r>
      <w:r w:rsidRPr="4B04C106">
        <w:rPr>
          <w:lang w:val="pt-BR"/>
        </w:rPr>
        <w:t xml:space="preserve"> (versão em português). </w:t>
      </w:r>
    </w:p>
    <w:p w14:paraId="43538CEC" w14:textId="1E503CD7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24BBA144" w14:textId="3034A833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As delegações continuarão com a análise do documento internamente e se comprometeram a enviar comentários até 15 dias antes da próxima reunião. </w:t>
      </w:r>
    </w:p>
    <w:p w14:paraId="1E649F06" w14:textId="1BA8DB2E" w:rsidR="4B04C106" w:rsidRDefault="4B04C106" w:rsidP="00E20B9B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DED2D58" w14:textId="77777777" w:rsidR="00E20B9B" w:rsidRDefault="00E20B9B" w:rsidP="00E20B9B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0BD5B1D" w14:textId="50B1F50F" w:rsidR="4B04C106" w:rsidRDefault="4B04C106" w:rsidP="4B04C106">
      <w:pPr>
        <w:pStyle w:val="Normal1"/>
        <w:numPr>
          <w:ilvl w:val="0"/>
          <w:numId w:val="19"/>
        </w:numPr>
        <w:spacing w:line="259" w:lineRule="auto"/>
        <w:jc w:val="both"/>
        <w:rPr>
          <w:b/>
          <w:bCs/>
        </w:rPr>
      </w:pPr>
      <w:r w:rsidRPr="4B04C106">
        <w:rPr>
          <w:b/>
          <w:bCs/>
          <w:lang w:val="pt-BR"/>
        </w:rPr>
        <w:t>REVISÃO DA RESOLUÇÃO GMC N° 46/06 “REGULAMENTO TÉCNICO MERCOSUL SOBRE DISPOSIÇÕES PARA EMBALAGENS, REVESTIMENTOS, UTENSÍLIOS, TAMPAS E EQUIPAMENTOS METÁLICOS EM CONTATO COM ALIMENTOS” - AVALIAÇÃO DAS CONTRIBUIÇÕES DO P. RES. N° 02/22</w:t>
      </w:r>
    </w:p>
    <w:p w14:paraId="38148978" w14:textId="0BA59449" w:rsidR="4B04C106" w:rsidRDefault="4B04C106" w:rsidP="4B04C106">
      <w:pPr>
        <w:pStyle w:val="Normal1"/>
        <w:spacing w:line="259" w:lineRule="auto"/>
        <w:jc w:val="both"/>
        <w:rPr>
          <w:b/>
          <w:bCs/>
        </w:rPr>
      </w:pPr>
    </w:p>
    <w:p w14:paraId="0581EC12" w14:textId="1170A738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Foi concluída a revisão das contribuições recebidas ao Projeto de Resolução N° 02/22, tomando como base o documento de trabalho que constou </w:t>
      </w:r>
      <w:proofErr w:type="gramStart"/>
      <w:r w:rsidRPr="4B04C106">
        <w:rPr>
          <w:lang w:val="pt-BR"/>
        </w:rPr>
        <w:t>como</w:t>
      </w:r>
      <w:r w:rsidR="001F651E">
        <w:rPr>
          <w:lang w:val="pt-BR"/>
        </w:rPr>
        <w:t xml:space="preserve"> </w:t>
      </w:r>
      <w:r w:rsidRPr="4B04C106">
        <w:rPr>
          <w:lang w:val="pt-BR"/>
        </w:rPr>
        <w:t>Agregado</w:t>
      </w:r>
      <w:proofErr w:type="gramEnd"/>
      <w:r w:rsidRPr="4B04C106">
        <w:rPr>
          <w:lang w:val="pt-BR"/>
        </w:rPr>
        <w:t xml:space="preserve"> XIV da Ata N° 03/23 desta Comissão.  </w:t>
      </w:r>
    </w:p>
    <w:p w14:paraId="0167EC96" w14:textId="43511E17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4BCDE8A0" w14:textId="0E4B71F6" w:rsidR="4B04C106" w:rsidRDefault="4B04C106" w:rsidP="00E20B9B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O Projeto de Resolução N° 02/22 revisado e acordado, resultante da reunião, que se eleva à consideração dos Coordenadores Nacionais consta </w:t>
      </w:r>
      <w:proofErr w:type="gramStart"/>
      <w:r w:rsidRPr="4B04C106">
        <w:rPr>
          <w:lang w:val="pt-BR"/>
        </w:rPr>
        <w:t xml:space="preserve">como </w:t>
      </w:r>
      <w:r w:rsidRPr="4B04C106">
        <w:rPr>
          <w:b/>
          <w:bCs/>
          <w:lang w:val="pt-BR"/>
        </w:rPr>
        <w:t>Agregado</w:t>
      </w:r>
      <w:proofErr w:type="gramEnd"/>
      <w:r w:rsidRPr="4B04C106">
        <w:rPr>
          <w:b/>
          <w:bCs/>
          <w:lang w:val="pt-BR"/>
        </w:rPr>
        <w:t xml:space="preserve"> </w:t>
      </w:r>
      <w:proofErr w:type="spellStart"/>
      <w:r w:rsidRPr="4B04C106">
        <w:rPr>
          <w:b/>
          <w:bCs/>
          <w:lang w:val="pt-BR"/>
        </w:rPr>
        <w:t>III-a</w:t>
      </w:r>
      <w:proofErr w:type="spellEnd"/>
      <w:r w:rsidRPr="4B04C106">
        <w:rPr>
          <w:lang w:val="pt-BR"/>
        </w:rPr>
        <w:t xml:space="preserve"> (versão em espanhol) e </w:t>
      </w:r>
      <w:r w:rsidRPr="4B04C106">
        <w:rPr>
          <w:b/>
          <w:bCs/>
          <w:lang w:val="pt-BR"/>
        </w:rPr>
        <w:t>Agregado III-b</w:t>
      </w:r>
      <w:r w:rsidRPr="4B04C106">
        <w:rPr>
          <w:lang w:val="pt-BR"/>
        </w:rPr>
        <w:t xml:space="preserve"> (versão em português). </w:t>
      </w:r>
    </w:p>
    <w:p w14:paraId="21C56956" w14:textId="36F1815F" w:rsidR="4B04C106" w:rsidRDefault="4B04C106" w:rsidP="00E20B9B">
      <w:p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3A2F2AF" w14:textId="77777777" w:rsidR="00E20B9B" w:rsidRDefault="00E20B9B" w:rsidP="00E20B9B">
      <w:p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5D09C19" w14:textId="4A9A4D89" w:rsidR="4B04C106" w:rsidRDefault="4B04C106" w:rsidP="00E20B9B">
      <w:pPr>
        <w:pStyle w:val="Normal1"/>
        <w:widowControl w:val="0"/>
        <w:numPr>
          <w:ilvl w:val="0"/>
          <w:numId w:val="19"/>
        </w:numPr>
        <w:spacing w:line="259" w:lineRule="auto"/>
        <w:jc w:val="both"/>
        <w:rPr>
          <w:b/>
          <w:bCs/>
        </w:rPr>
      </w:pPr>
      <w:r w:rsidRPr="4B04C106">
        <w:rPr>
          <w:b/>
          <w:bCs/>
          <w:lang w:val="pt-BR"/>
        </w:rPr>
        <w:t>REVISÃO DA RES. GMC N° 40/15 “REGULAMENTO TÉCNICO MERCOSUL SOBRE MATERIAIS, EMBALAGENS E EQUIPAMENTOS CELULÓSICOS DESTINADOS A ESTAR EM CONTATO COM ALIMENTOS”</w:t>
      </w:r>
    </w:p>
    <w:p w14:paraId="2F2612BB" w14:textId="03309C3B" w:rsidR="4B04C106" w:rsidRDefault="4B04C106" w:rsidP="4B04C106">
      <w:pPr>
        <w:spacing w:after="160"/>
        <w:jc w:val="both"/>
        <w:rPr>
          <w:color w:val="000000" w:themeColor="text1"/>
        </w:rPr>
      </w:pPr>
    </w:p>
    <w:p w14:paraId="275138A0" w14:textId="63819591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>Foi iniciada a discussão sobre a revisão da Resolução GMC Nº 40/15, de acordo com a instrução recebida dos Coordenadores Nacionais.</w:t>
      </w:r>
    </w:p>
    <w:p w14:paraId="7E423527" w14:textId="25BD9CC8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79BBFABB" w14:textId="231BBECE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A revisão proposta pela delegação da Argentina se baseia no texto atual da Recomendação XXXVI do </w:t>
      </w:r>
      <w:proofErr w:type="spellStart"/>
      <w:r w:rsidRPr="4B04C106">
        <w:rPr>
          <w:lang w:val="pt-BR"/>
        </w:rPr>
        <w:t>BfR</w:t>
      </w:r>
      <w:proofErr w:type="spellEnd"/>
      <w:r w:rsidRPr="4B04C106">
        <w:rPr>
          <w:lang w:val="pt-BR"/>
        </w:rPr>
        <w:t xml:space="preserve">, considerando que não há um limite regulado em referência internacional para a substância </w:t>
      </w:r>
      <w:proofErr w:type="spellStart"/>
      <w:r w:rsidRPr="4B04C106">
        <w:rPr>
          <w:lang w:val="pt-BR"/>
        </w:rPr>
        <w:t>diisopropilnaftaleno</w:t>
      </w:r>
      <w:proofErr w:type="spellEnd"/>
      <w:r w:rsidRPr="4B04C106">
        <w:rPr>
          <w:lang w:val="pt-BR"/>
        </w:rPr>
        <w:t xml:space="preserve">. A delegação do Uruguai está de acordo com a proposta apresentada pela delegação da Argentina. </w:t>
      </w:r>
    </w:p>
    <w:p w14:paraId="6A2E058E" w14:textId="3AA9FACD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1293F9F7" w14:textId="078E5036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As delegações do Brasil e do Paraguai analisarão internamente a proposta, considerando que não foi localizada uma avaliação de risco da substância, que pode haver variação na quantidade do contaminante presente em materiais celulósicos reciclados e a ausência de um valor de segurança em alimentos. </w:t>
      </w:r>
    </w:p>
    <w:p w14:paraId="2BE94203" w14:textId="4807E30A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77407B6D" w14:textId="01ACABE4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O documento de trabalho resultante da reunião, com os comentários e os pontos pendentes de estudo consta </w:t>
      </w:r>
      <w:proofErr w:type="gramStart"/>
      <w:r w:rsidRPr="4B04C106">
        <w:rPr>
          <w:lang w:val="pt-BR"/>
        </w:rPr>
        <w:t xml:space="preserve">como </w:t>
      </w:r>
      <w:r w:rsidRPr="4B04C106">
        <w:rPr>
          <w:b/>
          <w:bCs/>
          <w:lang w:val="pt-BR"/>
        </w:rPr>
        <w:t>Agregado</w:t>
      </w:r>
      <w:proofErr w:type="gramEnd"/>
      <w:r w:rsidRPr="4B04C106">
        <w:rPr>
          <w:b/>
          <w:bCs/>
          <w:lang w:val="pt-BR"/>
        </w:rPr>
        <w:t xml:space="preserve"> </w:t>
      </w:r>
      <w:proofErr w:type="spellStart"/>
      <w:r w:rsidRPr="4B04C106">
        <w:rPr>
          <w:b/>
          <w:bCs/>
          <w:lang w:val="pt-BR"/>
        </w:rPr>
        <w:t>IX-a</w:t>
      </w:r>
      <w:proofErr w:type="spellEnd"/>
      <w:r w:rsidRPr="4B04C106">
        <w:rPr>
          <w:lang w:val="pt-BR"/>
        </w:rPr>
        <w:t xml:space="preserve"> (versão em espanhol) e </w:t>
      </w:r>
      <w:r w:rsidRPr="4B04C106">
        <w:rPr>
          <w:b/>
          <w:bCs/>
          <w:lang w:val="pt-BR"/>
        </w:rPr>
        <w:t>Agregado IX-b</w:t>
      </w:r>
      <w:r w:rsidRPr="4B04C106">
        <w:rPr>
          <w:lang w:val="pt-BR"/>
        </w:rPr>
        <w:t xml:space="preserve"> (versão em português). </w:t>
      </w:r>
    </w:p>
    <w:p w14:paraId="24CC295A" w14:textId="7ACB122C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7EDDB327" w14:textId="6803FFDA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As delegações continuarão com a análise do documento internamente e se comprometeram a enviar comentários até 15 dias antes da próxima reunião. </w:t>
      </w:r>
    </w:p>
    <w:p w14:paraId="2AD89E9E" w14:textId="00DBAFBE" w:rsidR="4B04C106" w:rsidRDefault="4B04C106" w:rsidP="4B04C106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CC39883" w14:textId="77777777" w:rsidR="001F651E" w:rsidRDefault="001F651E" w:rsidP="4B04C106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80FFB51" w14:textId="1FD18D34" w:rsidR="4B04C106" w:rsidRDefault="4B04C106" w:rsidP="4B04C106">
      <w:pPr>
        <w:pStyle w:val="Normal1"/>
        <w:widowControl w:val="0"/>
        <w:numPr>
          <w:ilvl w:val="0"/>
          <w:numId w:val="19"/>
        </w:numPr>
        <w:spacing w:line="259" w:lineRule="auto"/>
        <w:jc w:val="both"/>
        <w:rPr>
          <w:b/>
          <w:bCs/>
        </w:rPr>
      </w:pPr>
      <w:r w:rsidRPr="4B04C106">
        <w:rPr>
          <w:b/>
          <w:bCs/>
          <w:lang w:val="pt-BR"/>
        </w:rPr>
        <w:lastRenderedPageBreak/>
        <w:t>REVISÃO DA RES. GMC N° 39/19 “REGULAMENTO TÉCNICO MERCOSUL SOBRE A LISTA POSITIVA DE ADITIVOS PARA ELABORAÇÃO DE MATERIAIS PLÁSTICOS E REVESTIMENTOS POLIMÉRICOS DESTINADOS A ENTRAR EM CONTATO COM ALIMENTOS”</w:t>
      </w:r>
    </w:p>
    <w:p w14:paraId="78829072" w14:textId="3DAA6BDD" w:rsidR="4B04C106" w:rsidRDefault="4B04C106" w:rsidP="4B04C106">
      <w:pPr>
        <w:widowControl w:val="0"/>
        <w:jc w:val="center"/>
        <w:rPr>
          <w:color w:val="000000" w:themeColor="text1"/>
        </w:rPr>
      </w:pPr>
    </w:p>
    <w:p w14:paraId="0F432BB5" w14:textId="62483062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>Foi realizada a discussão sobre a revisão da Resolução GMC Nº 39/19 para inclusão das substâncias “</w:t>
      </w:r>
      <w:proofErr w:type="spellStart"/>
      <w:r w:rsidRPr="4B04C106">
        <w:rPr>
          <w:lang w:val="pt-BR"/>
        </w:rPr>
        <w:t>Dietilaminoetanol</w:t>
      </w:r>
      <w:proofErr w:type="spellEnd"/>
      <w:r w:rsidRPr="4B04C106">
        <w:rPr>
          <w:lang w:val="pt-BR"/>
        </w:rPr>
        <w:t>” e “Fosfato de prata-magnésio-sódio-boro (vidro de prata)”, de acordo com a instrução recebida dos Coordenadores Nacionais, alcançando-se consenso.</w:t>
      </w:r>
    </w:p>
    <w:p w14:paraId="0CA74DC5" w14:textId="0236547B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6877C466" w14:textId="5AA98115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Para fins de rastreabilidade do que foi discutido durante a reunião, o documento de trabalho resultante com as referências consta </w:t>
      </w:r>
      <w:proofErr w:type="gramStart"/>
      <w:r w:rsidRPr="4B04C106">
        <w:rPr>
          <w:lang w:val="pt-BR"/>
        </w:rPr>
        <w:t xml:space="preserve">como </w:t>
      </w:r>
      <w:r w:rsidRPr="4B04C106">
        <w:rPr>
          <w:b/>
          <w:bCs/>
          <w:lang w:val="pt-BR"/>
        </w:rPr>
        <w:t>Agregado</w:t>
      </w:r>
      <w:proofErr w:type="gramEnd"/>
      <w:r w:rsidRPr="4B04C106">
        <w:rPr>
          <w:b/>
          <w:bCs/>
          <w:lang w:val="pt-BR"/>
        </w:rPr>
        <w:t xml:space="preserve"> </w:t>
      </w:r>
      <w:proofErr w:type="spellStart"/>
      <w:r w:rsidRPr="4B04C106">
        <w:rPr>
          <w:b/>
          <w:bCs/>
          <w:lang w:val="pt-BR"/>
        </w:rPr>
        <w:t>X-a</w:t>
      </w:r>
      <w:proofErr w:type="spellEnd"/>
      <w:r w:rsidRPr="4B04C106">
        <w:rPr>
          <w:lang w:val="pt-BR"/>
        </w:rPr>
        <w:t xml:space="preserve"> (versão em espanhol) e </w:t>
      </w:r>
      <w:r w:rsidRPr="4B04C106">
        <w:rPr>
          <w:b/>
          <w:bCs/>
          <w:lang w:val="pt-BR"/>
        </w:rPr>
        <w:t>Agregado X-b</w:t>
      </w:r>
      <w:r w:rsidRPr="4B04C106">
        <w:rPr>
          <w:lang w:val="pt-BR"/>
        </w:rPr>
        <w:t xml:space="preserve"> (versão em português).</w:t>
      </w:r>
    </w:p>
    <w:p w14:paraId="0A0CD7DA" w14:textId="67F2D9A3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 </w:t>
      </w:r>
    </w:p>
    <w:p w14:paraId="0883B0F1" w14:textId="6B2BF785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O Projeto de Resolução acordado, resultante da reunião, que se eleva à consideração dos Coordenadores Nacionais consta </w:t>
      </w:r>
      <w:proofErr w:type="gramStart"/>
      <w:r w:rsidRPr="4B04C106">
        <w:rPr>
          <w:lang w:val="pt-BR"/>
        </w:rPr>
        <w:t xml:space="preserve">como </w:t>
      </w:r>
      <w:r w:rsidRPr="4B04C106">
        <w:rPr>
          <w:b/>
          <w:bCs/>
          <w:lang w:val="pt-BR"/>
        </w:rPr>
        <w:t>Agregado</w:t>
      </w:r>
      <w:proofErr w:type="gramEnd"/>
      <w:r w:rsidRPr="4B04C106">
        <w:rPr>
          <w:b/>
          <w:bCs/>
          <w:lang w:val="pt-BR"/>
        </w:rPr>
        <w:t xml:space="preserve"> III-c</w:t>
      </w:r>
      <w:r w:rsidRPr="4B04C106">
        <w:rPr>
          <w:lang w:val="pt-BR"/>
        </w:rPr>
        <w:t xml:space="preserve"> (versão em espanhol) e </w:t>
      </w:r>
      <w:r w:rsidRPr="4B04C106">
        <w:rPr>
          <w:b/>
          <w:bCs/>
          <w:lang w:val="pt-BR"/>
        </w:rPr>
        <w:t>Agregado III-d</w:t>
      </w:r>
      <w:r w:rsidRPr="4B04C106">
        <w:rPr>
          <w:lang w:val="pt-BR"/>
        </w:rPr>
        <w:t xml:space="preserve"> (versão em português). </w:t>
      </w:r>
    </w:p>
    <w:p w14:paraId="65104096" w14:textId="6C9649BD" w:rsidR="4B04C106" w:rsidRDefault="4B04C106" w:rsidP="4B04C106">
      <w:pPr>
        <w:pStyle w:val="Normal1"/>
        <w:spacing w:line="259" w:lineRule="auto"/>
        <w:jc w:val="both"/>
      </w:pPr>
    </w:p>
    <w:p w14:paraId="169B5DD6" w14:textId="77777777" w:rsidR="001F651E" w:rsidRDefault="001F651E" w:rsidP="4B04C106">
      <w:pPr>
        <w:pStyle w:val="Normal1"/>
        <w:spacing w:line="259" w:lineRule="auto"/>
        <w:jc w:val="both"/>
      </w:pPr>
    </w:p>
    <w:p w14:paraId="61BBEBF3" w14:textId="5092240E" w:rsidR="4B04C106" w:rsidRDefault="4B04C106" w:rsidP="4B04C106">
      <w:pPr>
        <w:pStyle w:val="Normal1"/>
        <w:numPr>
          <w:ilvl w:val="0"/>
          <w:numId w:val="19"/>
        </w:numPr>
        <w:spacing w:line="259" w:lineRule="auto"/>
        <w:jc w:val="both"/>
        <w:rPr>
          <w:b/>
          <w:bCs/>
        </w:rPr>
      </w:pPr>
      <w:r w:rsidRPr="4B04C106">
        <w:rPr>
          <w:b/>
          <w:bCs/>
          <w:lang w:val="pt-BR"/>
        </w:rPr>
        <w:t>REVISÃO DA RES. GMC N° 30/07 “REGULAMENTO TÉCNICO MERCOSUL SOBRE EMBALAGENS DE POLIETILENOTEREFTALATO (PET) PÓS-CONSUMO RECICLADO GRAU ALIMENTÍCIO (PET-PCR GRAU ALIMENTÍCIO) DESTINADAS A ENTRAR EM CONTATO COM ALIMENTOS</w:t>
      </w:r>
    </w:p>
    <w:p w14:paraId="67BDFD28" w14:textId="03F19BBD" w:rsidR="4B04C106" w:rsidRDefault="4B04C106" w:rsidP="4B04C106">
      <w:pPr>
        <w:keepNext/>
        <w:jc w:val="both"/>
        <w:rPr>
          <w:color w:val="000000" w:themeColor="text1"/>
        </w:rPr>
      </w:pPr>
    </w:p>
    <w:p w14:paraId="55AE5C97" w14:textId="009068FC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  <w:r w:rsidRPr="4B04C106">
        <w:rPr>
          <w:lang w:val="pt-BR"/>
        </w:rPr>
        <w:t xml:space="preserve">Foi realizada uma videoconferência para intercâmbio de informações técnicas sobre o tema em 26/09/2023, conforme acordado na Ata N° 03/23 desta Comissão. A memória da videoconferência consta como </w:t>
      </w:r>
      <w:r w:rsidRPr="4B04C106">
        <w:rPr>
          <w:b/>
          <w:bCs/>
          <w:lang w:val="pt-BR"/>
        </w:rPr>
        <w:t>Agregado XI</w:t>
      </w:r>
      <w:r w:rsidRPr="4B04C106">
        <w:rPr>
          <w:lang w:val="pt-BR"/>
        </w:rPr>
        <w:t xml:space="preserve"> e a apresentação realizada consta </w:t>
      </w:r>
      <w:proofErr w:type="gramStart"/>
      <w:r w:rsidRPr="4B04C106">
        <w:rPr>
          <w:lang w:val="pt-BR"/>
        </w:rPr>
        <w:t xml:space="preserve">como </w:t>
      </w:r>
      <w:r w:rsidRPr="4B04C106">
        <w:rPr>
          <w:b/>
          <w:bCs/>
          <w:lang w:val="pt-BR"/>
        </w:rPr>
        <w:t>Agregado</w:t>
      </w:r>
      <w:proofErr w:type="gramEnd"/>
      <w:r w:rsidRPr="4B04C106">
        <w:rPr>
          <w:b/>
          <w:bCs/>
          <w:lang w:val="pt-BR"/>
        </w:rPr>
        <w:t xml:space="preserve"> XII</w:t>
      </w:r>
      <w:r w:rsidRPr="4B04C106">
        <w:rPr>
          <w:lang w:val="pt-BR"/>
        </w:rPr>
        <w:t>.</w:t>
      </w:r>
    </w:p>
    <w:p w14:paraId="7CE9E7D4" w14:textId="649B49B9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254884BD" w14:textId="4A0D4253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Na presente reunião, foi dada continuidade à revisão do regulamento considerando os antecedentes registrados na Ata N° 03/23 desta Comissão e o intercâmbio de informações durante a videoconferência realizada em 26/09/2023. </w:t>
      </w:r>
    </w:p>
    <w:p w14:paraId="49C874D7" w14:textId="00175C79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66851E90" w14:textId="0D0E6213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 xml:space="preserve">A delegação da Argentina propôs a inclusão de definições de Reciclagem Mecânica, Reciclagem Química e contaminação incidental. No caso de Reciclagem química, contemplando apenas os processos dentro do alcance desta resolução (glicólise e </w:t>
      </w:r>
      <w:proofErr w:type="spellStart"/>
      <w:r w:rsidRPr="4B04C106">
        <w:rPr>
          <w:lang w:val="pt-BR"/>
        </w:rPr>
        <w:t>metanólise</w:t>
      </w:r>
      <w:proofErr w:type="spellEnd"/>
      <w:r w:rsidRPr="4B04C106">
        <w:rPr>
          <w:lang w:val="pt-BR"/>
        </w:rPr>
        <w:t>). As demais delegações analisarão internamente as propostas de definição.</w:t>
      </w:r>
    </w:p>
    <w:p w14:paraId="15949975" w14:textId="35DB458C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>As delegações estudarão referências sobre critérios e requisitos para reciclagem química de PET.</w:t>
      </w:r>
    </w:p>
    <w:p w14:paraId="72A8FDD5" w14:textId="3FB5AC00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22668A21" w14:textId="6DBE362C" w:rsidR="4B04C106" w:rsidRDefault="4B04C106" w:rsidP="4B04C106">
      <w:pPr>
        <w:pStyle w:val="Normal1"/>
        <w:spacing w:line="259" w:lineRule="auto"/>
        <w:jc w:val="both"/>
      </w:pPr>
      <w:r w:rsidRPr="4B04C106">
        <w:rPr>
          <w:lang w:val="pt-BR"/>
        </w:rPr>
        <w:t>As delegações acordaram realizar uma videoconferência para troca de informações antes da próxima reunião da Comissão de Alimentos, possivelmente na primeira semana de março de 2024.</w:t>
      </w:r>
    </w:p>
    <w:p w14:paraId="59D73C34" w14:textId="5D3153EB" w:rsidR="4B04C106" w:rsidRDefault="4B04C106" w:rsidP="4B04C106">
      <w:pPr>
        <w:pStyle w:val="Normal1"/>
        <w:spacing w:line="259" w:lineRule="auto"/>
        <w:jc w:val="both"/>
        <w:rPr>
          <w:lang w:val="pt-BR"/>
        </w:rPr>
      </w:pPr>
    </w:p>
    <w:p w14:paraId="46EECB1D" w14:textId="7C06804C" w:rsidR="4B04C106" w:rsidRDefault="4B04C106" w:rsidP="00111675">
      <w:pPr>
        <w:pStyle w:val="Normal1"/>
        <w:spacing w:line="259" w:lineRule="auto"/>
        <w:jc w:val="both"/>
      </w:pPr>
      <w:r w:rsidRPr="4B04C106">
        <w:rPr>
          <w:lang w:val="pt-BR"/>
        </w:rPr>
        <w:lastRenderedPageBreak/>
        <w:t xml:space="preserve">O documento de trabalho resultante da reunião, com os comentários e os pontos pendentes de estudo consta </w:t>
      </w:r>
      <w:proofErr w:type="gramStart"/>
      <w:r w:rsidRPr="4B04C106">
        <w:rPr>
          <w:lang w:val="pt-BR"/>
        </w:rPr>
        <w:t xml:space="preserve">como </w:t>
      </w:r>
      <w:r w:rsidRPr="4B04C106">
        <w:rPr>
          <w:b/>
          <w:bCs/>
          <w:lang w:val="pt-BR"/>
        </w:rPr>
        <w:t>Agregado</w:t>
      </w:r>
      <w:proofErr w:type="gramEnd"/>
      <w:r w:rsidRPr="4B04C106">
        <w:rPr>
          <w:b/>
          <w:bCs/>
          <w:lang w:val="pt-BR"/>
        </w:rPr>
        <w:t xml:space="preserve"> </w:t>
      </w:r>
      <w:proofErr w:type="spellStart"/>
      <w:r w:rsidRPr="4B04C106">
        <w:rPr>
          <w:b/>
          <w:bCs/>
          <w:lang w:val="pt-BR"/>
        </w:rPr>
        <w:t>XIII-a</w:t>
      </w:r>
      <w:proofErr w:type="spellEnd"/>
      <w:r w:rsidRPr="4B04C106">
        <w:rPr>
          <w:lang w:val="pt-BR"/>
        </w:rPr>
        <w:t xml:space="preserve"> (versão em espanhol) e </w:t>
      </w:r>
      <w:r w:rsidRPr="4B04C106">
        <w:rPr>
          <w:b/>
          <w:bCs/>
          <w:lang w:val="pt-BR"/>
        </w:rPr>
        <w:t>Agregado XIII-b</w:t>
      </w:r>
      <w:r w:rsidRPr="4B04C106">
        <w:rPr>
          <w:lang w:val="pt-BR"/>
        </w:rPr>
        <w:t xml:space="preserve"> (versão em português).</w:t>
      </w:r>
    </w:p>
    <w:p w14:paraId="557A1DDF" w14:textId="2E87A9DE" w:rsidR="4B04C106" w:rsidRDefault="4B04C106" w:rsidP="00111675">
      <w:pPr>
        <w:pStyle w:val="Normal1"/>
        <w:spacing w:line="259" w:lineRule="auto"/>
        <w:jc w:val="both"/>
      </w:pPr>
    </w:p>
    <w:p w14:paraId="429940FB" w14:textId="77777777" w:rsidR="00CE0615" w:rsidRDefault="00CE0615" w:rsidP="00111675">
      <w:pPr>
        <w:pStyle w:val="Normal1"/>
        <w:spacing w:line="259" w:lineRule="auto"/>
        <w:jc w:val="both"/>
      </w:pPr>
    </w:p>
    <w:p w14:paraId="5A5FECAC" w14:textId="5A5F1492" w:rsidR="4B04C106" w:rsidRDefault="4B04C106" w:rsidP="00111675">
      <w:pPr>
        <w:pStyle w:val="Normal1"/>
        <w:numPr>
          <w:ilvl w:val="0"/>
          <w:numId w:val="13"/>
        </w:numPr>
        <w:spacing w:line="259" w:lineRule="auto"/>
        <w:jc w:val="both"/>
        <w:rPr>
          <w:b/>
          <w:bCs/>
        </w:rPr>
      </w:pPr>
      <w:r w:rsidRPr="004078A7">
        <w:rPr>
          <w:b/>
          <w:bCs/>
          <w:lang w:val="pt-BR"/>
        </w:rPr>
        <w:t>REVISÃO DAS RESOLUÇÕES GMC N° 50/97, 53/98, 54/98, 16/00, 51/00, 07/06, 08/06, 09/06, 09/07 E 02/08 PARA INCLUSÃO DE ADITIVO ALIMENTAR</w:t>
      </w:r>
    </w:p>
    <w:p w14:paraId="179B0973" w14:textId="769E60F4" w:rsidR="4B04C106" w:rsidRDefault="4B04C106" w:rsidP="4B04C106">
      <w:pPr>
        <w:ind w:left="283"/>
        <w:jc w:val="both"/>
        <w:rPr>
          <w:color w:val="000000" w:themeColor="text1"/>
        </w:rPr>
      </w:pPr>
    </w:p>
    <w:p w14:paraId="4F25EEAD" w14:textId="745D017C" w:rsidR="4B04C106" w:rsidRDefault="4B04C106" w:rsidP="4B04C106">
      <w:pPr>
        <w:pStyle w:val="Sangradetextonormal"/>
        <w:spacing w:after="0"/>
        <w:ind w:left="0"/>
        <w:jc w:val="both"/>
        <w:rPr>
          <w:rFonts w:ascii="Arial" w:hAnsi="Arial"/>
          <w:color w:val="000000" w:themeColor="text1"/>
          <w:lang w:val="pt-BR"/>
        </w:rPr>
      </w:pPr>
      <w:r w:rsidRPr="4B04C106">
        <w:rPr>
          <w:rFonts w:ascii="Arial" w:hAnsi="Arial"/>
          <w:color w:val="000000" w:themeColor="text1"/>
          <w:lang w:val="pt-BR"/>
        </w:rPr>
        <w:t>As delegações deram tratamento à inclusão dos seguintes aditivos:</w:t>
      </w:r>
    </w:p>
    <w:p w14:paraId="34603D08" w14:textId="63D3BD66" w:rsidR="4B04C106" w:rsidRDefault="4B04C106" w:rsidP="4B04C106">
      <w:pPr>
        <w:pStyle w:val="Sangradetextonormal"/>
        <w:spacing w:before="120" w:after="0"/>
        <w:ind w:left="0"/>
        <w:jc w:val="both"/>
        <w:rPr>
          <w:rFonts w:ascii="Arial" w:hAnsi="Arial"/>
          <w:color w:val="000000" w:themeColor="text1"/>
          <w:lang w:val="pt-BR"/>
        </w:rPr>
      </w:pPr>
      <w:r w:rsidRPr="4B04C106">
        <w:rPr>
          <w:rFonts w:ascii="Arial" w:hAnsi="Arial"/>
          <w:color w:val="000000" w:themeColor="text1"/>
          <w:lang w:val="pt-BR"/>
        </w:rPr>
        <w:t xml:space="preserve">- </w:t>
      </w:r>
      <w:proofErr w:type="gramStart"/>
      <w:r w:rsidRPr="4B04C106">
        <w:rPr>
          <w:rFonts w:ascii="Arial" w:hAnsi="Arial"/>
          <w:color w:val="000000" w:themeColor="text1"/>
          <w:lang w:val="pt-BR"/>
        </w:rPr>
        <w:t>azul</w:t>
      </w:r>
      <w:proofErr w:type="gramEnd"/>
      <w:r w:rsidRPr="4B04C106">
        <w:rPr>
          <w:rFonts w:ascii="Arial" w:hAnsi="Arial"/>
          <w:color w:val="000000" w:themeColor="text1"/>
          <w:lang w:val="pt-BR"/>
        </w:rPr>
        <w:t xml:space="preserve"> jenipapo (</w:t>
      </w:r>
      <w:proofErr w:type="spellStart"/>
      <w:r w:rsidRPr="4B04C106">
        <w:rPr>
          <w:rFonts w:ascii="Arial" w:hAnsi="Arial"/>
          <w:color w:val="000000" w:themeColor="text1"/>
          <w:lang w:val="pt-BR"/>
        </w:rPr>
        <w:t>genipina</w:t>
      </w:r>
      <w:proofErr w:type="spellEnd"/>
      <w:r w:rsidRPr="4B04C106">
        <w:rPr>
          <w:rFonts w:ascii="Arial" w:hAnsi="Arial"/>
          <w:color w:val="000000" w:themeColor="text1"/>
          <w:lang w:val="pt-BR"/>
        </w:rPr>
        <w:t>-glicina), INS 183, nas Res. GMC N° 50/97, 53/98, 54/98, 51/00, 07/06, 08/06, 09/07 e 02/08;</w:t>
      </w:r>
    </w:p>
    <w:p w14:paraId="12959C40" w14:textId="30DCCDC0" w:rsidR="4B04C106" w:rsidRDefault="4B04C106" w:rsidP="4B04C106">
      <w:pPr>
        <w:pStyle w:val="Sangradetextonormal"/>
        <w:spacing w:before="120" w:after="0"/>
        <w:ind w:left="0"/>
        <w:jc w:val="both"/>
        <w:rPr>
          <w:rFonts w:ascii="Arial" w:hAnsi="Arial"/>
          <w:color w:val="000000" w:themeColor="text1"/>
          <w:lang w:val="pt-BR"/>
        </w:rPr>
      </w:pPr>
      <w:r w:rsidRPr="4B04C106">
        <w:rPr>
          <w:rFonts w:ascii="Arial" w:hAnsi="Arial"/>
          <w:color w:val="000000" w:themeColor="text1"/>
          <w:lang w:val="pt-BR"/>
        </w:rPr>
        <w:t xml:space="preserve">- </w:t>
      </w:r>
      <w:proofErr w:type="gramStart"/>
      <w:r w:rsidRPr="4B04C106">
        <w:rPr>
          <w:rFonts w:ascii="Arial" w:hAnsi="Arial"/>
          <w:color w:val="000000" w:themeColor="text1"/>
          <w:lang w:val="pt-BR"/>
        </w:rPr>
        <w:t>sulfato</w:t>
      </w:r>
      <w:proofErr w:type="gramEnd"/>
      <w:r w:rsidRPr="4B04C106">
        <w:rPr>
          <w:rFonts w:ascii="Arial" w:hAnsi="Arial"/>
          <w:color w:val="000000" w:themeColor="text1"/>
          <w:lang w:val="pt-BR"/>
        </w:rPr>
        <w:t xml:space="preserve"> de cálcio, INS 516, nas Res. GMC N° 50/97, 53/98, 54/98, 16/00, 51/00, 08/06, 07/06e 09/07;</w:t>
      </w:r>
    </w:p>
    <w:p w14:paraId="5F66874E" w14:textId="4F3D050C" w:rsidR="4B04C106" w:rsidRDefault="4B04C106" w:rsidP="4B04C106">
      <w:pPr>
        <w:pStyle w:val="Sangradetextonormal"/>
        <w:spacing w:before="120" w:after="0"/>
        <w:ind w:left="0"/>
        <w:jc w:val="both"/>
        <w:rPr>
          <w:rFonts w:ascii="Arial" w:hAnsi="Arial"/>
          <w:color w:val="000000" w:themeColor="text1"/>
          <w:lang w:val="pt-BR"/>
        </w:rPr>
      </w:pPr>
      <w:r w:rsidRPr="4B04C106">
        <w:rPr>
          <w:rFonts w:ascii="Arial" w:hAnsi="Arial"/>
          <w:color w:val="000000" w:themeColor="text1"/>
          <w:lang w:val="pt-BR"/>
        </w:rPr>
        <w:t xml:space="preserve">- </w:t>
      </w:r>
      <w:proofErr w:type="spellStart"/>
      <w:proofErr w:type="gramStart"/>
      <w:r w:rsidRPr="4B04C106">
        <w:rPr>
          <w:rFonts w:ascii="Arial" w:hAnsi="Arial"/>
          <w:color w:val="000000" w:themeColor="text1"/>
          <w:lang w:val="pt-BR"/>
        </w:rPr>
        <w:t>beta-caroteno</w:t>
      </w:r>
      <w:proofErr w:type="spellEnd"/>
      <w:proofErr w:type="gramEnd"/>
      <w:r w:rsidRPr="4B04C106">
        <w:rPr>
          <w:rFonts w:ascii="Arial" w:hAnsi="Arial"/>
          <w:color w:val="000000" w:themeColor="text1"/>
          <w:lang w:val="pt-BR"/>
        </w:rPr>
        <w:t xml:space="preserve"> de </w:t>
      </w:r>
      <w:proofErr w:type="spellStart"/>
      <w:r w:rsidRPr="4B04C106">
        <w:rPr>
          <w:rFonts w:ascii="Arial" w:hAnsi="Arial"/>
          <w:i/>
          <w:iCs/>
          <w:color w:val="000000" w:themeColor="text1"/>
          <w:lang w:val="pt-BR"/>
        </w:rPr>
        <w:t>Blakeslea</w:t>
      </w:r>
      <w:proofErr w:type="spellEnd"/>
      <w:r w:rsidRPr="4B04C106">
        <w:rPr>
          <w:rFonts w:ascii="Arial" w:hAnsi="Arial"/>
          <w:i/>
          <w:iCs/>
          <w:color w:val="000000" w:themeColor="text1"/>
          <w:lang w:val="pt-BR"/>
        </w:rPr>
        <w:t xml:space="preserve"> </w:t>
      </w:r>
      <w:proofErr w:type="spellStart"/>
      <w:r w:rsidRPr="4B04C106">
        <w:rPr>
          <w:rFonts w:ascii="Arial" w:hAnsi="Arial"/>
          <w:i/>
          <w:iCs/>
          <w:color w:val="000000" w:themeColor="text1"/>
          <w:lang w:val="pt-BR"/>
        </w:rPr>
        <w:t>trispora</w:t>
      </w:r>
      <w:proofErr w:type="spellEnd"/>
      <w:r w:rsidRPr="4B04C106">
        <w:rPr>
          <w:rFonts w:ascii="Arial" w:hAnsi="Arial"/>
          <w:color w:val="000000" w:themeColor="text1"/>
          <w:lang w:val="pt-BR"/>
        </w:rPr>
        <w:t>, INS 160a(</w:t>
      </w:r>
      <w:proofErr w:type="spellStart"/>
      <w:r w:rsidRPr="4B04C106">
        <w:rPr>
          <w:rFonts w:ascii="Arial" w:hAnsi="Arial"/>
          <w:color w:val="000000" w:themeColor="text1"/>
          <w:lang w:val="pt-BR"/>
        </w:rPr>
        <w:t>iii</w:t>
      </w:r>
      <w:proofErr w:type="spellEnd"/>
      <w:r w:rsidRPr="4B04C106">
        <w:rPr>
          <w:rFonts w:ascii="Arial" w:hAnsi="Arial"/>
          <w:color w:val="000000" w:themeColor="text1"/>
          <w:lang w:val="pt-BR"/>
        </w:rPr>
        <w:t>), na Res. GMC N° 09/06.</w:t>
      </w:r>
    </w:p>
    <w:p w14:paraId="7691AE06" w14:textId="7F7CDCF3" w:rsidR="4B04C106" w:rsidRDefault="4B04C106" w:rsidP="4B04C106">
      <w:pPr>
        <w:jc w:val="both"/>
        <w:rPr>
          <w:color w:val="000000" w:themeColor="text1"/>
          <w:lang w:val="pt-BR"/>
        </w:rPr>
      </w:pPr>
    </w:p>
    <w:p w14:paraId="74FF6394" w14:textId="32731ABA" w:rsidR="4B04C106" w:rsidRDefault="4B04C106" w:rsidP="00111675">
      <w:pPr>
        <w:pStyle w:val="Sangradetextonormal"/>
        <w:tabs>
          <w:tab w:val="left" w:pos="1701"/>
        </w:tabs>
        <w:spacing w:after="0"/>
        <w:ind w:left="0"/>
        <w:jc w:val="both"/>
        <w:rPr>
          <w:rFonts w:ascii="Arial" w:hAnsi="Arial"/>
          <w:color w:val="000000" w:themeColor="text1"/>
          <w:lang w:val="pt-BR"/>
        </w:rPr>
      </w:pPr>
      <w:r w:rsidRPr="4B04C106">
        <w:rPr>
          <w:rFonts w:ascii="Arial" w:hAnsi="Arial"/>
          <w:color w:val="000000" w:themeColor="text1"/>
          <w:lang w:val="pt-BR"/>
        </w:rPr>
        <w:t xml:space="preserve">Tendo alcançado um consenso, o Projeto de Resolução acordado é elevado para consideração dos Coordenadores Nacionais </w:t>
      </w:r>
      <w:proofErr w:type="gramStart"/>
      <w:r w:rsidRPr="4B04C106">
        <w:rPr>
          <w:rFonts w:ascii="Arial" w:hAnsi="Arial"/>
          <w:color w:val="000000" w:themeColor="text1"/>
          <w:lang w:val="pt-BR"/>
        </w:rPr>
        <w:t xml:space="preserve">como </w:t>
      </w:r>
      <w:r w:rsidRPr="4B04C106">
        <w:rPr>
          <w:rFonts w:ascii="Arial" w:hAnsi="Arial"/>
          <w:b/>
          <w:bCs/>
          <w:color w:val="000000" w:themeColor="text1"/>
          <w:lang w:val="pt-BR"/>
        </w:rPr>
        <w:t>Agregado</w:t>
      </w:r>
      <w:proofErr w:type="gramEnd"/>
      <w:r w:rsidRPr="4B04C106">
        <w:rPr>
          <w:rFonts w:ascii="Arial" w:hAnsi="Arial"/>
          <w:b/>
          <w:bCs/>
          <w:color w:val="000000" w:themeColor="text1"/>
          <w:lang w:val="pt-BR"/>
        </w:rPr>
        <w:t xml:space="preserve"> III-e</w:t>
      </w:r>
      <w:r w:rsidRPr="4B04C106">
        <w:rPr>
          <w:rFonts w:ascii="Arial" w:hAnsi="Arial"/>
          <w:color w:val="000000" w:themeColor="text1"/>
          <w:lang w:val="pt-BR"/>
        </w:rPr>
        <w:t xml:space="preserve"> (versão em espanhol), </w:t>
      </w:r>
      <w:r w:rsidRPr="4B04C106">
        <w:rPr>
          <w:rFonts w:ascii="Arial" w:hAnsi="Arial"/>
          <w:b/>
          <w:bCs/>
          <w:color w:val="000000" w:themeColor="text1"/>
          <w:lang w:val="pt-BR"/>
        </w:rPr>
        <w:t xml:space="preserve">Agregado III-f </w:t>
      </w:r>
      <w:r w:rsidRPr="4B04C106">
        <w:rPr>
          <w:rFonts w:ascii="Arial" w:hAnsi="Arial"/>
          <w:color w:val="000000" w:themeColor="text1"/>
          <w:lang w:val="pt-BR"/>
        </w:rPr>
        <w:t>(versão em português)</w:t>
      </w:r>
    </w:p>
    <w:p w14:paraId="387A8ABE" w14:textId="3E90AC6C" w:rsidR="4B04C106" w:rsidRPr="00E20B9B" w:rsidRDefault="4B04C106" w:rsidP="00111675">
      <w:pPr>
        <w:pStyle w:val="Normal1"/>
        <w:spacing w:line="259" w:lineRule="auto"/>
        <w:jc w:val="both"/>
      </w:pPr>
    </w:p>
    <w:p w14:paraId="00000063" w14:textId="39201D77" w:rsidR="00DE0A1A" w:rsidRPr="00E20B9B" w:rsidRDefault="00DE0A1A" w:rsidP="001116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eastAsia="Times New Roman"/>
          <w:color w:val="000000"/>
        </w:rPr>
      </w:pPr>
    </w:p>
    <w:p w14:paraId="00000064" w14:textId="64FE1862" w:rsidR="00DE0A1A" w:rsidRDefault="4B04C106" w:rsidP="0011167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4B04C106">
        <w:rPr>
          <w:b/>
          <w:bCs/>
        </w:rPr>
        <w:t xml:space="preserve">13. </w:t>
      </w:r>
      <w:r w:rsidRPr="4B04C106">
        <w:rPr>
          <w:b/>
          <w:bCs/>
          <w:color w:val="000000" w:themeColor="text1"/>
        </w:rPr>
        <w:t>GRAU DE AVANÇO DO PROGRAMA DE TRABALHO 2023 – 2024</w:t>
      </w:r>
    </w:p>
    <w:p w14:paraId="00000065" w14:textId="77777777" w:rsidR="00DE0A1A" w:rsidRPr="00E20B9B" w:rsidRDefault="00DE0A1A" w:rsidP="00E20B9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both"/>
        <w:rPr>
          <w:rFonts w:eastAsia="Times New Roman"/>
          <w:color w:val="000000"/>
        </w:rPr>
      </w:pPr>
    </w:p>
    <w:p w14:paraId="00000066" w14:textId="6490A913" w:rsidR="00DE0A1A" w:rsidRDefault="4B04C106" w:rsidP="4B04C10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4B04C106">
        <w:rPr>
          <w:color w:val="000000" w:themeColor="text1"/>
        </w:rPr>
        <w:t xml:space="preserve">A tabela com o grau de avanço do </w:t>
      </w:r>
      <w:r w:rsidR="001D5387">
        <w:rPr>
          <w:color w:val="000000" w:themeColor="text1"/>
        </w:rPr>
        <w:t>P</w:t>
      </w:r>
      <w:r w:rsidRPr="4B04C106">
        <w:rPr>
          <w:color w:val="000000" w:themeColor="text1"/>
        </w:rPr>
        <w:t xml:space="preserve">rograma de </w:t>
      </w:r>
      <w:r w:rsidR="001D5387">
        <w:rPr>
          <w:color w:val="000000" w:themeColor="text1"/>
        </w:rPr>
        <w:t>T</w:t>
      </w:r>
      <w:r w:rsidRPr="4B04C106">
        <w:rPr>
          <w:color w:val="000000" w:themeColor="text1"/>
        </w:rPr>
        <w:t xml:space="preserve">rabalho 2023-2024 encontra-se no </w:t>
      </w:r>
      <w:r w:rsidRPr="4B04C106">
        <w:rPr>
          <w:b/>
          <w:bCs/>
        </w:rPr>
        <w:t>Agregado</w:t>
      </w:r>
      <w:r w:rsidRPr="4B04C106">
        <w:rPr>
          <w:b/>
          <w:bCs/>
          <w:color w:val="000000" w:themeColor="text1"/>
        </w:rPr>
        <w:t xml:space="preserve"> XIV.</w:t>
      </w:r>
    </w:p>
    <w:p w14:paraId="46AE129D" w14:textId="4ADB9517" w:rsidR="4B04C106" w:rsidRDefault="4B04C106" w:rsidP="4B04C10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 w:themeColor="text1"/>
        </w:rPr>
      </w:pPr>
    </w:p>
    <w:p w14:paraId="2B645D44" w14:textId="19A142E6" w:rsidR="4B04C106" w:rsidRDefault="4B04C106" w:rsidP="4B04C10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 w:themeColor="text1"/>
        </w:rPr>
      </w:pPr>
    </w:p>
    <w:p w14:paraId="1752B801" w14:textId="63D1C2E4" w:rsidR="4B04C106" w:rsidRPr="004078A7" w:rsidRDefault="004078A7" w:rsidP="00CE0615">
      <w:pPr>
        <w:pStyle w:val="Normal1"/>
        <w:numPr>
          <w:ilvl w:val="0"/>
          <w:numId w:val="20"/>
        </w:numPr>
        <w:spacing w:line="259" w:lineRule="auto"/>
        <w:ind w:left="426" w:hanging="426"/>
        <w:jc w:val="both"/>
        <w:rPr>
          <w:b/>
          <w:bCs/>
          <w:color w:val="000000" w:themeColor="text1"/>
          <w:lang w:val="pt-BR"/>
        </w:rPr>
      </w:pPr>
      <w:r>
        <w:rPr>
          <w:b/>
          <w:bCs/>
          <w:color w:val="000000" w:themeColor="text1"/>
        </w:rPr>
        <w:t>RELATÓRIO</w:t>
      </w:r>
      <w:r w:rsidR="4B04C106" w:rsidRPr="004078A7">
        <w:rPr>
          <w:b/>
          <w:bCs/>
          <w:color w:val="000000" w:themeColor="text1"/>
          <w:lang w:val="pt-BR"/>
        </w:rPr>
        <w:t xml:space="preserve"> SEMESTRAL SOBRE O GRAU DE AVANÇO DO PROGRAMA DE TRABALHO 2023-2024</w:t>
      </w:r>
    </w:p>
    <w:p w14:paraId="38C52F5C" w14:textId="77777777" w:rsidR="00E20B9B" w:rsidRDefault="00E20B9B" w:rsidP="00111675">
      <w:pPr>
        <w:jc w:val="both"/>
        <w:rPr>
          <w:lang w:val="pt-BR"/>
        </w:rPr>
      </w:pPr>
    </w:p>
    <w:p w14:paraId="0924F4CD" w14:textId="06885F85" w:rsidR="4B04C106" w:rsidRPr="00E20B9B" w:rsidRDefault="4B04C106" w:rsidP="00111675">
      <w:pPr>
        <w:jc w:val="both"/>
      </w:pPr>
      <w:r w:rsidRPr="004078A7">
        <w:rPr>
          <w:lang w:val="pt-BR"/>
        </w:rPr>
        <w:t xml:space="preserve">O </w:t>
      </w:r>
      <w:r w:rsidR="001D5387">
        <w:rPr>
          <w:lang w:val="pt-BR"/>
        </w:rPr>
        <w:t>Relatório</w:t>
      </w:r>
      <w:r w:rsidRPr="004078A7">
        <w:rPr>
          <w:lang w:val="pt-BR"/>
        </w:rPr>
        <w:t xml:space="preserve"> Semestral sobre o Grau de Avanço d</w:t>
      </w:r>
      <w:r w:rsidR="001D5387">
        <w:rPr>
          <w:lang w:val="pt-BR"/>
        </w:rPr>
        <w:t>o</w:t>
      </w:r>
      <w:r w:rsidRPr="004078A7">
        <w:rPr>
          <w:lang w:val="pt-BR"/>
        </w:rPr>
        <w:t xml:space="preserve"> Programa de Trabalho 2023-2024, consta </w:t>
      </w:r>
      <w:proofErr w:type="gramStart"/>
      <w:r w:rsidRPr="004078A7">
        <w:rPr>
          <w:lang w:val="pt-BR"/>
        </w:rPr>
        <w:t xml:space="preserve">como </w:t>
      </w:r>
      <w:r w:rsidRPr="004078A7">
        <w:rPr>
          <w:b/>
          <w:bCs/>
          <w:lang w:val="pt-BR"/>
        </w:rPr>
        <w:t>Agregado</w:t>
      </w:r>
      <w:proofErr w:type="gramEnd"/>
      <w:r w:rsidRPr="004078A7">
        <w:rPr>
          <w:b/>
          <w:bCs/>
          <w:lang w:val="pt-BR"/>
        </w:rPr>
        <w:t xml:space="preserve"> XV.</w:t>
      </w:r>
    </w:p>
    <w:p w14:paraId="139214F0" w14:textId="77777777" w:rsidR="00111675" w:rsidRPr="00111675" w:rsidRDefault="00111675" w:rsidP="00111675">
      <w:pPr>
        <w:jc w:val="both"/>
        <w:rPr>
          <w:b/>
          <w:bCs/>
          <w:lang w:val="pt-BR"/>
        </w:rPr>
      </w:pPr>
    </w:p>
    <w:p w14:paraId="00000067" w14:textId="168BB1A2" w:rsidR="00DE0A1A" w:rsidRDefault="00E20B9B">
      <w:pPr>
        <w:pStyle w:val="Normal1"/>
        <w:pBdr>
          <w:top w:val="nil"/>
          <w:left w:val="nil"/>
          <w:bottom w:val="nil"/>
          <w:right w:val="nil"/>
          <w:between w:val="nil"/>
        </w:pBdr>
        <w:ind w:left="-90"/>
        <w:jc w:val="both"/>
        <w:rPr>
          <w:color w:val="000000"/>
        </w:rPr>
      </w:pPr>
      <w:r>
        <w:rPr>
          <w:color w:val="000000"/>
        </w:rPr>
        <w:tab/>
      </w:r>
    </w:p>
    <w:p w14:paraId="00000068" w14:textId="29878484" w:rsidR="00DE0A1A" w:rsidRDefault="4B04C106" w:rsidP="00CE0615">
      <w:pPr>
        <w:pStyle w:val="Normal1"/>
        <w:numPr>
          <w:ilvl w:val="0"/>
          <w:numId w:val="20"/>
        </w:numPr>
        <w:spacing w:line="259" w:lineRule="auto"/>
        <w:ind w:left="426" w:hanging="426"/>
        <w:jc w:val="both"/>
        <w:rPr>
          <w:b/>
          <w:bCs/>
          <w:color w:val="000000"/>
        </w:rPr>
      </w:pPr>
      <w:r w:rsidRPr="4B04C106">
        <w:rPr>
          <w:b/>
          <w:bCs/>
          <w:color w:val="000000" w:themeColor="text1"/>
        </w:rPr>
        <w:t>AGENDA DA PRÓXIMA REUNIÃO</w:t>
      </w:r>
    </w:p>
    <w:p w14:paraId="00000069" w14:textId="77777777" w:rsidR="00DE0A1A" w:rsidRDefault="00DE0A1A" w:rsidP="00E20B9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6A" w14:textId="77777777" w:rsidR="00DE0A1A" w:rsidRDefault="00BA1DE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 </w:t>
      </w:r>
      <w:r>
        <w:t>Agenda</w:t>
      </w:r>
      <w:r>
        <w:rPr>
          <w:color w:val="000000"/>
        </w:rPr>
        <w:t xml:space="preserve"> da próxima reunião consta </w:t>
      </w:r>
      <w:r>
        <w:t>n</w:t>
      </w:r>
      <w:r>
        <w:rPr>
          <w:color w:val="000000"/>
        </w:rPr>
        <w:t xml:space="preserve">o </w:t>
      </w:r>
      <w:r>
        <w:rPr>
          <w:b/>
        </w:rPr>
        <w:t>Agregado</w:t>
      </w:r>
      <w:r>
        <w:rPr>
          <w:b/>
          <w:color w:val="000000"/>
        </w:rPr>
        <w:t xml:space="preserve"> XVI.</w:t>
      </w:r>
    </w:p>
    <w:p w14:paraId="0000006B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6C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6D" w14:textId="77777777" w:rsidR="00DE0A1A" w:rsidRDefault="00BA1DE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 xml:space="preserve">LISTA DE </w:t>
      </w:r>
      <w:r>
        <w:rPr>
          <w:b/>
        </w:rPr>
        <w:t>AGREGADOS</w:t>
      </w:r>
    </w:p>
    <w:p w14:paraId="0000006E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6F" w14:textId="07822FE5" w:rsidR="00DE0A1A" w:rsidRDefault="00BA1DE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Os </w:t>
      </w:r>
      <w:r>
        <w:t>Agregado</w:t>
      </w:r>
      <w:r>
        <w:rPr>
          <w:color w:val="000000"/>
        </w:rPr>
        <w:t xml:space="preserve">s que fazem parte desta </w:t>
      </w:r>
      <w:r w:rsidR="006A5615">
        <w:t>A</w:t>
      </w:r>
      <w:r>
        <w:t xml:space="preserve">ta </w:t>
      </w:r>
      <w:r>
        <w:rPr>
          <w:color w:val="000000"/>
        </w:rPr>
        <w:t>são os seguintes:</w:t>
      </w:r>
    </w:p>
    <w:p w14:paraId="00000070" w14:textId="77777777" w:rsidR="00DE0A1A" w:rsidRDefault="00DE0A1A">
      <w:pPr>
        <w:pStyle w:val="Normal1"/>
        <w:widowControl w:val="0"/>
        <w:jc w:val="both"/>
      </w:pPr>
    </w:p>
    <w:tbl>
      <w:tblPr>
        <w:tblW w:w="8265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2040"/>
        <w:gridCol w:w="6225"/>
      </w:tblGrid>
      <w:tr w:rsidR="00DE0A1A" w14:paraId="6632DD6D" w14:textId="77777777" w:rsidTr="00111675">
        <w:trPr>
          <w:trHeight w:val="33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71" w14:textId="77777777" w:rsidR="00DE0A1A" w:rsidRDefault="00BA1DE3">
            <w:pPr>
              <w:pStyle w:val="Normal1"/>
              <w:widowControl w:val="0"/>
              <w:jc w:val="both"/>
            </w:pPr>
            <w:r>
              <w:rPr>
                <w:b/>
              </w:rPr>
              <w:t>Agregado I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72" w14:textId="77777777" w:rsidR="00DE0A1A" w:rsidRDefault="00BA1DE3">
            <w:pPr>
              <w:pStyle w:val="Normal1"/>
              <w:widowControl w:val="0"/>
              <w:jc w:val="both"/>
            </w:pPr>
            <w:r>
              <w:t>Lista de participantes</w:t>
            </w:r>
          </w:p>
        </w:tc>
      </w:tr>
      <w:tr w:rsidR="00DE0A1A" w14:paraId="6DF567F6" w14:textId="77777777" w:rsidTr="00111675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73" w14:textId="77777777" w:rsidR="00DE0A1A" w:rsidRDefault="00BA1DE3">
            <w:pPr>
              <w:pStyle w:val="Normal1"/>
              <w:widowControl w:val="0"/>
              <w:jc w:val="both"/>
            </w:pPr>
            <w:r>
              <w:rPr>
                <w:b/>
              </w:rPr>
              <w:t>Agregado II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74" w14:textId="77777777" w:rsidR="00DE0A1A" w:rsidRDefault="00BA1DE3">
            <w:pPr>
              <w:pStyle w:val="Normal1"/>
              <w:widowControl w:val="0"/>
              <w:jc w:val="both"/>
            </w:pPr>
            <w:r>
              <w:t xml:space="preserve">Agenda da Reunião </w:t>
            </w:r>
          </w:p>
        </w:tc>
      </w:tr>
      <w:tr w:rsidR="00DE0A1A" w14:paraId="1EBE40A4" w14:textId="77777777" w:rsidTr="00111675">
        <w:trPr>
          <w:trHeight w:val="34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00075" w14:textId="77777777" w:rsidR="00DE0A1A" w:rsidRDefault="00BA1DE3" w:rsidP="00111675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Agregado III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76" w14:textId="3A1CD325" w:rsidR="00DE0A1A" w:rsidRDefault="4B04C106" w:rsidP="4B04C106">
            <w:pPr>
              <w:pStyle w:val="Normal1"/>
              <w:jc w:val="both"/>
              <w:rPr>
                <w:lang w:val="pt-BR"/>
              </w:rPr>
            </w:pPr>
            <w:r>
              <w:t xml:space="preserve">a - </w:t>
            </w:r>
            <w:r w:rsidRPr="4B04C106">
              <w:rPr>
                <w:lang w:val="pt-BR"/>
              </w:rPr>
              <w:t>Projeto de Resolução N° 02/22 (versão em espanhol)</w:t>
            </w:r>
          </w:p>
        </w:tc>
      </w:tr>
      <w:tr w:rsidR="00DE0A1A" w14:paraId="672A6659" w14:textId="77777777" w:rsidTr="00111675">
        <w:trPr>
          <w:trHeight w:val="34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77" w14:textId="77777777" w:rsidR="00DE0A1A" w:rsidRDefault="00DE0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78" w14:textId="42864B14" w:rsidR="00DE0A1A" w:rsidRDefault="4B04C106" w:rsidP="4B04C106">
            <w:pPr>
              <w:pStyle w:val="Normal1"/>
              <w:jc w:val="both"/>
              <w:rPr>
                <w:lang w:val="pt-BR"/>
              </w:rPr>
            </w:pPr>
            <w:r>
              <w:t xml:space="preserve">b - </w:t>
            </w:r>
            <w:r w:rsidRPr="4B04C106">
              <w:rPr>
                <w:lang w:val="pt-BR"/>
              </w:rPr>
              <w:t>Projeto de Resolução N° 02/22 (versão em português)</w:t>
            </w:r>
          </w:p>
        </w:tc>
      </w:tr>
      <w:tr w:rsidR="00DE0A1A" w14:paraId="0A37501D" w14:textId="77777777" w:rsidTr="00111675">
        <w:trPr>
          <w:trHeight w:val="34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79" w14:textId="77777777" w:rsidR="00DE0A1A" w:rsidRDefault="00DE0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07A" w14:textId="0B19D4FC" w:rsidR="00DE0A1A" w:rsidRDefault="4B04C106" w:rsidP="4B04C106">
            <w:pPr>
              <w:pStyle w:val="Normal1"/>
              <w:jc w:val="both"/>
              <w:rPr>
                <w:lang w:val="pt-BR"/>
              </w:rPr>
            </w:pPr>
            <w:r>
              <w:t xml:space="preserve">c - Modificação da Resolução GMC </w:t>
            </w:r>
            <w:r w:rsidRPr="4B04C106">
              <w:rPr>
                <w:lang w:val="pt-BR"/>
              </w:rPr>
              <w:t>Nº 39/19 (versão em espanhol)</w:t>
            </w:r>
          </w:p>
        </w:tc>
      </w:tr>
      <w:tr w:rsidR="4B04C106" w14:paraId="2947C73E" w14:textId="77777777" w:rsidTr="00111675">
        <w:trPr>
          <w:trHeight w:val="34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CE5" w14:textId="77777777" w:rsidR="00D45FBD" w:rsidRDefault="00D45FBD"/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80A8D" w14:textId="2F1401F8" w:rsidR="4B04C106" w:rsidRDefault="4B04C106" w:rsidP="4B04C106">
            <w:pPr>
              <w:pStyle w:val="Normal1"/>
              <w:jc w:val="both"/>
              <w:rPr>
                <w:lang w:val="pt-BR"/>
              </w:rPr>
            </w:pPr>
            <w:r>
              <w:t xml:space="preserve">d - Modificação da Resolução GMC </w:t>
            </w:r>
            <w:r w:rsidRPr="4B04C106">
              <w:rPr>
                <w:lang w:val="pt-BR"/>
              </w:rPr>
              <w:t>Nº 39/19 (versão em português)</w:t>
            </w:r>
          </w:p>
        </w:tc>
      </w:tr>
      <w:tr w:rsidR="4B04C106" w14:paraId="5F78823B" w14:textId="77777777" w:rsidTr="00111675">
        <w:trPr>
          <w:trHeight w:val="34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AB0" w14:textId="77777777" w:rsidR="00D45FBD" w:rsidRDefault="00D45FBD"/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1F80B" w14:textId="2EFDF377" w:rsidR="4B04C106" w:rsidRDefault="4B04C106" w:rsidP="4B04C106">
            <w:pPr>
              <w:pStyle w:val="Normal1"/>
              <w:jc w:val="both"/>
            </w:pPr>
            <w:r>
              <w:t>e - Modificação das Resoluções GMC Nº 50/97, 53/98, 54/98, 16/00, 51/00, 07/06, 08/06, 09/06, 09/07 e 02/08 sobre aditivos alimentares (versão em espanhol)</w:t>
            </w:r>
          </w:p>
        </w:tc>
      </w:tr>
      <w:tr w:rsidR="00DE0A1A" w14:paraId="5DAB6C7B" w14:textId="77777777" w:rsidTr="00111675">
        <w:trPr>
          <w:trHeight w:val="34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7B" w14:textId="77777777" w:rsidR="00DE0A1A" w:rsidRDefault="00DE0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green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7C" w14:textId="79A35111" w:rsidR="00DE0A1A" w:rsidRDefault="4B04C106" w:rsidP="4B04C106">
            <w:pPr>
              <w:pStyle w:val="Normal1"/>
              <w:jc w:val="both"/>
            </w:pPr>
            <w:r>
              <w:t>f - Modificação das Resoluções GMC Nº 50/97, 53/98, 54/98, 16/00, 51/00, 07/06, 08/06, 09/06, 09/07 e 02/08 sobre aditivos alimentares (versão em português)</w:t>
            </w:r>
          </w:p>
        </w:tc>
      </w:tr>
      <w:tr w:rsidR="00DE0A1A" w14:paraId="2FEF2FBE" w14:textId="77777777" w:rsidTr="00111675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7D" w14:textId="77777777" w:rsidR="00DE0A1A" w:rsidRDefault="00BA1DE3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IV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7E" w14:textId="77777777" w:rsidR="00DE0A1A" w:rsidRDefault="00BA1DE3">
            <w:pPr>
              <w:pStyle w:val="Normal1"/>
              <w:jc w:val="both"/>
            </w:pPr>
            <w:r>
              <w:t>Documento de trabalho sobre o ato único das normas harmonizadas no MERCOSUL sobre aditivos alimentares e coadjuvantes de tecnologia</w:t>
            </w:r>
          </w:p>
        </w:tc>
      </w:tr>
      <w:tr w:rsidR="00DE0A1A" w14:paraId="5DE33327" w14:textId="77777777" w:rsidTr="00111675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7F" w14:textId="77777777" w:rsidR="00DE0A1A" w:rsidRDefault="00BA1DE3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80" w14:textId="5825EC13" w:rsidR="00DE0A1A" w:rsidRDefault="4B04C106" w:rsidP="4B04C106">
            <w:pPr>
              <w:pStyle w:val="Normal1"/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>
              <w:t>Documento de trabalho sobre a revisão da Resolução GMC Nº 26/03 "RTM para rotulagem de alimentos embalados"</w:t>
            </w:r>
          </w:p>
        </w:tc>
      </w:tr>
      <w:tr w:rsidR="00DE0A1A" w14:paraId="561EB6A2" w14:textId="77777777" w:rsidTr="00111675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81" w14:textId="77777777" w:rsidR="00DE0A1A" w:rsidRDefault="00BA1DE3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VI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82" w14:textId="0AD7246D" w:rsidR="00DE0A1A" w:rsidRDefault="4B04C106" w:rsidP="4B04C106">
            <w:pPr>
              <w:pStyle w:val="Normal1"/>
              <w:widowControl w:val="0"/>
              <w:jc w:val="both"/>
              <w:rPr>
                <w:highlight w:val="yellow"/>
              </w:rPr>
            </w:pPr>
            <w:r>
              <w:t>Documento de trabalho sobre a revisão da Resolução GMC Nº 46/03 "RTM sobre rotulagem nutricional de alimentos embalados"</w:t>
            </w:r>
          </w:p>
        </w:tc>
      </w:tr>
      <w:tr w:rsidR="00DE0A1A" w14:paraId="3BECEF85" w14:textId="77777777" w:rsidTr="00111675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83" w14:textId="77777777" w:rsidR="00DE0A1A" w:rsidRDefault="00BA1DE3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VII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84" w14:textId="208E7723" w:rsidR="00DE0A1A" w:rsidRDefault="4B04C106" w:rsidP="4B04C106">
            <w:pPr>
              <w:pStyle w:val="Normal1"/>
              <w:widowControl w:val="0"/>
              <w:jc w:val="both"/>
              <w:rPr>
                <w:highlight w:val="yellow"/>
              </w:rPr>
            </w:pPr>
            <w:r>
              <w:t>Documento de trabalho sobre RTM horizontal de aditivos alimentares e auxiliares tecnológicos para produtos lácteos harmonizados no MERCOSUL</w:t>
            </w:r>
          </w:p>
        </w:tc>
      </w:tr>
      <w:tr w:rsidR="00DE0A1A" w14:paraId="5AB3F05F" w14:textId="77777777" w:rsidTr="00111675">
        <w:trPr>
          <w:trHeight w:val="34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00085" w14:textId="77777777" w:rsidR="00DE0A1A" w:rsidRDefault="00BA1DE3" w:rsidP="00111675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Agregado VIII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86" w14:textId="302C4B5E" w:rsidR="00DE0A1A" w:rsidRDefault="4B04C106" w:rsidP="4B04C106">
            <w:pPr>
              <w:pStyle w:val="Normal1"/>
              <w:widowControl w:val="0"/>
              <w:jc w:val="both"/>
              <w:rPr>
                <w:highlight w:val="yellow"/>
              </w:rPr>
            </w:pPr>
            <w:r>
              <w:t>a - Documento de trabalho sobre a revisão da Resolução GMC Nº 55/97 “RTM para Filmes de Celulose Regenerada Destinados a Entrar em Contato com Alimentos” (versão em espanhol)</w:t>
            </w:r>
          </w:p>
        </w:tc>
      </w:tr>
      <w:tr w:rsidR="4B04C106" w14:paraId="53857941" w14:textId="77777777" w:rsidTr="00111675">
        <w:trPr>
          <w:trHeight w:val="34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9486B" w14:textId="77777777" w:rsidR="00D45FBD" w:rsidRDefault="00D45FBD" w:rsidP="00111675"/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86F6" w14:textId="55767CD5" w:rsidR="4B04C106" w:rsidRDefault="4B04C106" w:rsidP="4B04C106">
            <w:pPr>
              <w:pStyle w:val="Normal1"/>
              <w:widowControl w:val="0"/>
              <w:jc w:val="both"/>
              <w:rPr>
                <w:highlight w:val="yellow"/>
              </w:rPr>
            </w:pPr>
            <w:r>
              <w:t>b - Documento de trabalho sobre a revisão da Resolução GMC Nº 55/97 “RTM para Filmes de Celulose Regenerada Destinados a Entrar em Contato com Alimentos” (versão em português)</w:t>
            </w:r>
          </w:p>
        </w:tc>
      </w:tr>
      <w:tr w:rsidR="00DE0A1A" w14:paraId="6F456AA0" w14:textId="77777777" w:rsidTr="00111675">
        <w:trPr>
          <w:trHeight w:val="34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00087" w14:textId="77777777" w:rsidR="00DE0A1A" w:rsidRDefault="00BA1DE3" w:rsidP="00111675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Agregado IX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88" w14:textId="7D6E0222" w:rsidR="00DE0A1A" w:rsidRDefault="4B04C106" w:rsidP="4B04C106">
            <w:pPr>
              <w:pStyle w:val="Normal1"/>
              <w:widowControl w:val="0"/>
              <w:jc w:val="both"/>
            </w:pPr>
            <w:r>
              <w:t xml:space="preserve">a – Documento de trabalho sobre a revisão </w:t>
            </w:r>
            <w:proofErr w:type="gramStart"/>
            <w:r>
              <w:t xml:space="preserve">da  </w:t>
            </w:r>
            <w:r w:rsidRPr="4B04C106">
              <w:rPr>
                <w:lang w:val="pt-BR"/>
              </w:rPr>
              <w:t>Resolução</w:t>
            </w:r>
            <w:proofErr w:type="gramEnd"/>
            <w:r w:rsidRPr="4B04C106">
              <w:rPr>
                <w:lang w:val="pt-BR"/>
              </w:rPr>
              <w:t xml:space="preserve"> GMC N° 40/15 “RTM sobre materiais, embalagens e equipamentos celulósicos destinados a estar em contato com alimentos” (versão em espanhol) </w:t>
            </w:r>
          </w:p>
        </w:tc>
      </w:tr>
      <w:tr w:rsidR="4B04C106" w14:paraId="3CAB1198" w14:textId="77777777" w:rsidTr="00111675">
        <w:trPr>
          <w:trHeight w:val="34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39337" w14:textId="77777777" w:rsidR="00D45FBD" w:rsidRDefault="00D45FBD"/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1E2D" w14:textId="7373F64B" w:rsidR="4B04C106" w:rsidRDefault="4B04C106" w:rsidP="4B04C106">
            <w:pPr>
              <w:pStyle w:val="Normal1"/>
              <w:widowControl w:val="0"/>
              <w:jc w:val="both"/>
            </w:pPr>
            <w:r>
              <w:t xml:space="preserve">b – Documento de trabalho sobre a revisão </w:t>
            </w:r>
            <w:proofErr w:type="gramStart"/>
            <w:r>
              <w:t xml:space="preserve">da  </w:t>
            </w:r>
            <w:r w:rsidRPr="4B04C106">
              <w:rPr>
                <w:lang w:val="pt-BR"/>
              </w:rPr>
              <w:t>Resolução</w:t>
            </w:r>
            <w:proofErr w:type="gramEnd"/>
            <w:r w:rsidRPr="4B04C106">
              <w:rPr>
                <w:lang w:val="pt-BR"/>
              </w:rPr>
              <w:t xml:space="preserve"> GMC N° 40/15 “RTM sobre materiais, embalagens e equipamentos celulósicos destinados a estar em contato com alimentos” (versão em português)</w:t>
            </w:r>
          </w:p>
        </w:tc>
      </w:tr>
      <w:tr w:rsidR="00DE0A1A" w14:paraId="035817E7" w14:textId="77777777" w:rsidTr="00111675">
        <w:trPr>
          <w:trHeight w:val="34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00089" w14:textId="77777777" w:rsidR="00DE0A1A" w:rsidRDefault="00BA1DE3" w:rsidP="00111675">
            <w:pPr>
              <w:pStyle w:val="Normal1"/>
              <w:widowControl w:val="0"/>
              <w:rPr>
                <w:b/>
              </w:rPr>
            </w:pPr>
            <w:r>
              <w:rPr>
                <w:b/>
              </w:rPr>
              <w:t>Agregado X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8A" w14:textId="3C1054A0" w:rsidR="00DE0A1A" w:rsidRDefault="4B04C106" w:rsidP="4B04C106">
            <w:pPr>
              <w:pStyle w:val="Normal1"/>
              <w:widowControl w:val="0"/>
              <w:spacing w:line="259" w:lineRule="auto"/>
              <w:jc w:val="both"/>
              <w:rPr>
                <w:lang w:val="pt-BR"/>
              </w:rPr>
            </w:pPr>
            <w:r w:rsidRPr="4B04C106">
              <w:rPr>
                <w:lang w:val="pt-BR"/>
              </w:rPr>
              <w:t>a – Documento de trabalho sobre a revisão da Resolução GMC Nº 39/19 “RTM sobre a lista positiva de aditivos para elaboração de materiais plásticos e revestimentos poliméricos destinados a entrar em contato com alimentos” (versão em espanhol)</w:t>
            </w:r>
          </w:p>
        </w:tc>
      </w:tr>
      <w:tr w:rsidR="4B04C106" w14:paraId="5BD39E58" w14:textId="77777777" w:rsidTr="00111675">
        <w:trPr>
          <w:trHeight w:val="34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8DC94" w14:textId="77777777" w:rsidR="00D45FBD" w:rsidRDefault="00D45FBD"/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D04" w14:textId="1380F1DD" w:rsidR="4B04C106" w:rsidRDefault="4B04C106" w:rsidP="4B04C106">
            <w:pPr>
              <w:pStyle w:val="Normal1"/>
              <w:widowControl w:val="0"/>
              <w:spacing w:line="259" w:lineRule="auto"/>
              <w:jc w:val="both"/>
              <w:rPr>
                <w:lang w:val="pt-BR"/>
              </w:rPr>
            </w:pPr>
            <w:r w:rsidRPr="4B04C106">
              <w:rPr>
                <w:lang w:val="pt-BR"/>
              </w:rPr>
              <w:t>b – Documento de trabalho sobre a revisão da Resolução GMC Nº 39/19 “RTM sobre a lista positiva de aditivos para elaboração de materiais plásticos e revestimentos poliméricos destinados a entrar em contato com alimentos” (versão em português)</w:t>
            </w:r>
          </w:p>
        </w:tc>
      </w:tr>
    </w:tbl>
    <w:p w14:paraId="0FAFCE9C" w14:textId="77777777" w:rsidR="00E20B9B" w:rsidRDefault="00E20B9B">
      <w:r>
        <w:br w:type="page"/>
      </w:r>
    </w:p>
    <w:tbl>
      <w:tblPr>
        <w:tblW w:w="8265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2040"/>
        <w:gridCol w:w="6225"/>
      </w:tblGrid>
      <w:tr w:rsidR="00DE0A1A" w14:paraId="6C3474AB" w14:textId="77777777" w:rsidTr="00111675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008B" w14:textId="5A55266B" w:rsidR="00DE0A1A" w:rsidRDefault="00BA1DE3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Agregado XI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8C" w14:textId="74C558B9" w:rsidR="00DE0A1A" w:rsidRDefault="4B04C106" w:rsidP="4B04C106">
            <w:pPr>
              <w:pStyle w:val="Normal1"/>
              <w:widowControl w:val="0"/>
              <w:jc w:val="both"/>
              <w:rPr>
                <w:b/>
                <w:bCs/>
                <w:lang w:val="pt-BR"/>
              </w:rPr>
            </w:pPr>
            <w:r>
              <w:t>Ata da videoconferência sobre a revisão da Resolução GMC Nº 30/07 sobre embalagens PET-PCR destinadas a entrar em contato com alimentos</w:t>
            </w:r>
          </w:p>
        </w:tc>
      </w:tr>
      <w:tr w:rsidR="00DE0A1A" w14:paraId="0F289AAD" w14:textId="77777777" w:rsidTr="00111675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D" w14:textId="77777777" w:rsidR="00DE0A1A" w:rsidRDefault="00BA1DE3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XII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E" w14:textId="56715000" w:rsidR="00DE0A1A" w:rsidRDefault="4B04C106" w:rsidP="4B04C106">
            <w:pPr>
              <w:pStyle w:val="Normal1"/>
              <w:widowControl w:val="0"/>
              <w:jc w:val="both"/>
              <w:rPr>
                <w:b/>
                <w:bCs/>
                <w:lang w:val="pt-BR"/>
              </w:rPr>
            </w:pPr>
            <w:r>
              <w:t>Apresentação realizada da videoconferência sobre a revisão da Resolução GMC Nº 30/07 sobre embalagens PET-PCR grau alimentício destinadas a entrar em contato com alimentos</w:t>
            </w:r>
          </w:p>
        </w:tc>
      </w:tr>
      <w:tr w:rsidR="00DE0A1A" w14:paraId="71C7F0E9" w14:textId="77777777" w:rsidTr="4B04C106">
        <w:trPr>
          <w:trHeight w:val="340"/>
        </w:trPr>
        <w:tc>
          <w:tcPr>
            <w:tcW w:w="2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F" w14:textId="77777777" w:rsidR="00DE0A1A" w:rsidRDefault="00BA1DE3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XIII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0" w14:textId="66436BD1" w:rsidR="00DE0A1A" w:rsidRDefault="4B04C106" w:rsidP="4B04C106">
            <w:pPr>
              <w:pStyle w:val="Normal1"/>
              <w:spacing w:line="259" w:lineRule="auto"/>
              <w:jc w:val="both"/>
              <w:rPr>
                <w:b/>
                <w:bCs/>
                <w:lang w:val="pt-BR"/>
              </w:rPr>
            </w:pPr>
            <w:r w:rsidRPr="4B04C106">
              <w:rPr>
                <w:lang w:val="pt-BR"/>
              </w:rPr>
              <w:t xml:space="preserve">a – Documento de trabalho sobre a revisão da Resolução GMC N° 30/07 “RTM sobre embalagens   PET-PCR Grau alimentício </w:t>
            </w:r>
            <w:r>
              <w:t>destinadas a entrar em contato com alimentos (versão em espanhol)</w:t>
            </w:r>
          </w:p>
        </w:tc>
      </w:tr>
      <w:tr w:rsidR="4B04C106" w14:paraId="22B75A24" w14:textId="77777777" w:rsidTr="4B04C106">
        <w:trPr>
          <w:trHeight w:val="340"/>
        </w:trPr>
        <w:tc>
          <w:tcPr>
            <w:tcW w:w="2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886E78" w14:textId="77777777" w:rsidR="00D45FBD" w:rsidRDefault="00D45FBD"/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0D0935" w14:textId="7E723B65" w:rsidR="4B04C106" w:rsidRDefault="4B04C106" w:rsidP="4B04C106">
            <w:pPr>
              <w:pStyle w:val="Normal1"/>
              <w:spacing w:line="259" w:lineRule="auto"/>
              <w:jc w:val="both"/>
              <w:rPr>
                <w:b/>
                <w:bCs/>
                <w:lang w:val="pt-BR"/>
              </w:rPr>
            </w:pPr>
            <w:r w:rsidRPr="4B04C106">
              <w:rPr>
                <w:lang w:val="pt-BR"/>
              </w:rPr>
              <w:t xml:space="preserve">b – Documento de trabalho sobre a revisão da Resolução GMC N° 30/07 “RTM sobre embalagens   PET-PCR Grau alimentício </w:t>
            </w:r>
            <w:r>
              <w:t>destinadas a entrar em contato com alimentos (versão em português)</w:t>
            </w:r>
          </w:p>
        </w:tc>
      </w:tr>
      <w:tr w:rsidR="00DE0A1A" w14:paraId="7912666E" w14:textId="77777777" w:rsidTr="4B04C106">
        <w:trPr>
          <w:trHeight w:val="340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1" w14:textId="77777777" w:rsidR="00DE0A1A" w:rsidRDefault="00BA1DE3" w:rsidP="00860091">
            <w:pPr>
              <w:pStyle w:val="Normal1"/>
              <w:widowControl w:val="0"/>
              <w:jc w:val="both"/>
              <w:rPr>
                <w:b/>
              </w:rPr>
            </w:pPr>
            <w:bookmarkStart w:id="2" w:name="_heading=h.1fob9te" w:colFirst="0" w:colLast="0"/>
            <w:bookmarkEnd w:id="2"/>
            <w:r>
              <w:rPr>
                <w:b/>
              </w:rPr>
              <w:t>Agregado XIV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2" w14:textId="025592CC" w:rsidR="00DE0A1A" w:rsidRDefault="4B04C106" w:rsidP="00860091">
            <w:pPr>
              <w:pStyle w:val="Normal1"/>
              <w:widowControl w:val="0"/>
              <w:spacing w:line="259" w:lineRule="auto"/>
              <w:jc w:val="both"/>
            </w:pPr>
            <w:r>
              <w:t>Grau de avanço</w:t>
            </w:r>
          </w:p>
        </w:tc>
      </w:tr>
      <w:tr w:rsidR="00DE0A1A" w14:paraId="7BA02DE2" w14:textId="77777777" w:rsidTr="4B04C106">
        <w:trPr>
          <w:trHeight w:val="340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3" w14:textId="77777777" w:rsidR="00DE0A1A" w:rsidRDefault="00BA1DE3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XV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4" w14:textId="347F577E" w:rsidR="00DE0A1A" w:rsidRPr="004078A7" w:rsidRDefault="004078A7" w:rsidP="4B04C106">
            <w:pPr>
              <w:pStyle w:val="Normal1"/>
              <w:widowControl w:val="0"/>
              <w:jc w:val="both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Relatório</w:t>
            </w:r>
            <w:r w:rsidR="4B04C106" w:rsidRPr="004078A7">
              <w:rPr>
                <w:lang w:val="pt-BR"/>
              </w:rPr>
              <w:t xml:space="preserve"> Semestral sobre o Grau de Avanço do Programa de Trabalho 2023-2024</w:t>
            </w:r>
          </w:p>
        </w:tc>
      </w:tr>
      <w:tr w:rsidR="00DE0A1A" w14:paraId="29387FA7" w14:textId="77777777" w:rsidTr="4B04C106">
        <w:trPr>
          <w:trHeight w:val="340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5" w14:textId="77777777" w:rsidR="00DE0A1A" w:rsidRDefault="00BA1DE3">
            <w:pPr>
              <w:pStyle w:val="Normal1"/>
              <w:widowControl w:val="0"/>
              <w:jc w:val="both"/>
              <w:rPr>
                <w:b/>
              </w:rPr>
            </w:pPr>
            <w:r>
              <w:rPr>
                <w:b/>
              </w:rPr>
              <w:t>Agregado XVI</w:t>
            </w:r>
          </w:p>
        </w:tc>
        <w:tc>
          <w:tcPr>
            <w:tcW w:w="6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6" w14:textId="77777777" w:rsidR="00DE0A1A" w:rsidRDefault="00BA1DE3">
            <w:pPr>
              <w:pStyle w:val="Normal1"/>
              <w:widowControl w:val="0"/>
              <w:jc w:val="both"/>
            </w:pPr>
            <w:r>
              <w:t>Agenda da próxima reunião</w:t>
            </w:r>
          </w:p>
        </w:tc>
      </w:tr>
    </w:tbl>
    <w:p w14:paraId="00000097" w14:textId="77777777" w:rsidR="00DE0A1A" w:rsidRDefault="00DE0A1A">
      <w:pPr>
        <w:pStyle w:val="Normal1"/>
        <w:jc w:val="both"/>
      </w:pPr>
    </w:p>
    <w:p w14:paraId="00000098" w14:textId="77777777" w:rsidR="00DE0A1A" w:rsidRDefault="00DE0A1A">
      <w:pPr>
        <w:pStyle w:val="Normal1"/>
        <w:jc w:val="both"/>
      </w:pPr>
    </w:p>
    <w:p w14:paraId="00000099" w14:textId="77777777" w:rsidR="00DE0A1A" w:rsidRDefault="00DE0A1A">
      <w:pPr>
        <w:pStyle w:val="Normal1"/>
        <w:jc w:val="both"/>
      </w:pPr>
    </w:p>
    <w:p w14:paraId="0000009A" w14:textId="77777777" w:rsidR="00DE0A1A" w:rsidRDefault="00DE0A1A">
      <w:pPr>
        <w:pStyle w:val="Normal1"/>
        <w:jc w:val="both"/>
      </w:pPr>
    </w:p>
    <w:p w14:paraId="0000009B" w14:textId="77777777" w:rsidR="00DE0A1A" w:rsidRDefault="00DE0A1A">
      <w:pPr>
        <w:pStyle w:val="Normal1"/>
        <w:jc w:val="both"/>
      </w:pPr>
    </w:p>
    <w:tbl>
      <w:tblPr>
        <w:tblStyle w:val="a2"/>
        <w:tblW w:w="91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71"/>
        <w:gridCol w:w="4564"/>
      </w:tblGrid>
      <w:tr w:rsidR="00DE0A1A" w14:paraId="211C2618" w14:textId="77777777">
        <w:trPr>
          <w:trHeight w:val="858"/>
          <w:jc w:val="center"/>
        </w:trPr>
        <w:tc>
          <w:tcPr>
            <w:tcW w:w="4571" w:type="dxa"/>
          </w:tcPr>
          <w:p w14:paraId="0000009C" w14:textId="77777777" w:rsidR="00DE0A1A" w:rsidRDefault="00DE0A1A">
            <w:pPr>
              <w:pStyle w:val="Normal1"/>
              <w:widowControl w:val="0"/>
              <w:jc w:val="center"/>
              <w:rPr>
                <w:b/>
              </w:rPr>
            </w:pPr>
          </w:p>
          <w:p w14:paraId="0000009D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________________________________</w:t>
            </w:r>
          </w:p>
          <w:p w14:paraId="0000009E" w14:textId="02BAAAA5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A23A62">
              <w:rPr>
                <w:b/>
              </w:rPr>
              <w:t>d</w:t>
            </w:r>
            <w:r>
              <w:rPr>
                <w:b/>
              </w:rPr>
              <w:t>elegação da Argentina</w:t>
            </w:r>
          </w:p>
          <w:p w14:paraId="0000009F" w14:textId="77777777" w:rsidR="00DE0A1A" w:rsidRDefault="00BA1DE3">
            <w:pPr>
              <w:pStyle w:val="Normal1"/>
              <w:widowControl w:val="0"/>
              <w:jc w:val="center"/>
            </w:pPr>
            <w:r>
              <w:t>Lucia Jorge</w:t>
            </w:r>
          </w:p>
        </w:tc>
        <w:tc>
          <w:tcPr>
            <w:tcW w:w="4564" w:type="dxa"/>
          </w:tcPr>
          <w:p w14:paraId="000000A0" w14:textId="77777777" w:rsidR="00DE0A1A" w:rsidRDefault="00DE0A1A">
            <w:pPr>
              <w:pStyle w:val="Normal1"/>
              <w:widowControl w:val="0"/>
              <w:jc w:val="center"/>
              <w:rPr>
                <w:b/>
              </w:rPr>
            </w:pPr>
          </w:p>
          <w:p w14:paraId="000000A1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______________________________</w:t>
            </w:r>
          </w:p>
          <w:p w14:paraId="000000A2" w14:textId="5192F1EB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A23A62">
              <w:rPr>
                <w:b/>
              </w:rPr>
              <w:t>d</w:t>
            </w:r>
            <w:r>
              <w:rPr>
                <w:b/>
              </w:rPr>
              <w:t>elegação do Brasil</w:t>
            </w:r>
          </w:p>
          <w:p w14:paraId="000000A3" w14:textId="77777777" w:rsidR="00DE0A1A" w:rsidRDefault="00BA1DE3">
            <w:pPr>
              <w:pStyle w:val="Normal1"/>
              <w:widowControl w:val="0"/>
              <w:jc w:val="center"/>
            </w:pPr>
            <w:r>
              <w:t>Priscila Rech Pinto Moser</w:t>
            </w:r>
          </w:p>
          <w:p w14:paraId="000000A4" w14:textId="77777777" w:rsidR="00DE0A1A" w:rsidRDefault="00DE0A1A">
            <w:pPr>
              <w:pStyle w:val="Normal1"/>
              <w:widowControl w:val="0"/>
              <w:jc w:val="center"/>
            </w:pPr>
          </w:p>
          <w:p w14:paraId="000000A5" w14:textId="77777777" w:rsidR="00DE0A1A" w:rsidRDefault="00DE0A1A">
            <w:pPr>
              <w:pStyle w:val="Normal1"/>
              <w:widowControl w:val="0"/>
              <w:jc w:val="center"/>
            </w:pPr>
          </w:p>
          <w:p w14:paraId="000000A6" w14:textId="77777777" w:rsidR="00DE0A1A" w:rsidRDefault="00DE0A1A">
            <w:pPr>
              <w:pStyle w:val="Normal1"/>
              <w:widowControl w:val="0"/>
              <w:jc w:val="center"/>
            </w:pPr>
          </w:p>
          <w:p w14:paraId="000000A7" w14:textId="77777777" w:rsidR="00DE0A1A" w:rsidRDefault="00DE0A1A">
            <w:pPr>
              <w:pStyle w:val="Normal1"/>
              <w:widowControl w:val="0"/>
              <w:jc w:val="center"/>
            </w:pPr>
          </w:p>
          <w:p w14:paraId="000000A8" w14:textId="77777777" w:rsidR="00DE0A1A" w:rsidRDefault="00DE0A1A">
            <w:pPr>
              <w:pStyle w:val="Normal1"/>
              <w:widowControl w:val="0"/>
              <w:jc w:val="center"/>
            </w:pPr>
          </w:p>
        </w:tc>
      </w:tr>
      <w:tr w:rsidR="00DE0A1A" w14:paraId="4B698AB8" w14:textId="77777777">
        <w:trPr>
          <w:trHeight w:val="858"/>
          <w:jc w:val="center"/>
        </w:trPr>
        <w:tc>
          <w:tcPr>
            <w:tcW w:w="4571" w:type="dxa"/>
          </w:tcPr>
          <w:p w14:paraId="000000A9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___________________________</w:t>
            </w:r>
          </w:p>
          <w:p w14:paraId="000000AA" w14:textId="08D0FB61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A23A62">
              <w:rPr>
                <w:b/>
              </w:rPr>
              <w:t>d</w:t>
            </w:r>
            <w:r>
              <w:rPr>
                <w:b/>
              </w:rPr>
              <w:t>elegação do Paraguai</w:t>
            </w:r>
          </w:p>
          <w:p w14:paraId="000000AB" w14:textId="77777777" w:rsidR="00DE0A1A" w:rsidRDefault="00BA1DE3">
            <w:pPr>
              <w:pStyle w:val="Normal1"/>
              <w:widowControl w:val="0"/>
              <w:jc w:val="center"/>
            </w:pPr>
            <w:proofErr w:type="spellStart"/>
            <w:r>
              <w:t>Zuny</w:t>
            </w:r>
            <w:proofErr w:type="spellEnd"/>
            <w:r>
              <w:t xml:space="preserve"> </w:t>
            </w:r>
            <w:proofErr w:type="spellStart"/>
            <w:r>
              <w:t>Zarza</w:t>
            </w:r>
            <w:proofErr w:type="spellEnd"/>
          </w:p>
          <w:p w14:paraId="000000AC" w14:textId="77777777" w:rsidR="00DE0A1A" w:rsidRDefault="00DE0A1A">
            <w:pPr>
              <w:pStyle w:val="Normal1"/>
              <w:widowControl w:val="0"/>
              <w:jc w:val="center"/>
            </w:pPr>
          </w:p>
        </w:tc>
        <w:tc>
          <w:tcPr>
            <w:tcW w:w="4564" w:type="dxa"/>
          </w:tcPr>
          <w:p w14:paraId="000000AD" w14:textId="77777777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>___________________________</w:t>
            </w:r>
          </w:p>
          <w:p w14:paraId="000000AE" w14:textId="75D8E9BA" w:rsidR="00DE0A1A" w:rsidRDefault="00BA1DE3">
            <w:pPr>
              <w:pStyle w:val="Normal1"/>
              <w:widowControl w:val="0"/>
              <w:jc w:val="center"/>
            </w:pPr>
            <w:r>
              <w:rPr>
                <w:b/>
              </w:rPr>
              <w:t xml:space="preserve">Pela </w:t>
            </w:r>
            <w:r w:rsidR="00A23A62">
              <w:rPr>
                <w:b/>
              </w:rPr>
              <w:t>d</w:t>
            </w:r>
            <w:r>
              <w:rPr>
                <w:b/>
              </w:rPr>
              <w:t>elegação do Uruguai</w:t>
            </w:r>
          </w:p>
          <w:p w14:paraId="000000AF" w14:textId="77777777" w:rsidR="00DE0A1A" w:rsidRDefault="00BA1DE3">
            <w:pPr>
              <w:pStyle w:val="Normal1"/>
              <w:widowControl w:val="0"/>
              <w:jc w:val="center"/>
            </w:pPr>
            <w:r>
              <w:t>Pedro Friedrich</w:t>
            </w:r>
          </w:p>
        </w:tc>
      </w:tr>
    </w:tbl>
    <w:p w14:paraId="000000B0" w14:textId="77777777" w:rsidR="00DE0A1A" w:rsidRDefault="00DE0A1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sectPr w:rsidR="00DE0A1A" w:rsidSect="00E20B9B">
      <w:headerReference w:type="default" r:id="rId10"/>
      <w:footerReference w:type="default" r:id="rId11"/>
      <w:footerReference w:type="first" r:id="rId12"/>
      <w:pgSz w:w="11906" w:h="16838"/>
      <w:pgMar w:top="1137" w:right="1701" w:bottom="1416" w:left="1701" w:header="568" w:footer="8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54B2" w14:textId="77777777" w:rsidR="00AC2055" w:rsidRDefault="00AC2055">
      <w:r>
        <w:separator/>
      </w:r>
    </w:p>
  </w:endnote>
  <w:endnote w:type="continuationSeparator" w:id="0">
    <w:p w14:paraId="2EC50171" w14:textId="77777777" w:rsidR="00AC2055" w:rsidRDefault="00AC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iv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2" w14:textId="5F924ABD" w:rsidR="00DE0A1A" w:rsidRDefault="00BA1DE3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4078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3" w14:textId="67D488D5" w:rsidR="00DE0A1A" w:rsidRDefault="00BA1DE3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4078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AA8F" w14:textId="77777777" w:rsidR="00AC2055" w:rsidRDefault="00AC2055">
      <w:r>
        <w:separator/>
      </w:r>
    </w:p>
  </w:footnote>
  <w:footnote w:type="continuationSeparator" w:id="0">
    <w:p w14:paraId="12AF72B5" w14:textId="77777777" w:rsidR="00AC2055" w:rsidRDefault="00AC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1" w14:textId="77777777" w:rsidR="00DE0A1A" w:rsidRDefault="00BA1DE3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rPr>
        <w:color w:val="000000"/>
      </w:rPr>
    </w:pPr>
    <w:r>
      <w:rPr>
        <w:color w:val="00000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CBfm5aY" int2:invalidationBookmarkName="" int2:hashCode="Ajc2Wqb18k2mHs" int2:id="4r9JYAj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C560"/>
    <w:multiLevelType w:val="hybridMultilevel"/>
    <w:tmpl w:val="64F6A02C"/>
    <w:lvl w:ilvl="0" w:tplc="65781E66">
      <w:start w:val="1"/>
      <w:numFmt w:val="decimal"/>
      <w:lvlText w:val="%1."/>
      <w:lvlJc w:val="left"/>
      <w:pPr>
        <w:ind w:left="720" w:hanging="360"/>
      </w:pPr>
    </w:lvl>
    <w:lvl w:ilvl="1" w:tplc="920EC63E">
      <w:start w:val="1"/>
      <w:numFmt w:val="lowerLetter"/>
      <w:lvlText w:val="%2."/>
      <w:lvlJc w:val="left"/>
      <w:pPr>
        <w:ind w:left="1440" w:hanging="360"/>
      </w:pPr>
    </w:lvl>
    <w:lvl w:ilvl="2" w:tplc="B0F0964C">
      <w:start w:val="1"/>
      <w:numFmt w:val="lowerRoman"/>
      <w:lvlText w:val="%3."/>
      <w:lvlJc w:val="right"/>
      <w:pPr>
        <w:ind w:left="2160" w:hanging="180"/>
      </w:pPr>
    </w:lvl>
    <w:lvl w:ilvl="3" w:tplc="828802DE">
      <w:start w:val="1"/>
      <w:numFmt w:val="decimal"/>
      <w:lvlText w:val="%4."/>
      <w:lvlJc w:val="left"/>
      <w:pPr>
        <w:ind w:left="2880" w:hanging="360"/>
      </w:pPr>
    </w:lvl>
    <w:lvl w:ilvl="4" w:tplc="58B0E1BA">
      <w:start w:val="1"/>
      <w:numFmt w:val="lowerLetter"/>
      <w:lvlText w:val="%5."/>
      <w:lvlJc w:val="left"/>
      <w:pPr>
        <w:ind w:left="3600" w:hanging="360"/>
      </w:pPr>
    </w:lvl>
    <w:lvl w:ilvl="5" w:tplc="3E36E708">
      <w:start w:val="1"/>
      <w:numFmt w:val="lowerRoman"/>
      <w:lvlText w:val="%6."/>
      <w:lvlJc w:val="right"/>
      <w:pPr>
        <w:ind w:left="4320" w:hanging="180"/>
      </w:pPr>
    </w:lvl>
    <w:lvl w:ilvl="6" w:tplc="AD701FF4">
      <w:start w:val="1"/>
      <w:numFmt w:val="decimal"/>
      <w:lvlText w:val="%7."/>
      <w:lvlJc w:val="left"/>
      <w:pPr>
        <w:ind w:left="5040" w:hanging="360"/>
      </w:pPr>
    </w:lvl>
    <w:lvl w:ilvl="7" w:tplc="14FECAE4">
      <w:start w:val="1"/>
      <w:numFmt w:val="lowerLetter"/>
      <w:lvlText w:val="%8."/>
      <w:lvlJc w:val="left"/>
      <w:pPr>
        <w:ind w:left="5760" w:hanging="360"/>
      </w:pPr>
    </w:lvl>
    <w:lvl w:ilvl="8" w:tplc="0464AF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4480"/>
    <w:multiLevelType w:val="hybridMultilevel"/>
    <w:tmpl w:val="4DD08D80"/>
    <w:lvl w:ilvl="0" w:tplc="F692D9A0">
      <w:start w:val="1"/>
      <w:numFmt w:val="decimal"/>
      <w:lvlText w:val="%1."/>
      <w:lvlJc w:val="left"/>
      <w:pPr>
        <w:ind w:left="720" w:hanging="360"/>
      </w:pPr>
    </w:lvl>
    <w:lvl w:ilvl="1" w:tplc="590EC8AC">
      <w:start w:val="1"/>
      <w:numFmt w:val="lowerLetter"/>
      <w:lvlText w:val="%2."/>
      <w:lvlJc w:val="left"/>
      <w:pPr>
        <w:ind w:left="1440" w:hanging="360"/>
      </w:pPr>
    </w:lvl>
    <w:lvl w:ilvl="2" w:tplc="E6C234A4">
      <w:start w:val="1"/>
      <w:numFmt w:val="lowerRoman"/>
      <w:lvlText w:val="%3."/>
      <w:lvlJc w:val="right"/>
      <w:pPr>
        <w:ind w:left="2160" w:hanging="180"/>
      </w:pPr>
    </w:lvl>
    <w:lvl w:ilvl="3" w:tplc="CF8CB9B2">
      <w:start w:val="1"/>
      <w:numFmt w:val="decimal"/>
      <w:lvlText w:val="%4."/>
      <w:lvlJc w:val="left"/>
      <w:pPr>
        <w:ind w:left="2880" w:hanging="360"/>
      </w:pPr>
    </w:lvl>
    <w:lvl w:ilvl="4" w:tplc="773CA9C8">
      <w:start w:val="1"/>
      <w:numFmt w:val="lowerLetter"/>
      <w:lvlText w:val="%5."/>
      <w:lvlJc w:val="left"/>
      <w:pPr>
        <w:ind w:left="3600" w:hanging="360"/>
      </w:pPr>
    </w:lvl>
    <w:lvl w:ilvl="5" w:tplc="EA181B28">
      <w:start w:val="1"/>
      <w:numFmt w:val="lowerRoman"/>
      <w:lvlText w:val="%6."/>
      <w:lvlJc w:val="right"/>
      <w:pPr>
        <w:ind w:left="4320" w:hanging="180"/>
      </w:pPr>
    </w:lvl>
    <w:lvl w:ilvl="6" w:tplc="143C8C86">
      <w:start w:val="1"/>
      <w:numFmt w:val="decimal"/>
      <w:lvlText w:val="%7."/>
      <w:lvlJc w:val="left"/>
      <w:pPr>
        <w:ind w:left="5040" w:hanging="360"/>
      </w:pPr>
    </w:lvl>
    <w:lvl w:ilvl="7" w:tplc="92DA45C0">
      <w:start w:val="1"/>
      <w:numFmt w:val="lowerLetter"/>
      <w:lvlText w:val="%8."/>
      <w:lvlJc w:val="left"/>
      <w:pPr>
        <w:ind w:left="5760" w:hanging="360"/>
      </w:pPr>
    </w:lvl>
    <w:lvl w:ilvl="8" w:tplc="3D8EBF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4DCA"/>
    <w:multiLevelType w:val="hybridMultilevel"/>
    <w:tmpl w:val="23FA78AE"/>
    <w:lvl w:ilvl="0" w:tplc="279CF676">
      <w:start w:val="1"/>
      <w:numFmt w:val="decimal"/>
      <w:lvlText w:val="%1."/>
      <w:lvlJc w:val="left"/>
      <w:pPr>
        <w:ind w:left="720" w:hanging="360"/>
      </w:pPr>
    </w:lvl>
    <w:lvl w:ilvl="1" w:tplc="C33670B4">
      <w:start w:val="1"/>
      <w:numFmt w:val="lowerLetter"/>
      <w:lvlText w:val="%2."/>
      <w:lvlJc w:val="left"/>
      <w:pPr>
        <w:ind w:left="1440" w:hanging="360"/>
      </w:pPr>
    </w:lvl>
    <w:lvl w:ilvl="2" w:tplc="3AD68250">
      <w:start w:val="1"/>
      <w:numFmt w:val="lowerRoman"/>
      <w:lvlText w:val="%3."/>
      <w:lvlJc w:val="right"/>
      <w:pPr>
        <w:ind w:left="2160" w:hanging="180"/>
      </w:pPr>
    </w:lvl>
    <w:lvl w:ilvl="3" w:tplc="B920834E">
      <w:start w:val="1"/>
      <w:numFmt w:val="decimal"/>
      <w:lvlText w:val="%4."/>
      <w:lvlJc w:val="left"/>
      <w:pPr>
        <w:ind w:left="2880" w:hanging="360"/>
      </w:pPr>
    </w:lvl>
    <w:lvl w:ilvl="4" w:tplc="E9CE2AA0">
      <w:start w:val="1"/>
      <w:numFmt w:val="lowerLetter"/>
      <w:lvlText w:val="%5."/>
      <w:lvlJc w:val="left"/>
      <w:pPr>
        <w:ind w:left="3600" w:hanging="360"/>
      </w:pPr>
    </w:lvl>
    <w:lvl w:ilvl="5" w:tplc="B8F07996">
      <w:start w:val="1"/>
      <w:numFmt w:val="lowerRoman"/>
      <w:lvlText w:val="%6."/>
      <w:lvlJc w:val="right"/>
      <w:pPr>
        <w:ind w:left="4320" w:hanging="180"/>
      </w:pPr>
    </w:lvl>
    <w:lvl w:ilvl="6" w:tplc="E020D52A">
      <w:start w:val="1"/>
      <w:numFmt w:val="decimal"/>
      <w:lvlText w:val="%7."/>
      <w:lvlJc w:val="left"/>
      <w:pPr>
        <w:ind w:left="5040" w:hanging="360"/>
      </w:pPr>
    </w:lvl>
    <w:lvl w:ilvl="7" w:tplc="4A9E18D6">
      <w:start w:val="1"/>
      <w:numFmt w:val="lowerLetter"/>
      <w:lvlText w:val="%8."/>
      <w:lvlJc w:val="left"/>
      <w:pPr>
        <w:ind w:left="5760" w:hanging="360"/>
      </w:pPr>
    </w:lvl>
    <w:lvl w:ilvl="8" w:tplc="193687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50B7"/>
    <w:multiLevelType w:val="hybridMultilevel"/>
    <w:tmpl w:val="555E8A60"/>
    <w:lvl w:ilvl="0" w:tplc="E8243828">
      <w:start w:val="1"/>
      <w:numFmt w:val="decimal"/>
      <w:lvlText w:val="%1."/>
      <w:lvlJc w:val="left"/>
      <w:pPr>
        <w:ind w:left="720" w:hanging="360"/>
      </w:pPr>
    </w:lvl>
    <w:lvl w:ilvl="1" w:tplc="9DB0D504">
      <w:start w:val="1"/>
      <w:numFmt w:val="lowerLetter"/>
      <w:lvlText w:val="%2."/>
      <w:lvlJc w:val="left"/>
      <w:pPr>
        <w:ind w:left="1440" w:hanging="360"/>
      </w:pPr>
    </w:lvl>
    <w:lvl w:ilvl="2" w:tplc="A7862868">
      <w:start w:val="1"/>
      <w:numFmt w:val="lowerRoman"/>
      <w:lvlText w:val="%3."/>
      <w:lvlJc w:val="right"/>
      <w:pPr>
        <w:ind w:left="2160" w:hanging="180"/>
      </w:pPr>
    </w:lvl>
    <w:lvl w:ilvl="3" w:tplc="8EBEA242">
      <w:start w:val="1"/>
      <w:numFmt w:val="decimal"/>
      <w:lvlText w:val="%4."/>
      <w:lvlJc w:val="left"/>
      <w:pPr>
        <w:ind w:left="2880" w:hanging="360"/>
      </w:pPr>
    </w:lvl>
    <w:lvl w:ilvl="4" w:tplc="5D1A20C6">
      <w:start w:val="1"/>
      <w:numFmt w:val="lowerLetter"/>
      <w:lvlText w:val="%5."/>
      <w:lvlJc w:val="left"/>
      <w:pPr>
        <w:ind w:left="3600" w:hanging="360"/>
      </w:pPr>
    </w:lvl>
    <w:lvl w:ilvl="5" w:tplc="CB226554">
      <w:start w:val="1"/>
      <w:numFmt w:val="lowerRoman"/>
      <w:lvlText w:val="%6."/>
      <w:lvlJc w:val="right"/>
      <w:pPr>
        <w:ind w:left="4320" w:hanging="180"/>
      </w:pPr>
    </w:lvl>
    <w:lvl w:ilvl="6" w:tplc="A3CEB610">
      <w:start w:val="1"/>
      <w:numFmt w:val="decimal"/>
      <w:lvlText w:val="%7."/>
      <w:lvlJc w:val="left"/>
      <w:pPr>
        <w:ind w:left="5040" w:hanging="360"/>
      </w:pPr>
    </w:lvl>
    <w:lvl w:ilvl="7" w:tplc="1E7022A2">
      <w:start w:val="1"/>
      <w:numFmt w:val="lowerLetter"/>
      <w:lvlText w:val="%8."/>
      <w:lvlJc w:val="left"/>
      <w:pPr>
        <w:ind w:left="5760" w:hanging="360"/>
      </w:pPr>
    </w:lvl>
    <w:lvl w:ilvl="8" w:tplc="F10603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E490"/>
    <w:multiLevelType w:val="hybridMultilevel"/>
    <w:tmpl w:val="A1061142"/>
    <w:lvl w:ilvl="0" w:tplc="5944F2EE">
      <w:start w:val="1"/>
      <w:numFmt w:val="decimal"/>
      <w:lvlText w:val="%1."/>
      <w:lvlJc w:val="left"/>
      <w:pPr>
        <w:ind w:left="720" w:hanging="360"/>
      </w:pPr>
    </w:lvl>
    <w:lvl w:ilvl="1" w:tplc="17B60780">
      <w:start w:val="1"/>
      <w:numFmt w:val="lowerLetter"/>
      <w:lvlText w:val="%2."/>
      <w:lvlJc w:val="left"/>
      <w:pPr>
        <w:ind w:left="1440" w:hanging="360"/>
      </w:pPr>
    </w:lvl>
    <w:lvl w:ilvl="2" w:tplc="2EC22816">
      <w:start w:val="1"/>
      <w:numFmt w:val="lowerRoman"/>
      <w:lvlText w:val="%3."/>
      <w:lvlJc w:val="right"/>
      <w:pPr>
        <w:ind w:left="2160" w:hanging="180"/>
      </w:pPr>
    </w:lvl>
    <w:lvl w:ilvl="3" w:tplc="258E1780">
      <w:start w:val="1"/>
      <w:numFmt w:val="decimal"/>
      <w:lvlText w:val="%4."/>
      <w:lvlJc w:val="left"/>
      <w:pPr>
        <w:ind w:left="2880" w:hanging="360"/>
      </w:pPr>
    </w:lvl>
    <w:lvl w:ilvl="4" w:tplc="CEA64688">
      <w:start w:val="1"/>
      <w:numFmt w:val="lowerLetter"/>
      <w:lvlText w:val="%5."/>
      <w:lvlJc w:val="left"/>
      <w:pPr>
        <w:ind w:left="3600" w:hanging="360"/>
      </w:pPr>
    </w:lvl>
    <w:lvl w:ilvl="5" w:tplc="2786C3B0">
      <w:start w:val="1"/>
      <w:numFmt w:val="lowerRoman"/>
      <w:lvlText w:val="%6."/>
      <w:lvlJc w:val="right"/>
      <w:pPr>
        <w:ind w:left="4320" w:hanging="180"/>
      </w:pPr>
    </w:lvl>
    <w:lvl w:ilvl="6" w:tplc="F36AA99C">
      <w:start w:val="1"/>
      <w:numFmt w:val="decimal"/>
      <w:lvlText w:val="%7."/>
      <w:lvlJc w:val="left"/>
      <w:pPr>
        <w:ind w:left="5040" w:hanging="360"/>
      </w:pPr>
    </w:lvl>
    <w:lvl w:ilvl="7" w:tplc="6B4A8A1A">
      <w:start w:val="1"/>
      <w:numFmt w:val="lowerLetter"/>
      <w:lvlText w:val="%8."/>
      <w:lvlJc w:val="left"/>
      <w:pPr>
        <w:ind w:left="5760" w:hanging="360"/>
      </w:pPr>
    </w:lvl>
    <w:lvl w:ilvl="8" w:tplc="81B450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53FF"/>
    <w:multiLevelType w:val="multilevel"/>
    <w:tmpl w:val="04C0767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245B9264"/>
    <w:multiLevelType w:val="hybridMultilevel"/>
    <w:tmpl w:val="3C6091C8"/>
    <w:lvl w:ilvl="0" w:tplc="2F2063B0">
      <w:start w:val="1"/>
      <w:numFmt w:val="decimal"/>
      <w:lvlText w:val="%1."/>
      <w:lvlJc w:val="left"/>
      <w:pPr>
        <w:ind w:left="720" w:hanging="360"/>
      </w:pPr>
    </w:lvl>
    <w:lvl w:ilvl="1" w:tplc="C5D88B3C">
      <w:start w:val="1"/>
      <w:numFmt w:val="lowerLetter"/>
      <w:lvlText w:val="%2."/>
      <w:lvlJc w:val="left"/>
      <w:pPr>
        <w:ind w:left="1440" w:hanging="360"/>
      </w:pPr>
    </w:lvl>
    <w:lvl w:ilvl="2" w:tplc="1B887A38">
      <w:start w:val="1"/>
      <w:numFmt w:val="lowerRoman"/>
      <w:lvlText w:val="%3."/>
      <w:lvlJc w:val="right"/>
      <w:pPr>
        <w:ind w:left="2160" w:hanging="180"/>
      </w:pPr>
    </w:lvl>
    <w:lvl w:ilvl="3" w:tplc="58EE0774">
      <w:start w:val="1"/>
      <w:numFmt w:val="decimal"/>
      <w:lvlText w:val="%4."/>
      <w:lvlJc w:val="left"/>
      <w:pPr>
        <w:ind w:left="2880" w:hanging="360"/>
      </w:pPr>
    </w:lvl>
    <w:lvl w:ilvl="4" w:tplc="541C3646">
      <w:start w:val="1"/>
      <w:numFmt w:val="lowerLetter"/>
      <w:lvlText w:val="%5."/>
      <w:lvlJc w:val="left"/>
      <w:pPr>
        <w:ind w:left="3600" w:hanging="360"/>
      </w:pPr>
    </w:lvl>
    <w:lvl w:ilvl="5" w:tplc="928A464A">
      <w:start w:val="1"/>
      <w:numFmt w:val="lowerRoman"/>
      <w:lvlText w:val="%6."/>
      <w:lvlJc w:val="right"/>
      <w:pPr>
        <w:ind w:left="4320" w:hanging="180"/>
      </w:pPr>
    </w:lvl>
    <w:lvl w:ilvl="6" w:tplc="D7BE4886">
      <w:start w:val="1"/>
      <w:numFmt w:val="decimal"/>
      <w:lvlText w:val="%7."/>
      <w:lvlJc w:val="left"/>
      <w:pPr>
        <w:ind w:left="5040" w:hanging="360"/>
      </w:pPr>
    </w:lvl>
    <w:lvl w:ilvl="7" w:tplc="B6569E2E">
      <w:start w:val="1"/>
      <w:numFmt w:val="lowerLetter"/>
      <w:lvlText w:val="%8."/>
      <w:lvlJc w:val="left"/>
      <w:pPr>
        <w:ind w:left="5760" w:hanging="360"/>
      </w:pPr>
    </w:lvl>
    <w:lvl w:ilvl="8" w:tplc="B038CF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F42BB"/>
    <w:multiLevelType w:val="multilevel"/>
    <w:tmpl w:val="45A2E79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C3077EE"/>
    <w:multiLevelType w:val="hybridMultilevel"/>
    <w:tmpl w:val="7B6AFB7C"/>
    <w:lvl w:ilvl="0" w:tplc="601A5868">
      <w:start w:val="14"/>
      <w:numFmt w:val="decimal"/>
      <w:lvlText w:val="%1."/>
      <w:lvlJc w:val="left"/>
      <w:pPr>
        <w:ind w:left="720" w:hanging="360"/>
      </w:pPr>
      <w:rPr>
        <w:rFonts w:hint="default"/>
        <w:lang w:val="p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A009"/>
    <w:multiLevelType w:val="hybridMultilevel"/>
    <w:tmpl w:val="D6F071D0"/>
    <w:lvl w:ilvl="0" w:tplc="9B8E14CC">
      <w:start w:val="1"/>
      <w:numFmt w:val="decimal"/>
      <w:lvlText w:val="%1."/>
      <w:lvlJc w:val="left"/>
      <w:pPr>
        <w:ind w:left="720" w:hanging="360"/>
      </w:pPr>
    </w:lvl>
    <w:lvl w:ilvl="1" w:tplc="1960E7E2">
      <w:start w:val="1"/>
      <w:numFmt w:val="lowerLetter"/>
      <w:lvlText w:val="%2."/>
      <w:lvlJc w:val="left"/>
      <w:pPr>
        <w:ind w:left="1440" w:hanging="360"/>
      </w:pPr>
    </w:lvl>
    <w:lvl w:ilvl="2" w:tplc="72E41C1A">
      <w:start w:val="1"/>
      <w:numFmt w:val="lowerRoman"/>
      <w:lvlText w:val="%3."/>
      <w:lvlJc w:val="right"/>
      <w:pPr>
        <w:ind w:left="2160" w:hanging="180"/>
      </w:pPr>
    </w:lvl>
    <w:lvl w:ilvl="3" w:tplc="6DC83408">
      <w:start w:val="1"/>
      <w:numFmt w:val="decimal"/>
      <w:lvlText w:val="%4."/>
      <w:lvlJc w:val="left"/>
      <w:pPr>
        <w:ind w:left="2880" w:hanging="360"/>
      </w:pPr>
    </w:lvl>
    <w:lvl w:ilvl="4" w:tplc="75C0ACF6">
      <w:start w:val="1"/>
      <w:numFmt w:val="lowerLetter"/>
      <w:lvlText w:val="%5."/>
      <w:lvlJc w:val="left"/>
      <w:pPr>
        <w:ind w:left="3600" w:hanging="360"/>
      </w:pPr>
    </w:lvl>
    <w:lvl w:ilvl="5" w:tplc="0972B240">
      <w:start w:val="1"/>
      <w:numFmt w:val="lowerRoman"/>
      <w:lvlText w:val="%6."/>
      <w:lvlJc w:val="right"/>
      <w:pPr>
        <w:ind w:left="4320" w:hanging="180"/>
      </w:pPr>
    </w:lvl>
    <w:lvl w:ilvl="6" w:tplc="B1F6CF70">
      <w:start w:val="1"/>
      <w:numFmt w:val="decimal"/>
      <w:lvlText w:val="%7."/>
      <w:lvlJc w:val="left"/>
      <w:pPr>
        <w:ind w:left="5040" w:hanging="360"/>
      </w:pPr>
    </w:lvl>
    <w:lvl w:ilvl="7" w:tplc="9768F69E">
      <w:start w:val="1"/>
      <w:numFmt w:val="lowerLetter"/>
      <w:lvlText w:val="%8."/>
      <w:lvlJc w:val="left"/>
      <w:pPr>
        <w:ind w:left="5760" w:hanging="360"/>
      </w:pPr>
    </w:lvl>
    <w:lvl w:ilvl="8" w:tplc="9B7C93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BDCD"/>
    <w:multiLevelType w:val="hybridMultilevel"/>
    <w:tmpl w:val="77C05C40"/>
    <w:lvl w:ilvl="0" w:tplc="73588A8E">
      <w:start w:val="1"/>
      <w:numFmt w:val="lowerLetter"/>
      <w:lvlText w:val="%1-"/>
      <w:lvlJc w:val="left"/>
      <w:pPr>
        <w:ind w:left="720" w:hanging="360"/>
      </w:pPr>
    </w:lvl>
    <w:lvl w:ilvl="1" w:tplc="05140BE6">
      <w:start w:val="1"/>
      <w:numFmt w:val="lowerLetter"/>
      <w:lvlText w:val="%2."/>
      <w:lvlJc w:val="left"/>
      <w:pPr>
        <w:ind w:left="1440" w:hanging="360"/>
      </w:pPr>
    </w:lvl>
    <w:lvl w:ilvl="2" w:tplc="B7DE4A98">
      <w:start w:val="1"/>
      <w:numFmt w:val="lowerRoman"/>
      <w:lvlText w:val="%3."/>
      <w:lvlJc w:val="right"/>
      <w:pPr>
        <w:ind w:left="2160" w:hanging="180"/>
      </w:pPr>
    </w:lvl>
    <w:lvl w:ilvl="3" w:tplc="FB60364C">
      <w:start w:val="1"/>
      <w:numFmt w:val="decimal"/>
      <w:lvlText w:val="%4."/>
      <w:lvlJc w:val="left"/>
      <w:pPr>
        <w:ind w:left="2880" w:hanging="360"/>
      </w:pPr>
    </w:lvl>
    <w:lvl w:ilvl="4" w:tplc="77880DC2">
      <w:start w:val="1"/>
      <w:numFmt w:val="lowerLetter"/>
      <w:lvlText w:val="%5."/>
      <w:lvlJc w:val="left"/>
      <w:pPr>
        <w:ind w:left="3600" w:hanging="360"/>
      </w:pPr>
    </w:lvl>
    <w:lvl w:ilvl="5" w:tplc="0B1C9360">
      <w:start w:val="1"/>
      <w:numFmt w:val="lowerRoman"/>
      <w:lvlText w:val="%6."/>
      <w:lvlJc w:val="right"/>
      <w:pPr>
        <w:ind w:left="4320" w:hanging="180"/>
      </w:pPr>
    </w:lvl>
    <w:lvl w:ilvl="6" w:tplc="58B0EDD2">
      <w:start w:val="1"/>
      <w:numFmt w:val="decimal"/>
      <w:lvlText w:val="%7."/>
      <w:lvlJc w:val="left"/>
      <w:pPr>
        <w:ind w:left="5040" w:hanging="360"/>
      </w:pPr>
    </w:lvl>
    <w:lvl w:ilvl="7" w:tplc="500C35D6">
      <w:start w:val="1"/>
      <w:numFmt w:val="lowerLetter"/>
      <w:lvlText w:val="%8."/>
      <w:lvlJc w:val="left"/>
      <w:pPr>
        <w:ind w:left="5760" w:hanging="360"/>
      </w:pPr>
    </w:lvl>
    <w:lvl w:ilvl="8" w:tplc="ABECED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63BF7"/>
    <w:multiLevelType w:val="hybridMultilevel"/>
    <w:tmpl w:val="F9A82364"/>
    <w:lvl w:ilvl="0" w:tplc="37AC54C8">
      <w:start w:val="1"/>
      <w:numFmt w:val="decimal"/>
      <w:lvlText w:val="%1."/>
      <w:lvlJc w:val="left"/>
      <w:pPr>
        <w:ind w:left="720" w:hanging="360"/>
      </w:pPr>
    </w:lvl>
    <w:lvl w:ilvl="1" w:tplc="E6668DE2">
      <w:start w:val="1"/>
      <w:numFmt w:val="lowerLetter"/>
      <w:lvlText w:val="%2."/>
      <w:lvlJc w:val="left"/>
      <w:pPr>
        <w:ind w:left="1440" w:hanging="360"/>
      </w:pPr>
    </w:lvl>
    <w:lvl w:ilvl="2" w:tplc="7E26E0AE">
      <w:start w:val="1"/>
      <w:numFmt w:val="lowerRoman"/>
      <w:lvlText w:val="%3."/>
      <w:lvlJc w:val="right"/>
      <w:pPr>
        <w:ind w:left="2160" w:hanging="180"/>
      </w:pPr>
    </w:lvl>
    <w:lvl w:ilvl="3" w:tplc="24D2F94E">
      <w:start w:val="1"/>
      <w:numFmt w:val="decimal"/>
      <w:lvlText w:val="%4."/>
      <w:lvlJc w:val="left"/>
      <w:pPr>
        <w:ind w:left="2880" w:hanging="360"/>
      </w:pPr>
    </w:lvl>
    <w:lvl w:ilvl="4" w:tplc="C45ECB86">
      <w:start w:val="1"/>
      <w:numFmt w:val="lowerLetter"/>
      <w:lvlText w:val="%5."/>
      <w:lvlJc w:val="left"/>
      <w:pPr>
        <w:ind w:left="3600" w:hanging="360"/>
      </w:pPr>
    </w:lvl>
    <w:lvl w:ilvl="5" w:tplc="79202812">
      <w:start w:val="1"/>
      <w:numFmt w:val="lowerRoman"/>
      <w:lvlText w:val="%6."/>
      <w:lvlJc w:val="right"/>
      <w:pPr>
        <w:ind w:left="4320" w:hanging="180"/>
      </w:pPr>
    </w:lvl>
    <w:lvl w:ilvl="6" w:tplc="A99A0ABA">
      <w:start w:val="1"/>
      <w:numFmt w:val="decimal"/>
      <w:lvlText w:val="%7."/>
      <w:lvlJc w:val="left"/>
      <w:pPr>
        <w:ind w:left="5040" w:hanging="360"/>
      </w:pPr>
    </w:lvl>
    <w:lvl w:ilvl="7" w:tplc="C684704C">
      <w:start w:val="1"/>
      <w:numFmt w:val="lowerLetter"/>
      <w:lvlText w:val="%8."/>
      <w:lvlJc w:val="left"/>
      <w:pPr>
        <w:ind w:left="5760" w:hanging="360"/>
      </w:pPr>
    </w:lvl>
    <w:lvl w:ilvl="8" w:tplc="8C9821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4C7D8"/>
    <w:multiLevelType w:val="hybridMultilevel"/>
    <w:tmpl w:val="7E1C741C"/>
    <w:lvl w:ilvl="0" w:tplc="D3363F20">
      <w:start w:val="1"/>
      <w:numFmt w:val="decimal"/>
      <w:lvlText w:val="%1."/>
      <w:lvlJc w:val="left"/>
      <w:pPr>
        <w:ind w:left="720" w:hanging="360"/>
      </w:pPr>
    </w:lvl>
    <w:lvl w:ilvl="1" w:tplc="16B69F58">
      <w:start w:val="1"/>
      <w:numFmt w:val="lowerLetter"/>
      <w:lvlText w:val="%2."/>
      <w:lvlJc w:val="left"/>
      <w:pPr>
        <w:ind w:left="1440" w:hanging="360"/>
      </w:pPr>
    </w:lvl>
    <w:lvl w:ilvl="2" w:tplc="915E6964">
      <w:start w:val="1"/>
      <w:numFmt w:val="lowerRoman"/>
      <w:lvlText w:val="%3."/>
      <w:lvlJc w:val="right"/>
      <w:pPr>
        <w:ind w:left="2160" w:hanging="180"/>
      </w:pPr>
    </w:lvl>
    <w:lvl w:ilvl="3" w:tplc="BB5C527C">
      <w:start w:val="1"/>
      <w:numFmt w:val="decimal"/>
      <w:lvlText w:val="%4."/>
      <w:lvlJc w:val="left"/>
      <w:pPr>
        <w:ind w:left="2880" w:hanging="360"/>
      </w:pPr>
    </w:lvl>
    <w:lvl w:ilvl="4" w:tplc="EDFC6948">
      <w:start w:val="1"/>
      <w:numFmt w:val="lowerLetter"/>
      <w:lvlText w:val="%5."/>
      <w:lvlJc w:val="left"/>
      <w:pPr>
        <w:ind w:left="3600" w:hanging="360"/>
      </w:pPr>
    </w:lvl>
    <w:lvl w:ilvl="5" w:tplc="7B46882E">
      <w:start w:val="1"/>
      <w:numFmt w:val="lowerRoman"/>
      <w:lvlText w:val="%6."/>
      <w:lvlJc w:val="right"/>
      <w:pPr>
        <w:ind w:left="4320" w:hanging="180"/>
      </w:pPr>
    </w:lvl>
    <w:lvl w:ilvl="6" w:tplc="D3EEEE7A">
      <w:start w:val="1"/>
      <w:numFmt w:val="decimal"/>
      <w:lvlText w:val="%7."/>
      <w:lvlJc w:val="left"/>
      <w:pPr>
        <w:ind w:left="5040" w:hanging="360"/>
      </w:pPr>
    </w:lvl>
    <w:lvl w:ilvl="7" w:tplc="6A6E978C">
      <w:start w:val="1"/>
      <w:numFmt w:val="lowerLetter"/>
      <w:lvlText w:val="%8."/>
      <w:lvlJc w:val="left"/>
      <w:pPr>
        <w:ind w:left="5760" w:hanging="360"/>
      </w:pPr>
    </w:lvl>
    <w:lvl w:ilvl="8" w:tplc="693CB4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C9A7A"/>
    <w:multiLevelType w:val="hybridMultilevel"/>
    <w:tmpl w:val="D5A47994"/>
    <w:lvl w:ilvl="0" w:tplc="BFC6992A">
      <w:start w:val="1"/>
      <w:numFmt w:val="decimal"/>
      <w:lvlText w:val="%1."/>
      <w:lvlJc w:val="left"/>
      <w:pPr>
        <w:ind w:left="720" w:hanging="360"/>
      </w:pPr>
    </w:lvl>
    <w:lvl w:ilvl="1" w:tplc="82848976">
      <w:start w:val="1"/>
      <w:numFmt w:val="lowerLetter"/>
      <w:lvlText w:val="%2."/>
      <w:lvlJc w:val="left"/>
      <w:pPr>
        <w:ind w:left="1440" w:hanging="360"/>
      </w:pPr>
    </w:lvl>
    <w:lvl w:ilvl="2" w:tplc="11B80BA2">
      <w:start w:val="1"/>
      <w:numFmt w:val="lowerRoman"/>
      <w:lvlText w:val="%3."/>
      <w:lvlJc w:val="right"/>
      <w:pPr>
        <w:ind w:left="2160" w:hanging="180"/>
      </w:pPr>
    </w:lvl>
    <w:lvl w:ilvl="3" w:tplc="C18A65B0">
      <w:start w:val="1"/>
      <w:numFmt w:val="decimal"/>
      <w:lvlText w:val="%4."/>
      <w:lvlJc w:val="left"/>
      <w:pPr>
        <w:ind w:left="2880" w:hanging="360"/>
      </w:pPr>
    </w:lvl>
    <w:lvl w:ilvl="4" w:tplc="79E255A2">
      <w:start w:val="1"/>
      <w:numFmt w:val="lowerLetter"/>
      <w:lvlText w:val="%5."/>
      <w:lvlJc w:val="left"/>
      <w:pPr>
        <w:ind w:left="3600" w:hanging="360"/>
      </w:pPr>
    </w:lvl>
    <w:lvl w:ilvl="5" w:tplc="8D349ADC">
      <w:start w:val="1"/>
      <w:numFmt w:val="lowerRoman"/>
      <w:lvlText w:val="%6."/>
      <w:lvlJc w:val="right"/>
      <w:pPr>
        <w:ind w:left="4320" w:hanging="180"/>
      </w:pPr>
    </w:lvl>
    <w:lvl w:ilvl="6" w:tplc="624EEA5C">
      <w:start w:val="1"/>
      <w:numFmt w:val="decimal"/>
      <w:lvlText w:val="%7."/>
      <w:lvlJc w:val="left"/>
      <w:pPr>
        <w:ind w:left="5040" w:hanging="360"/>
      </w:pPr>
    </w:lvl>
    <w:lvl w:ilvl="7" w:tplc="9230B992">
      <w:start w:val="1"/>
      <w:numFmt w:val="lowerLetter"/>
      <w:lvlText w:val="%8."/>
      <w:lvlJc w:val="left"/>
      <w:pPr>
        <w:ind w:left="5760" w:hanging="360"/>
      </w:pPr>
    </w:lvl>
    <w:lvl w:ilvl="8" w:tplc="BE3E02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01D75"/>
    <w:multiLevelType w:val="hybridMultilevel"/>
    <w:tmpl w:val="EC40108A"/>
    <w:lvl w:ilvl="0" w:tplc="EF96D296">
      <w:start w:val="1"/>
      <w:numFmt w:val="decimal"/>
      <w:lvlText w:val="%1."/>
      <w:lvlJc w:val="left"/>
      <w:pPr>
        <w:ind w:left="720" w:hanging="360"/>
      </w:pPr>
    </w:lvl>
    <w:lvl w:ilvl="1" w:tplc="436E341E">
      <w:start w:val="1"/>
      <w:numFmt w:val="lowerLetter"/>
      <w:lvlText w:val="%2."/>
      <w:lvlJc w:val="left"/>
      <w:pPr>
        <w:ind w:left="1440" w:hanging="360"/>
      </w:pPr>
    </w:lvl>
    <w:lvl w:ilvl="2" w:tplc="F448022C">
      <w:start w:val="1"/>
      <w:numFmt w:val="lowerRoman"/>
      <w:lvlText w:val="%3."/>
      <w:lvlJc w:val="right"/>
      <w:pPr>
        <w:ind w:left="2160" w:hanging="180"/>
      </w:pPr>
    </w:lvl>
    <w:lvl w:ilvl="3" w:tplc="BF62BFEE">
      <w:start w:val="1"/>
      <w:numFmt w:val="decimal"/>
      <w:lvlText w:val="%4."/>
      <w:lvlJc w:val="left"/>
      <w:pPr>
        <w:ind w:left="2880" w:hanging="360"/>
      </w:pPr>
    </w:lvl>
    <w:lvl w:ilvl="4" w:tplc="83B0740A">
      <w:start w:val="1"/>
      <w:numFmt w:val="lowerLetter"/>
      <w:lvlText w:val="%5."/>
      <w:lvlJc w:val="left"/>
      <w:pPr>
        <w:ind w:left="3600" w:hanging="360"/>
      </w:pPr>
    </w:lvl>
    <w:lvl w:ilvl="5" w:tplc="3392EA94">
      <w:start w:val="1"/>
      <w:numFmt w:val="lowerRoman"/>
      <w:lvlText w:val="%6."/>
      <w:lvlJc w:val="right"/>
      <w:pPr>
        <w:ind w:left="4320" w:hanging="180"/>
      </w:pPr>
    </w:lvl>
    <w:lvl w:ilvl="6" w:tplc="DCA0A68C">
      <w:start w:val="1"/>
      <w:numFmt w:val="decimal"/>
      <w:lvlText w:val="%7."/>
      <w:lvlJc w:val="left"/>
      <w:pPr>
        <w:ind w:left="5040" w:hanging="360"/>
      </w:pPr>
    </w:lvl>
    <w:lvl w:ilvl="7" w:tplc="E08A9E10">
      <w:start w:val="1"/>
      <w:numFmt w:val="lowerLetter"/>
      <w:lvlText w:val="%8."/>
      <w:lvlJc w:val="left"/>
      <w:pPr>
        <w:ind w:left="5760" w:hanging="360"/>
      </w:pPr>
    </w:lvl>
    <w:lvl w:ilvl="8" w:tplc="47C4BA4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C0EE3"/>
    <w:multiLevelType w:val="hybridMultilevel"/>
    <w:tmpl w:val="9AECD01C"/>
    <w:lvl w:ilvl="0" w:tplc="7F929C78">
      <w:start w:val="1"/>
      <w:numFmt w:val="decimal"/>
      <w:lvlText w:val="%1."/>
      <w:lvlJc w:val="left"/>
      <w:pPr>
        <w:ind w:left="720" w:hanging="360"/>
      </w:pPr>
    </w:lvl>
    <w:lvl w:ilvl="1" w:tplc="2990FE5A">
      <w:start w:val="1"/>
      <w:numFmt w:val="lowerLetter"/>
      <w:lvlText w:val="%2."/>
      <w:lvlJc w:val="left"/>
      <w:pPr>
        <w:ind w:left="1440" w:hanging="360"/>
      </w:pPr>
    </w:lvl>
    <w:lvl w:ilvl="2" w:tplc="8488EC60">
      <w:start w:val="1"/>
      <w:numFmt w:val="lowerRoman"/>
      <w:lvlText w:val="%3."/>
      <w:lvlJc w:val="right"/>
      <w:pPr>
        <w:ind w:left="2160" w:hanging="180"/>
      </w:pPr>
    </w:lvl>
    <w:lvl w:ilvl="3" w:tplc="ADB20892">
      <w:start w:val="1"/>
      <w:numFmt w:val="decimal"/>
      <w:lvlText w:val="%4."/>
      <w:lvlJc w:val="left"/>
      <w:pPr>
        <w:ind w:left="2880" w:hanging="360"/>
      </w:pPr>
    </w:lvl>
    <w:lvl w:ilvl="4" w:tplc="076AD6C0">
      <w:start w:val="1"/>
      <w:numFmt w:val="lowerLetter"/>
      <w:lvlText w:val="%5."/>
      <w:lvlJc w:val="left"/>
      <w:pPr>
        <w:ind w:left="3600" w:hanging="360"/>
      </w:pPr>
    </w:lvl>
    <w:lvl w:ilvl="5" w:tplc="40BE12A6">
      <w:start w:val="1"/>
      <w:numFmt w:val="lowerRoman"/>
      <w:lvlText w:val="%6."/>
      <w:lvlJc w:val="right"/>
      <w:pPr>
        <w:ind w:left="4320" w:hanging="180"/>
      </w:pPr>
    </w:lvl>
    <w:lvl w:ilvl="6" w:tplc="D28A986E">
      <w:start w:val="1"/>
      <w:numFmt w:val="decimal"/>
      <w:lvlText w:val="%7."/>
      <w:lvlJc w:val="left"/>
      <w:pPr>
        <w:ind w:left="5040" w:hanging="360"/>
      </w:pPr>
    </w:lvl>
    <w:lvl w:ilvl="7" w:tplc="4148E5DC">
      <w:start w:val="1"/>
      <w:numFmt w:val="lowerLetter"/>
      <w:lvlText w:val="%8."/>
      <w:lvlJc w:val="left"/>
      <w:pPr>
        <w:ind w:left="5760" w:hanging="360"/>
      </w:pPr>
    </w:lvl>
    <w:lvl w:ilvl="8" w:tplc="C60AF9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4BDBD"/>
    <w:multiLevelType w:val="hybridMultilevel"/>
    <w:tmpl w:val="554A4FF2"/>
    <w:lvl w:ilvl="0" w:tplc="68F28438">
      <w:start w:val="1"/>
      <w:numFmt w:val="upperRoman"/>
      <w:lvlText w:val="%1."/>
      <w:lvlJc w:val="left"/>
      <w:pPr>
        <w:ind w:left="720" w:hanging="360"/>
      </w:pPr>
    </w:lvl>
    <w:lvl w:ilvl="1" w:tplc="E5C69E30">
      <w:start w:val="1"/>
      <w:numFmt w:val="lowerLetter"/>
      <w:lvlText w:val="%2."/>
      <w:lvlJc w:val="left"/>
      <w:pPr>
        <w:ind w:left="1440" w:hanging="360"/>
      </w:pPr>
    </w:lvl>
    <w:lvl w:ilvl="2" w:tplc="2832941E">
      <w:start w:val="1"/>
      <w:numFmt w:val="lowerRoman"/>
      <w:lvlText w:val="%3."/>
      <w:lvlJc w:val="right"/>
      <w:pPr>
        <w:ind w:left="2160" w:hanging="180"/>
      </w:pPr>
    </w:lvl>
    <w:lvl w:ilvl="3" w:tplc="ADB2F426">
      <w:start w:val="1"/>
      <w:numFmt w:val="decimal"/>
      <w:lvlText w:val="%4."/>
      <w:lvlJc w:val="left"/>
      <w:pPr>
        <w:ind w:left="2880" w:hanging="360"/>
      </w:pPr>
    </w:lvl>
    <w:lvl w:ilvl="4" w:tplc="129EB650">
      <w:start w:val="1"/>
      <w:numFmt w:val="lowerLetter"/>
      <w:lvlText w:val="%5."/>
      <w:lvlJc w:val="left"/>
      <w:pPr>
        <w:ind w:left="3600" w:hanging="360"/>
      </w:pPr>
    </w:lvl>
    <w:lvl w:ilvl="5" w:tplc="CED08524">
      <w:start w:val="1"/>
      <w:numFmt w:val="lowerRoman"/>
      <w:lvlText w:val="%6."/>
      <w:lvlJc w:val="right"/>
      <w:pPr>
        <w:ind w:left="4320" w:hanging="180"/>
      </w:pPr>
    </w:lvl>
    <w:lvl w:ilvl="6" w:tplc="2A7E949A">
      <w:start w:val="1"/>
      <w:numFmt w:val="decimal"/>
      <w:lvlText w:val="%7."/>
      <w:lvlJc w:val="left"/>
      <w:pPr>
        <w:ind w:left="5040" w:hanging="360"/>
      </w:pPr>
    </w:lvl>
    <w:lvl w:ilvl="7" w:tplc="3E3ACAEE">
      <w:start w:val="1"/>
      <w:numFmt w:val="lowerLetter"/>
      <w:lvlText w:val="%8."/>
      <w:lvlJc w:val="left"/>
      <w:pPr>
        <w:ind w:left="5760" w:hanging="360"/>
      </w:pPr>
    </w:lvl>
    <w:lvl w:ilvl="8" w:tplc="88CC85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258F"/>
    <w:multiLevelType w:val="hybridMultilevel"/>
    <w:tmpl w:val="55FAAF6E"/>
    <w:lvl w:ilvl="0" w:tplc="94D09AA4">
      <w:start w:val="1"/>
      <w:numFmt w:val="decimal"/>
      <w:lvlText w:val="%1."/>
      <w:lvlJc w:val="left"/>
      <w:pPr>
        <w:ind w:left="720" w:hanging="360"/>
      </w:pPr>
    </w:lvl>
    <w:lvl w:ilvl="1" w:tplc="139CA87E">
      <w:start w:val="1"/>
      <w:numFmt w:val="lowerLetter"/>
      <w:lvlText w:val="%2."/>
      <w:lvlJc w:val="left"/>
      <w:pPr>
        <w:ind w:left="1440" w:hanging="360"/>
      </w:pPr>
    </w:lvl>
    <w:lvl w:ilvl="2" w:tplc="8F1244AA">
      <w:start w:val="1"/>
      <w:numFmt w:val="lowerRoman"/>
      <w:lvlText w:val="%3."/>
      <w:lvlJc w:val="right"/>
      <w:pPr>
        <w:ind w:left="2160" w:hanging="180"/>
      </w:pPr>
    </w:lvl>
    <w:lvl w:ilvl="3" w:tplc="9FFE7900">
      <w:start w:val="1"/>
      <w:numFmt w:val="decimal"/>
      <w:lvlText w:val="%4."/>
      <w:lvlJc w:val="left"/>
      <w:pPr>
        <w:ind w:left="2880" w:hanging="360"/>
      </w:pPr>
    </w:lvl>
    <w:lvl w:ilvl="4" w:tplc="50C06B58">
      <w:start w:val="1"/>
      <w:numFmt w:val="lowerLetter"/>
      <w:lvlText w:val="%5."/>
      <w:lvlJc w:val="left"/>
      <w:pPr>
        <w:ind w:left="3600" w:hanging="360"/>
      </w:pPr>
    </w:lvl>
    <w:lvl w:ilvl="5" w:tplc="932EE2D8">
      <w:start w:val="1"/>
      <w:numFmt w:val="lowerRoman"/>
      <w:lvlText w:val="%6."/>
      <w:lvlJc w:val="right"/>
      <w:pPr>
        <w:ind w:left="4320" w:hanging="180"/>
      </w:pPr>
    </w:lvl>
    <w:lvl w:ilvl="6" w:tplc="38F44FB0">
      <w:start w:val="1"/>
      <w:numFmt w:val="decimal"/>
      <w:lvlText w:val="%7."/>
      <w:lvlJc w:val="left"/>
      <w:pPr>
        <w:ind w:left="5040" w:hanging="360"/>
      </w:pPr>
    </w:lvl>
    <w:lvl w:ilvl="7" w:tplc="75B6368A">
      <w:start w:val="1"/>
      <w:numFmt w:val="lowerLetter"/>
      <w:lvlText w:val="%8."/>
      <w:lvlJc w:val="left"/>
      <w:pPr>
        <w:ind w:left="5760" w:hanging="360"/>
      </w:pPr>
    </w:lvl>
    <w:lvl w:ilvl="8" w:tplc="DED646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0656E"/>
    <w:multiLevelType w:val="hybridMultilevel"/>
    <w:tmpl w:val="D2386460"/>
    <w:lvl w:ilvl="0" w:tplc="1FC428A0">
      <w:start w:val="1"/>
      <w:numFmt w:val="decimal"/>
      <w:lvlText w:val="%1."/>
      <w:lvlJc w:val="left"/>
      <w:pPr>
        <w:ind w:left="720" w:hanging="360"/>
      </w:pPr>
    </w:lvl>
    <w:lvl w:ilvl="1" w:tplc="DD769306">
      <w:start w:val="1"/>
      <w:numFmt w:val="lowerLetter"/>
      <w:lvlText w:val="%2."/>
      <w:lvlJc w:val="left"/>
      <w:pPr>
        <w:ind w:left="1440" w:hanging="360"/>
      </w:pPr>
    </w:lvl>
    <w:lvl w:ilvl="2" w:tplc="EC7040E6">
      <w:start w:val="1"/>
      <w:numFmt w:val="lowerRoman"/>
      <w:lvlText w:val="%3."/>
      <w:lvlJc w:val="right"/>
      <w:pPr>
        <w:ind w:left="2160" w:hanging="180"/>
      </w:pPr>
    </w:lvl>
    <w:lvl w:ilvl="3" w:tplc="101A272E">
      <w:start w:val="1"/>
      <w:numFmt w:val="decimal"/>
      <w:lvlText w:val="%4."/>
      <w:lvlJc w:val="left"/>
      <w:pPr>
        <w:ind w:left="2880" w:hanging="360"/>
      </w:pPr>
    </w:lvl>
    <w:lvl w:ilvl="4" w:tplc="87A2C054">
      <w:start w:val="1"/>
      <w:numFmt w:val="lowerLetter"/>
      <w:lvlText w:val="%5."/>
      <w:lvlJc w:val="left"/>
      <w:pPr>
        <w:ind w:left="3600" w:hanging="360"/>
      </w:pPr>
    </w:lvl>
    <w:lvl w:ilvl="5" w:tplc="DFC671CC">
      <w:start w:val="1"/>
      <w:numFmt w:val="lowerRoman"/>
      <w:lvlText w:val="%6."/>
      <w:lvlJc w:val="right"/>
      <w:pPr>
        <w:ind w:left="4320" w:hanging="180"/>
      </w:pPr>
    </w:lvl>
    <w:lvl w:ilvl="6" w:tplc="1E40E246">
      <w:start w:val="1"/>
      <w:numFmt w:val="decimal"/>
      <w:lvlText w:val="%7."/>
      <w:lvlJc w:val="left"/>
      <w:pPr>
        <w:ind w:left="5040" w:hanging="360"/>
      </w:pPr>
    </w:lvl>
    <w:lvl w:ilvl="7" w:tplc="5206073A">
      <w:start w:val="1"/>
      <w:numFmt w:val="lowerLetter"/>
      <w:lvlText w:val="%8."/>
      <w:lvlJc w:val="left"/>
      <w:pPr>
        <w:ind w:left="5760" w:hanging="360"/>
      </w:pPr>
    </w:lvl>
    <w:lvl w:ilvl="8" w:tplc="BC628B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84A4E"/>
    <w:multiLevelType w:val="multilevel"/>
    <w:tmpl w:val="7248AA6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13" w:hanging="360"/>
      </w:pPr>
    </w:lvl>
    <w:lvl w:ilvl="2">
      <w:start w:val="1"/>
      <w:numFmt w:val="decimal"/>
      <w:lvlText w:val="%1.%2.%3."/>
      <w:lvlJc w:val="left"/>
      <w:pPr>
        <w:ind w:left="1080" w:hanging="18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440" w:hanging="360"/>
      </w:pPr>
    </w:lvl>
    <w:lvl w:ilvl="5">
      <w:start w:val="1"/>
      <w:numFmt w:val="decimal"/>
      <w:lvlText w:val="%1.%2.%3.%4.%5.%6."/>
      <w:lvlJc w:val="left"/>
      <w:pPr>
        <w:ind w:left="1800" w:hanging="180"/>
      </w:pPr>
    </w:lvl>
    <w:lvl w:ilvl="6">
      <w:start w:val="1"/>
      <w:numFmt w:val="decimal"/>
      <w:lvlText w:val="%1.%2.%3.%4.%5.%6.%7."/>
      <w:lvlJc w:val="left"/>
      <w:pPr>
        <w:ind w:left="1800" w:hanging="360"/>
      </w:pPr>
    </w:lvl>
    <w:lvl w:ilvl="7">
      <w:start w:val="1"/>
      <w:numFmt w:val="decimal"/>
      <w:lvlText w:val="%1.%2.%3.%4.%5.%6.%7.%8."/>
      <w:lvlJc w:val="left"/>
      <w:pPr>
        <w:ind w:left="2160" w:hanging="360"/>
      </w:pPr>
    </w:lvl>
    <w:lvl w:ilvl="8">
      <w:start w:val="1"/>
      <w:numFmt w:val="decimal"/>
      <w:lvlText w:val="%1.%2.%3.%4.%5.%6.%7.%8.%9."/>
      <w:lvlJc w:val="left"/>
      <w:pPr>
        <w:ind w:left="2520" w:hanging="180"/>
      </w:pPr>
    </w:lvl>
  </w:abstractNum>
  <w:num w:numId="1" w16cid:durableId="2074768864">
    <w:abstractNumId w:val="10"/>
  </w:num>
  <w:num w:numId="2" w16cid:durableId="1474372127">
    <w:abstractNumId w:val="9"/>
  </w:num>
  <w:num w:numId="3" w16cid:durableId="191773051">
    <w:abstractNumId w:val="17"/>
  </w:num>
  <w:num w:numId="4" w16cid:durableId="1445998498">
    <w:abstractNumId w:val="6"/>
  </w:num>
  <w:num w:numId="5" w16cid:durableId="866067618">
    <w:abstractNumId w:val="11"/>
  </w:num>
  <w:num w:numId="6" w16cid:durableId="1107776205">
    <w:abstractNumId w:val="14"/>
  </w:num>
  <w:num w:numId="7" w16cid:durableId="867719734">
    <w:abstractNumId w:val="2"/>
  </w:num>
  <w:num w:numId="8" w16cid:durableId="2001696447">
    <w:abstractNumId w:val="12"/>
  </w:num>
  <w:num w:numId="9" w16cid:durableId="518128180">
    <w:abstractNumId w:val="18"/>
  </w:num>
  <w:num w:numId="10" w16cid:durableId="1801921383">
    <w:abstractNumId w:val="3"/>
  </w:num>
  <w:num w:numId="11" w16cid:durableId="1416248520">
    <w:abstractNumId w:val="13"/>
  </w:num>
  <w:num w:numId="12" w16cid:durableId="1795833003">
    <w:abstractNumId w:val="15"/>
  </w:num>
  <w:num w:numId="13" w16cid:durableId="1573463022">
    <w:abstractNumId w:val="19"/>
  </w:num>
  <w:num w:numId="14" w16cid:durableId="1641184306">
    <w:abstractNumId w:val="1"/>
  </w:num>
  <w:num w:numId="15" w16cid:durableId="1744332728">
    <w:abstractNumId w:val="4"/>
  </w:num>
  <w:num w:numId="16" w16cid:durableId="1646159633">
    <w:abstractNumId w:val="0"/>
  </w:num>
  <w:num w:numId="17" w16cid:durableId="1481119835">
    <w:abstractNumId w:val="7"/>
  </w:num>
  <w:num w:numId="18" w16cid:durableId="733358036">
    <w:abstractNumId w:val="16"/>
  </w:num>
  <w:num w:numId="19" w16cid:durableId="1853185721">
    <w:abstractNumId w:val="5"/>
  </w:num>
  <w:num w:numId="20" w16cid:durableId="1439788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1A"/>
    <w:rsid w:val="00111675"/>
    <w:rsid w:val="001D5387"/>
    <w:rsid w:val="001F651E"/>
    <w:rsid w:val="00374F39"/>
    <w:rsid w:val="004078A7"/>
    <w:rsid w:val="00491968"/>
    <w:rsid w:val="006A5615"/>
    <w:rsid w:val="00860091"/>
    <w:rsid w:val="009D607F"/>
    <w:rsid w:val="00A23A62"/>
    <w:rsid w:val="00AC2055"/>
    <w:rsid w:val="00AF703E"/>
    <w:rsid w:val="00B754D0"/>
    <w:rsid w:val="00BA1DE3"/>
    <w:rsid w:val="00CE0615"/>
    <w:rsid w:val="00D45FBD"/>
    <w:rsid w:val="00DE0A1A"/>
    <w:rsid w:val="00E20B9B"/>
    <w:rsid w:val="00E3567A"/>
    <w:rsid w:val="00FB2A3C"/>
    <w:rsid w:val="4B04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E4A13"/>
  <w15:docId w15:val="{C722AAA0-A8C9-428B-9CE9-57CCFDB3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Corsiva" w:eastAsia="Corsiva" w:hAnsi="Corsiva" w:cs="Corsiva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firstLine="567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567" w:right="567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widowControl w:val="0"/>
    </w:pPr>
    <w:rPr>
      <w:rFonts w:ascii="Corsiva" w:eastAsia="Corsiva" w:hAnsi="Corsiva" w:cs="Corsiva"/>
      <w:b/>
      <w:sz w:val="28"/>
      <w:szCs w:val="28"/>
    </w:rPr>
  </w:style>
  <w:style w:type="paragraph" w:customStyle="1" w:styleId="heading20">
    <w:name w:val="heading 20"/>
    <w:basedOn w:val="Normal0"/>
    <w:next w:val="Normal0"/>
    <w:pPr>
      <w:keepNext/>
      <w:ind w:firstLine="567"/>
    </w:pPr>
    <w:rPr>
      <w:b/>
    </w:rPr>
  </w:style>
  <w:style w:type="paragraph" w:customStyle="1" w:styleId="heading30">
    <w:name w:val="heading 30"/>
    <w:basedOn w:val="Normal0"/>
    <w:next w:val="Normal0"/>
    <w:pPr>
      <w:keepNext/>
      <w:ind w:left="567" w:right="567"/>
      <w:jc w:val="center"/>
    </w:pPr>
    <w:rPr>
      <w:b/>
    </w:rPr>
  </w:style>
  <w:style w:type="paragraph" w:customStyle="1" w:styleId="heading40">
    <w:name w:val="heading 40"/>
    <w:basedOn w:val="Normal0"/>
    <w:next w:val="Normal0"/>
    <w:pPr>
      <w:keepNext/>
      <w:spacing w:before="240" w:after="60"/>
    </w:pPr>
    <w:rPr>
      <w:rFonts w:ascii="Calibri" w:eastAsia="Calibri" w:hAnsi="Calibri" w:cs="Calibri"/>
      <w:b/>
      <w:sz w:val="28"/>
      <w:szCs w:val="28"/>
    </w:rPr>
  </w:style>
  <w:style w:type="paragraph" w:customStyle="1" w:styleId="heading50">
    <w:name w:val="heading 50"/>
    <w:basedOn w:val="Normal0"/>
    <w:next w:val="Normal0"/>
    <w:pPr>
      <w:spacing w:before="240" w:after="60"/>
    </w:pPr>
    <w:rPr>
      <w:rFonts w:ascii="Calibri" w:eastAsia="Calibri" w:hAnsi="Calibri" w:cs="Calibri"/>
      <w:b/>
      <w:i/>
      <w:sz w:val="26"/>
      <w:szCs w:val="26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customStyle="1" w:styleId="Normal1">
    <w:name w:val="Normal1"/>
    <w:qFormat/>
    <w:rPr>
      <w:lang w:eastAsia="es-ES"/>
    </w:rPr>
  </w:style>
  <w:style w:type="paragraph" w:customStyle="1" w:styleId="heading11">
    <w:name w:val="heading 11"/>
    <w:basedOn w:val="Normal1"/>
    <w:next w:val="Normal1"/>
    <w:link w:val="Ttulo1Car"/>
    <w:uiPriority w:val="9"/>
    <w:qFormat/>
    <w:pPr>
      <w:keepNext/>
      <w:widowControl w:val="0"/>
      <w:outlineLvl w:val="0"/>
    </w:pPr>
    <w:rPr>
      <w:rFonts w:ascii="Monotype Corsiva" w:hAnsi="Monotype Corsiva"/>
      <w:b/>
      <w:sz w:val="28"/>
    </w:rPr>
  </w:style>
  <w:style w:type="paragraph" w:customStyle="1" w:styleId="heading21">
    <w:name w:val="heading 21"/>
    <w:basedOn w:val="Normal1"/>
    <w:next w:val="Normal1"/>
    <w:link w:val="Ttulo2Car"/>
    <w:uiPriority w:val="9"/>
    <w:qFormat/>
    <w:pPr>
      <w:keepNext/>
      <w:ind w:firstLine="567"/>
      <w:outlineLvl w:val="1"/>
    </w:pPr>
    <w:rPr>
      <w:b/>
    </w:rPr>
  </w:style>
  <w:style w:type="paragraph" w:customStyle="1" w:styleId="heading31">
    <w:name w:val="heading 31"/>
    <w:basedOn w:val="Normal1"/>
    <w:next w:val="Normal1"/>
    <w:link w:val="Ttulo3Car"/>
    <w:qFormat/>
    <w:pPr>
      <w:keepNext/>
      <w:ind w:left="567" w:right="567"/>
      <w:jc w:val="center"/>
      <w:outlineLvl w:val="2"/>
    </w:pPr>
    <w:rPr>
      <w:b/>
    </w:rPr>
  </w:style>
  <w:style w:type="paragraph" w:customStyle="1" w:styleId="heading41">
    <w:name w:val="heading 41"/>
    <w:basedOn w:val="Normal1"/>
    <w:next w:val="Normal1"/>
    <w:link w:val="Ttulo4Car"/>
    <w:unhideWhenUsed/>
    <w:qFormat/>
    <w:rsid w:val="00E444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1">
    <w:name w:val="heading 51"/>
    <w:basedOn w:val="Normal1"/>
    <w:next w:val="Normal1"/>
    <w:link w:val="Ttulo5Car"/>
    <w:uiPriority w:val="9"/>
    <w:qFormat/>
    <w:rsid w:val="00E84F69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  <w:lang w:eastAsia="pt-BR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lacedeInternet">
    <w:name w:val="Enlace de Internet"/>
    <w:uiPriority w:val="99"/>
    <w:rPr>
      <w:color w:val="0000FF"/>
      <w:u w:val="single"/>
    </w:rPr>
  </w:style>
  <w:style w:type="character" w:customStyle="1" w:styleId="SangradetextonormalCar">
    <w:name w:val="Sangría de texto normal Car"/>
    <w:link w:val="Sangradetextonormal"/>
    <w:qFormat/>
    <w:rsid w:val="004A06BC"/>
    <w:rPr>
      <w:sz w:val="24"/>
      <w:szCs w:val="24"/>
      <w:lang w:val="pt" w:eastAsia="es-ES"/>
    </w:rPr>
  </w:style>
  <w:style w:type="character" w:customStyle="1" w:styleId="TextoindependienteCar">
    <w:name w:val="Texto independiente Car"/>
    <w:link w:val="Textoindependiente"/>
    <w:qFormat/>
    <w:rsid w:val="004A06BC"/>
    <w:rPr>
      <w:sz w:val="24"/>
      <w:szCs w:val="24"/>
      <w:lang w:val="pt" w:eastAsia="en-US"/>
    </w:rPr>
  </w:style>
  <w:style w:type="character" w:customStyle="1" w:styleId="PiedepginaCar">
    <w:name w:val="Pie de página Car"/>
    <w:link w:val="Piedepgina"/>
    <w:uiPriority w:val="99"/>
    <w:qFormat/>
    <w:rsid w:val="004A06BC"/>
    <w:rPr>
      <w:rFonts w:ascii="Arial" w:hAnsi="Arial"/>
      <w:sz w:val="24"/>
      <w:lang w:val="pt" w:eastAsia="es-ES"/>
    </w:rPr>
  </w:style>
  <w:style w:type="character" w:customStyle="1" w:styleId="TextodegloboCar">
    <w:name w:val="Texto de globo Car"/>
    <w:link w:val="Textodeglobo"/>
    <w:uiPriority w:val="99"/>
    <w:qFormat/>
    <w:rsid w:val="004A06BC"/>
    <w:rPr>
      <w:rFonts w:ascii="Tahoma" w:hAnsi="Tahoma" w:cs="Tahoma"/>
      <w:sz w:val="16"/>
      <w:szCs w:val="16"/>
      <w:lang w:val="pt" w:eastAsia="es-ES"/>
    </w:rPr>
  </w:style>
  <w:style w:type="character" w:customStyle="1" w:styleId="TtuloCar">
    <w:name w:val="Título Car"/>
    <w:link w:val="Title1"/>
    <w:uiPriority w:val="10"/>
    <w:qFormat/>
    <w:rsid w:val="009B5FA2"/>
    <w:rPr>
      <w:rFonts w:ascii="Cambria" w:eastAsia="Times New Roman" w:hAnsi="Cambria" w:cs="Times New Roman"/>
      <w:b/>
      <w:bCs/>
      <w:kern w:val="2"/>
      <w:sz w:val="32"/>
      <w:szCs w:val="32"/>
      <w:lang w:val="pt" w:eastAsia="es-ES"/>
    </w:rPr>
  </w:style>
  <w:style w:type="character" w:customStyle="1" w:styleId="Ttulo4Car">
    <w:name w:val="Título 4 Car"/>
    <w:link w:val="heading41"/>
    <w:qFormat/>
    <w:rsid w:val="00E44408"/>
    <w:rPr>
      <w:rFonts w:ascii="Calibri" w:eastAsia="Times New Roman" w:hAnsi="Calibri" w:cs="Times New Roman"/>
      <w:b/>
      <w:bCs/>
      <w:sz w:val="28"/>
      <w:szCs w:val="28"/>
      <w:lang w:val="pt" w:eastAsia="es-ES"/>
    </w:rPr>
  </w:style>
  <w:style w:type="character" w:customStyle="1" w:styleId="Ttulo5Car">
    <w:name w:val="Título 5 Car"/>
    <w:link w:val="heading51"/>
    <w:uiPriority w:val="9"/>
    <w:qFormat/>
    <w:rsid w:val="00E84F69"/>
    <w:rPr>
      <w:rFonts w:ascii="Calibri" w:eastAsia="Malgun Gothic" w:hAnsi="Calibri"/>
      <w:b/>
      <w:bCs/>
      <w:i/>
      <w:iCs/>
      <w:sz w:val="26"/>
      <w:szCs w:val="26"/>
      <w:lang w:val="pt" w:eastAsia="pt-BR"/>
    </w:rPr>
  </w:style>
  <w:style w:type="character" w:customStyle="1" w:styleId="EncabezadoCar">
    <w:name w:val="Encabezado Car"/>
    <w:link w:val="Encabezado"/>
    <w:qFormat/>
    <w:rsid w:val="00E84F69"/>
    <w:rPr>
      <w:rFonts w:ascii="Arial" w:hAnsi="Arial"/>
      <w:sz w:val="24"/>
      <w:lang w:val="pt"/>
    </w:rPr>
  </w:style>
  <w:style w:type="character" w:customStyle="1" w:styleId="apple-converted-space">
    <w:name w:val="apple-converted-space"/>
    <w:qFormat/>
    <w:rsid w:val="00E84F69"/>
  </w:style>
  <w:style w:type="character" w:customStyle="1" w:styleId="Textoindependiente2Car">
    <w:name w:val="Texto independiente 2 Car"/>
    <w:link w:val="Textoindependiente2"/>
    <w:qFormat/>
    <w:rsid w:val="00E84F69"/>
    <w:rPr>
      <w:rFonts w:ascii="Arial" w:hAnsi="Arial"/>
      <w:sz w:val="24"/>
      <w:lang w:val="pt"/>
    </w:rPr>
  </w:style>
  <w:style w:type="character" w:customStyle="1" w:styleId="Ttulo3Car">
    <w:name w:val="Título 3 Car"/>
    <w:link w:val="heading31"/>
    <w:qFormat/>
    <w:rsid w:val="00E84F69"/>
    <w:rPr>
      <w:rFonts w:ascii="Arial" w:hAnsi="Arial"/>
      <w:b/>
      <w:sz w:val="24"/>
      <w:lang w:val="pt"/>
    </w:rPr>
  </w:style>
  <w:style w:type="character" w:customStyle="1" w:styleId="HTMLconformatoprevioCar">
    <w:name w:val="HTML con formato previo Car"/>
    <w:link w:val="HTMLconformatoprevio"/>
    <w:uiPriority w:val="99"/>
    <w:qFormat/>
    <w:rsid w:val="00E84F69"/>
    <w:rPr>
      <w:rFonts w:ascii="Courier New" w:hAnsi="Courier New" w:cs="Courier New"/>
      <w:lang w:val="pt" w:eastAsia="pt-BR"/>
    </w:rPr>
  </w:style>
  <w:style w:type="character" w:customStyle="1" w:styleId="HTMLPreformattedChar1">
    <w:name w:val="HTML Preformatted Char1"/>
    <w:qFormat/>
    <w:rsid w:val="00E84F69"/>
    <w:rPr>
      <w:rFonts w:ascii="Courier New" w:hAnsi="Courier New" w:cs="Courier New"/>
      <w:lang w:val="pt"/>
    </w:rPr>
  </w:style>
  <w:style w:type="character" w:customStyle="1" w:styleId="HTMLconformatoprevioCar1">
    <w:name w:val="HTML con formato previo Car1"/>
    <w:uiPriority w:val="99"/>
    <w:semiHidden/>
    <w:qFormat/>
    <w:rsid w:val="00E84F69"/>
    <w:rPr>
      <w:rFonts w:ascii="Consolas" w:eastAsia="Times New Roman" w:hAnsi="Consolas" w:cs="Consolas"/>
      <w:sz w:val="20"/>
      <w:szCs w:val="20"/>
      <w:lang w:val="pt" w:eastAsia="pt-BR"/>
    </w:rPr>
  </w:style>
  <w:style w:type="character" w:customStyle="1" w:styleId="Sangra3detindependienteCar">
    <w:name w:val="Sangría 3 de t. independiente Car"/>
    <w:link w:val="Sangra3detindependiente"/>
    <w:uiPriority w:val="99"/>
    <w:qFormat/>
    <w:rsid w:val="00E84F69"/>
    <w:rPr>
      <w:rFonts w:ascii="Arial" w:hAnsi="Arial"/>
      <w:sz w:val="16"/>
      <w:szCs w:val="16"/>
      <w:lang w:val="pt" w:eastAsia="pt-BR"/>
    </w:rPr>
  </w:style>
  <w:style w:type="character" w:customStyle="1" w:styleId="Sangra2detindependienteCar">
    <w:name w:val="Sangría 2 de t. independiente Car"/>
    <w:link w:val="Sangra2detindependiente"/>
    <w:uiPriority w:val="99"/>
    <w:qFormat/>
    <w:rsid w:val="00E84F69"/>
    <w:rPr>
      <w:rFonts w:ascii="Arial" w:hAnsi="Arial"/>
      <w:sz w:val="24"/>
      <w:lang w:val="pt" w:eastAsia="pt-BR"/>
    </w:rPr>
  </w:style>
  <w:style w:type="character" w:customStyle="1" w:styleId="Textoindependiente3Car">
    <w:name w:val="Texto independiente 3 Car"/>
    <w:link w:val="Textoindependiente3"/>
    <w:uiPriority w:val="99"/>
    <w:qFormat/>
    <w:rsid w:val="00E84F69"/>
    <w:rPr>
      <w:rFonts w:ascii="Arial" w:hAnsi="Arial"/>
      <w:b/>
      <w:caps/>
      <w:sz w:val="36"/>
      <w:u w:val="thick"/>
      <w:lang w:val="pt"/>
    </w:rPr>
  </w:style>
  <w:style w:type="character" w:customStyle="1" w:styleId="normalchar">
    <w:name w:val="normal__char"/>
    <w:qFormat/>
    <w:rsid w:val="00E84F69"/>
  </w:style>
  <w:style w:type="character" w:customStyle="1" w:styleId="Ttulo1Car">
    <w:name w:val="Título 1 Car"/>
    <w:link w:val="heading11"/>
    <w:uiPriority w:val="9"/>
    <w:qFormat/>
    <w:rsid w:val="00E84F69"/>
    <w:rPr>
      <w:rFonts w:ascii="Monotype Corsiva" w:hAnsi="Monotype Corsiva"/>
      <w:b/>
      <w:sz w:val="28"/>
      <w:lang w:val="pt"/>
    </w:rPr>
  </w:style>
  <w:style w:type="character" w:styleId="Refdecomentario">
    <w:name w:val="annotation reference"/>
    <w:uiPriority w:val="99"/>
    <w:unhideWhenUsed/>
    <w:qFormat/>
    <w:rsid w:val="00E84F69"/>
    <w:rPr>
      <w:sz w:val="16"/>
      <w:szCs w:val="16"/>
      <w:lang w:val="pt" w:eastAsia="pt-BR"/>
    </w:rPr>
  </w:style>
  <w:style w:type="character" w:customStyle="1" w:styleId="TextocomentarioCar">
    <w:name w:val="Texto comentario Car"/>
    <w:link w:val="Textocomentario"/>
    <w:uiPriority w:val="99"/>
    <w:qFormat/>
    <w:rsid w:val="00E84F69"/>
    <w:rPr>
      <w:rFonts w:ascii="Arial" w:hAnsi="Arial"/>
      <w:lang w:val="pt" w:eastAsia="pt-BR"/>
    </w:rPr>
  </w:style>
  <w:style w:type="character" w:customStyle="1" w:styleId="AsuntodelcomentarioCar">
    <w:name w:val="Asunto del comentario Car"/>
    <w:link w:val="Asuntodelcomentario"/>
    <w:uiPriority w:val="99"/>
    <w:qFormat/>
    <w:rsid w:val="00E84F69"/>
    <w:rPr>
      <w:rFonts w:ascii="Arial" w:hAnsi="Arial"/>
      <w:b/>
      <w:bCs/>
      <w:lang w:val="pt" w:eastAsia="pt-BR"/>
    </w:rPr>
  </w:style>
  <w:style w:type="character" w:customStyle="1" w:styleId="TextonotapieCar">
    <w:name w:val="Texto nota pie Car"/>
    <w:link w:val="Textonotapie"/>
    <w:uiPriority w:val="99"/>
    <w:qFormat/>
    <w:rsid w:val="00E84F69"/>
    <w:rPr>
      <w:rFonts w:ascii="Arial" w:hAnsi="Arial"/>
      <w:lang w:val="pt" w:eastAsia="pt-BR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84F69"/>
    <w:rPr>
      <w:vertAlign w:val="superscript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E84F69"/>
    <w:rPr>
      <w:sz w:val="24"/>
      <w:szCs w:val="24"/>
      <w:lang w:val="pt" w:eastAsia="en-US"/>
    </w:rPr>
  </w:style>
  <w:style w:type="character" w:styleId="Textoennegrita">
    <w:name w:val="Strong"/>
    <w:uiPriority w:val="22"/>
    <w:qFormat/>
    <w:rsid w:val="00E84F69"/>
    <w:rPr>
      <w:b/>
      <w:bCs/>
    </w:rPr>
  </w:style>
  <w:style w:type="character" w:customStyle="1" w:styleId="Ttulo2Car">
    <w:name w:val="Título 2 Car"/>
    <w:link w:val="heading21"/>
    <w:uiPriority w:val="9"/>
    <w:qFormat/>
    <w:rsid w:val="00E84F69"/>
    <w:rPr>
      <w:rFonts w:ascii="Arial" w:hAnsi="Arial"/>
      <w:b/>
      <w:sz w:val="24"/>
      <w:lang w:val="pt"/>
    </w:rPr>
  </w:style>
  <w:style w:type="character" w:customStyle="1" w:styleId="Destacado">
    <w:name w:val="Destacado"/>
    <w:basedOn w:val="Fuentedeprrafopredeter"/>
    <w:qFormat/>
    <w:rsid w:val="007C6A46"/>
    <w:rPr>
      <w:i/>
      <w:iCs/>
    </w:rPr>
  </w:style>
  <w:style w:type="character" w:styleId="Nmerodepgina">
    <w:name w:val="page number"/>
    <w:basedOn w:val="Fuentedeprrafopredeter"/>
    <w:semiHidden/>
    <w:unhideWhenUsed/>
    <w:qFormat/>
    <w:rsid w:val="005A610F"/>
  </w:style>
  <w:style w:type="paragraph" w:customStyle="1" w:styleId="Ttulo10">
    <w:name w:val="Título1"/>
    <w:basedOn w:val="Normal1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1"/>
    <w:link w:val="TextoindependienteCar"/>
    <w:rsid w:val="004A06BC"/>
    <w:pPr>
      <w:spacing w:after="120"/>
    </w:pPr>
    <w:rPr>
      <w:rFonts w:ascii="Times New Roman" w:hAnsi="Times New Roman"/>
      <w:lang w:eastAsia="en-US"/>
    </w:rPr>
  </w:style>
  <w:style w:type="paragraph" w:styleId="Lista">
    <w:name w:val="List"/>
    <w:basedOn w:val="Textoindependiente"/>
  </w:style>
  <w:style w:type="paragraph" w:styleId="Descripcin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qFormat/>
    <w:pPr>
      <w:suppressLineNumbers/>
    </w:pPr>
  </w:style>
  <w:style w:type="paragraph" w:customStyle="1" w:styleId="Title1">
    <w:name w:val="Title1"/>
    <w:basedOn w:val="Normal1"/>
    <w:next w:val="Textoindependiente"/>
    <w:link w:val="TtuloCar"/>
    <w:uiPriority w:val="10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Cabeceraypie">
    <w:name w:val="Cabecera y pie"/>
    <w:basedOn w:val="Normal1"/>
    <w:qFormat/>
  </w:style>
  <w:style w:type="paragraph" w:styleId="Encabezado">
    <w:name w:val="header"/>
    <w:basedOn w:val="Normal1"/>
    <w:link w:val="EncabezadoCar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1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1"/>
    <w:link w:val="Textoindependiente2Car"/>
    <w:qFormat/>
    <w:pPr>
      <w:jc w:val="both"/>
    </w:pPr>
  </w:style>
  <w:style w:type="paragraph" w:styleId="Textoindependiente3">
    <w:name w:val="Body Text 3"/>
    <w:basedOn w:val="Normal1"/>
    <w:link w:val="Textoindependiente3Car"/>
    <w:uiPriority w:val="99"/>
    <w:qFormat/>
    <w:pPr>
      <w:jc w:val="center"/>
    </w:pPr>
    <w:rPr>
      <w:b/>
      <w:caps/>
      <w:sz w:val="36"/>
      <w:u w:val="thick"/>
    </w:rPr>
  </w:style>
  <w:style w:type="paragraph" w:styleId="Sangradetextonormal">
    <w:name w:val="Body Text Indent"/>
    <w:basedOn w:val="Normal1"/>
    <w:link w:val="SangradetextonormalCar"/>
    <w:rsid w:val="004A06BC"/>
    <w:pPr>
      <w:spacing w:after="120"/>
      <w:ind w:left="283"/>
    </w:pPr>
    <w:rPr>
      <w:rFonts w:ascii="Times New Roman" w:hAnsi="Times New Roman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1"/>
    <w:link w:val="PrrafodelistaCar"/>
    <w:uiPriority w:val="34"/>
    <w:qFormat/>
    <w:rsid w:val="004A06BC"/>
    <w:pPr>
      <w:ind w:left="708"/>
    </w:pPr>
    <w:rPr>
      <w:rFonts w:ascii="Times New Roman" w:hAnsi="Times New Roman"/>
      <w:lang w:eastAsia="en-US"/>
    </w:rPr>
  </w:style>
  <w:style w:type="paragraph" w:styleId="Textodeglobo">
    <w:name w:val="Balloon Text"/>
    <w:basedOn w:val="Normal1"/>
    <w:link w:val="TextodegloboCar"/>
    <w:uiPriority w:val="99"/>
    <w:qFormat/>
    <w:rsid w:val="004A06BC"/>
    <w:rPr>
      <w:rFonts w:ascii="Tahoma" w:hAnsi="Tahoma" w:cs="Tahoma"/>
      <w:sz w:val="16"/>
      <w:szCs w:val="16"/>
    </w:rPr>
  </w:style>
  <w:style w:type="paragraph" w:customStyle="1" w:styleId="TIT2">
    <w:name w:val="TIT 2"/>
    <w:basedOn w:val="Title1"/>
    <w:qFormat/>
    <w:rsid w:val="009B5FA2"/>
    <w:pPr>
      <w:widowControl w:val="0"/>
      <w:spacing w:before="20" w:after="20"/>
      <w:outlineLvl w:val="9"/>
    </w:pPr>
    <w:rPr>
      <w:rFonts w:ascii="Times New Roman" w:hAnsi="Times New Roman"/>
      <w:bCs w:val="0"/>
      <w:sz w:val="24"/>
      <w:szCs w:val="20"/>
      <w:lang w:eastAsia="ar-SA"/>
    </w:rPr>
  </w:style>
  <w:style w:type="paragraph" w:styleId="NormalWeb">
    <w:name w:val="Normal (Web)"/>
    <w:basedOn w:val="Normal1"/>
    <w:uiPriority w:val="99"/>
    <w:qFormat/>
    <w:rsid w:val="009B5FA2"/>
    <w:pPr>
      <w:spacing w:before="280" w:after="280"/>
    </w:pPr>
    <w:rPr>
      <w:rFonts w:ascii="Times New Roman" w:hAnsi="Times New Roman"/>
      <w:sz w:val="20"/>
      <w:lang w:eastAsia="en-US"/>
    </w:rPr>
  </w:style>
  <w:style w:type="paragraph" w:customStyle="1" w:styleId="Instruccionesenvocorreo">
    <w:name w:val="Instrucciones envío correo"/>
    <w:basedOn w:val="Normal1"/>
    <w:qFormat/>
    <w:rsid w:val="00E44408"/>
    <w:pPr>
      <w:widowControl w:val="0"/>
    </w:pPr>
    <w:rPr>
      <w:lang w:eastAsia="es-UY"/>
    </w:rPr>
  </w:style>
  <w:style w:type="paragraph" w:customStyle="1" w:styleId="BodyText22">
    <w:name w:val="Body Text 22"/>
    <w:basedOn w:val="Normal1"/>
    <w:qFormat/>
    <w:rsid w:val="00E84F69"/>
    <w:pPr>
      <w:jc w:val="both"/>
      <w:textAlignment w:val="baseline"/>
    </w:pPr>
    <w:rPr>
      <w:b/>
      <w:lang w:eastAsia="pt-BR"/>
    </w:rPr>
  </w:style>
  <w:style w:type="paragraph" w:customStyle="1" w:styleId="BodyText24">
    <w:name w:val="Body Text 24"/>
    <w:basedOn w:val="Normal1"/>
    <w:qFormat/>
    <w:rsid w:val="00E84F69"/>
    <w:pPr>
      <w:jc w:val="both"/>
    </w:pPr>
    <w:rPr>
      <w:lang w:eastAsia="pt-BR"/>
    </w:rPr>
  </w:style>
  <w:style w:type="paragraph" w:customStyle="1" w:styleId="BodyText25">
    <w:name w:val="Body Text 25"/>
    <w:basedOn w:val="Normal1"/>
    <w:qFormat/>
    <w:rsid w:val="00E84F69"/>
    <w:pPr>
      <w:jc w:val="both"/>
      <w:textAlignment w:val="baseline"/>
    </w:pPr>
    <w:rPr>
      <w:lang w:eastAsia="pt-BR"/>
    </w:rPr>
  </w:style>
  <w:style w:type="paragraph" w:styleId="HTMLconformatoprevio">
    <w:name w:val="HTML Preformatted"/>
    <w:basedOn w:val="Normal1"/>
    <w:link w:val="HTMLconformatoprevioCar"/>
    <w:uiPriority w:val="99"/>
    <w:unhideWhenUsed/>
    <w:qFormat/>
    <w:rsid w:val="00E84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t-BR"/>
    </w:rPr>
  </w:style>
  <w:style w:type="paragraph" w:styleId="Sangra3detindependiente">
    <w:name w:val="Body Text Indent 3"/>
    <w:basedOn w:val="Normal1"/>
    <w:link w:val="Sangra3detindependienteCar"/>
    <w:uiPriority w:val="99"/>
    <w:unhideWhenUsed/>
    <w:qFormat/>
    <w:rsid w:val="00E84F69"/>
    <w:pPr>
      <w:spacing w:after="120"/>
      <w:ind w:left="283"/>
    </w:pPr>
    <w:rPr>
      <w:sz w:val="16"/>
      <w:szCs w:val="16"/>
      <w:lang w:eastAsia="pt-BR"/>
    </w:rPr>
  </w:style>
  <w:style w:type="paragraph" w:styleId="Sangra2detindependiente">
    <w:name w:val="Body Text Indent 2"/>
    <w:basedOn w:val="Normal1"/>
    <w:link w:val="Sangra2detindependienteCar"/>
    <w:uiPriority w:val="99"/>
    <w:unhideWhenUsed/>
    <w:qFormat/>
    <w:rsid w:val="00E84F69"/>
    <w:pPr>
      <w:spacing w:after="120" w:line="480" w:lineRule="auto"/>
      <w:ind w:left="283"/>
    </w:pPr>
    <w:rPr>
      <w:lang w:eastAsia="pt-BR"/>
    </w:rPr>
  </w:style>
  <w:style w:type="paragraph" w:styleId="Textocomentario">
    <w:name w:val="annotation text"/>
    <w:basedOn w:val="Normal1"/>
    <w:link w:val="TextocomentarioCar"/>
    <w:uiPriority w:val="99"/>
    <w:unhideWhenUsed/>
    <w:qFormat/>
    <w:rsid w:val="00E84F69"/>
    <w:rPr>
      <w:sz w:val="20"/>
      <w:lang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qFormat/>
    <w:rsid w:val="00E84F69"/>
    <w:rPr>
      <w:b/>
      <w:bCs/>
    </w:rPr>
  </w:style>
  <w:style w:type="paragraph" w:customStyle="1" w:styleId="Default">
    <w:name w:val="Default"/>
    <w:qFormat/>
    <w:rsid w:val="00E84F69"/>
    <w:rPr>
      <w:rFonts w:ascii="Tahoma" w:eastAsia="Calibri" w:hAnsi="Tahoma" w:cs="Tahoma"/>
      <w:color w:val="000000"/>
      <w:lang w:eastAsia="pt-BR"/>
    </w:rPr>
  </w:style>
  <w:style w:type="paragraph" w:customStyle="1" w:styleId="Estilopredeterminado">
    <w:name w:val="Estilo predeterminado"/>
    <w:qFormat/>
    <w:rsid w:val="00E84F69"/>
    <w:pPr>
      <w:spacing w:after="200" w:line="276" w:lineRule="auto"/>
    </w:pPr>
    <w:rPr>
      <w:lang w:eastAsia="es-ES"/>
    </w:rPr>
  </w:style>
  <w:style w:type="paragraph" w:styleId="Textonotapie">
    <w:name w:val="footnote text"/>
    <w:basedOn w:val="Normal1"/>
    <w:link w:val="TextonotapieCar"/>
    <w:uiPriority w:val="99"/>
    <w:unhideWhenUsed/>
    <w:rsid w:val="00E84F69"/>
    <w:rPr>
      <w:sz w:val="20"/>
      <w:lang w:eastAsia="pt-BR"/>
    </w:rPr>
  </w:style>
  <w:style w:type="paragraph" w:styleId="Revisin">
    <w:name w:val="Revision"/>
    <w:uiPriority w:val="99"/>
    <w:semiHidden/>
    <w:qFormat/>
    <w:rsid w:val="00E84F69"/>
    <w:rPr>
      <w:lang w:eastAsia="pt-BR"/>
    </w:rPr>
  </w:style>
  <w:style w:type="paragraph" w:customStyle="1" w:styleId="m2312567612989822598standard">
    <w:name w:val="m_2312567612989822598standard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customStyle="1" w:styleId="xm-6470416078565095876msobodytextindent">
    <w:name w:val="x_m_-6470416078565095876msobodytextindent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m4212923185231132978msobodytextindent">
    <w:name w:val="m_4212923185231132978msobodytextindent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customStyle="1" w:styleId="xm-4215676968775795597msobodytextindent">
    <w:name w:val="x_m_-4215676968775795597msobodytextindent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xm-4215676968775795597msolistparagraph">
    <w:name w:val="x_m_-4215676968775795597msolistparagraph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xmsonormal">
    <w:name w:val="x_msonormal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ko-KR"/>
    </w:rPr>
  </w:style>
  <w:style w:type="paragraph" w:customStyle="1" w:styleId="Standard">
    <w:name w:val="Standard"/>
    <w:qFormat/>
    <w:rsid w:val="00E84F69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m514781209633354217standard">
    <w:name w:val="m_514781209633354217standard"/>
    <w:basedOn w:val="Normal1"/>
    <w:qFormat/>
    <w:rsid w:val="00E84F69"/>
    <w:pPr>
      <w:spacing w:beforeAutospacing="1" w:afterAutospacing="1"/>
    </w:pPr>
    <w:rPr>
      <w:rFonts w:ascii="Times New Roman" w:hAnsi="Times New Roman"/>
      <w:lang w:eastAsia="es-UY"/>
    </w:rPr>
  </w:style>
  <w:style w:type="paragraph" w:styleId="Sinespaciado">
    <w:name w:val="No Spacing"/>
    <w:uiPriority w:val="1"/>
    <w:qFormat/>
    <w:rsid w:val="00E84F69"/>
    <w:rPr>
      <w:lang w:eastAsia="pt-BR"/>
    </w:rPr>
  </w:style>
  <w:style w:type="paragraph" w:customStyle="1" w:styleId="BodyText31">
    <w:name w:val="Body Text 31"/>
    <w:basedOn w:val="Normal1"/>
    <w:qFormat/>
    <w:rsid w:val="0000549B"/>
    <w:pPr>
      <w:widowControl w:val="0"/>
      <w:jc w:val="center"/>
    </w:pPr>
    <w:rPr>
      <w:b/>
      <w:lang w:eastAsia="ar-SA"/>
    </w:rPr>
  </w:style>
  <w:style w:type="paragraph" w:customStyle="1" w:styleId="BodyText21">
    <w:name w:val="Body Text 21"/>
    <w:basedOn w:val="Normal1"/>
    <w:uiPriority w:val="99"/>
    <w:qFormat/>
    <w:rsid w:val="0000549B"/>
    <w:pPr>
      <w:widowControl w:val="0"/>
      <w:jc w:val="both"/>
    </w:pPr>
    <w:rPr>
      <w:lang w:eastAsia="ar-SA"/>
    </w:rPr>
  </w:style>
  <w:style w:type="paragraph" w:customStyle="1" w:styleId="Textoindepe">
    <w:name w:val="Texto indepe"/>
    <w:basedOn w:val="Normal1"/>
    <w:qFormat/>
    <w:rsid w:val="004E3F05"/>
    <w:pPr>
      <w:widowControl w:val="0"/>
      <w:jc w:val="both"/>
    </w:pPr>
    <w:rPr>
      <w:lang w:eastAsia="zh-CN"/>
    </w:rPr>
  </w:style>
  <w:style w:type="paragraph" w:customStyle="1" w:styleId="1">
    <w:name w:val="1"/>
    <w:basedOn w:val="Normal1"/>
    <w:qFormat/>
    <w:rsid w:val="00F11239"/>
    <w:pPr>
      <w:widowControl w:val="0"/>
    </w:pPr>
    <w:rPr>
      <w:b/>
      <w:lang w:eastAsia="zh-CN"/>
    </w:rPr>
  </w:style>
  <w:style w:type="paragraph" w:customStyle="1" w:styleId="CM18">
    <w:name w:val="CM18"/>
    <w:basedOn w:val="Default"/>
    <w:next w:val="Default"/>
    <w:qFormat/>
    <w:rsid w:val="00355EAF"/>
    <w:pPr>
      <w:widowControl w:val="0"/>
      <w:spacing w:after="273"/>
    </w:pPr>
    <w:rPr>
      <w:rFonts w:ascii="Helvetica" w:eastAsia="Times New Roman" w:hAnsi="Helvetica" w:cs="Times New Roman"/>
      <w:color w:val="auto"/>
      <w:szCs w:val="20"/>
    </w:rPr>
  </w:style>
  <w:style w:type="paragraph" w:customStyle="1" w:styleId="xelementtoproof">
    <w:name w:val="x_elementtoproof"/>
    <w:basedOn w:val="Normal1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paragraph" w:customStyle="1" w:styleId="xxxxmsonormal">
    <w:name w:val="x_x_xxmsonormal"/>
    <w:basedOn w:val="Normal1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paragraph" w:customStyle="1" w:styleId="xxmsonormal">
    <w:name w:val="x_x_msonormal"/>
    <w:basedOn w:val="Normal1"/>
    <w:qFormat/>
    <w:rsid w:val="00330025"/>
    <w:pPr>
      <w:spacing w:beforeAutospacing="1" w:afterAutospacing="1"/>
    </w:pPr>
    <w:rPr>
      <w:rFonts w:ascii="Times New Roman" w:hAnsi="Times New Roman"/>
      <w:lang w:eastAsia="es-PY"/>
    </w:rPr>
  </w:style>
  <w:style w:type="table" w:styleId="Tablaconcuadrcula">
    <w:name w:val="Table Grid"/>
    <w:basedOn w:val="NormalTable1"/>
    <w:uiPriority w:val="59"/>
    <w:rsid w:val="009B5FA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1">
    <w:name w:val="x_contentpasted1"/>
    <w:basedOn w:val="Fuentedeprrafopredeter"/>
    <w:rsid w:val="00A7770A"/>
  </w:style>
  <w:style w:type="character" w:customStyle="1" w:styleId="contentpasted1">
    <w:name w:val="contentpasted1"/>
    <w:basedOn w:val="Fuentedeprrafopredeter"/>
    <w:rsid w:val="00137BF2"/>
  </w:style>
  <w:style w:type="character" w:customStyle="1" w:styleId="contentpasted0">
    <w:name w:val="contentpasted0"/>
    <w:basedOn w:val="Fuentedeprrafopredeter"/>
    <w:rsid w:val="00BB50A1"/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/XVQwBJGqSrbmXw+wbzzqhqmQ==">CgMxLjAyCGguZ2pkZ3hzMgloLjFmb2I5dGU4AHIhMTVPZnRuSF9LNDJDWTBMczh2bllNd2RVN0daa0VGYWFR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2371</Words>
  <Characters>13043</Characters>
  <Application>Microsoft Office Word</Application>
  <DocSecurity>0</DocSecurity>
  <Lines>108</Lines>
  <Paragraphs>30</Paragraphs>
  <ScaleCrop>false</ScaleCrop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María Eugenia Gómez Urbieta</cp:lastModifiedBy>
  <cp:revision>18</cp:revision>
  <dcterms:created xsi:type="dcterms:W3CDTF">2023-11-06T14:54:00Z</dcterms:created>
  <dcterms:modified xsi:type="dcterms:W3CDTF">2023-11-10T12:39:00Z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0x0101007AC56ED6212FA74C8DFE130EBD3B461F</vt:lpwstr>
  </property>
</Properties>
</file>