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4C015" w14:textId="1AEE38D6" w:rsidR="00233770" w:rsidRPr="004163B6" w:rsidRDefault="00233770" w:rsidP="00145C28">
      <w:pPr>
        <w:keepNext/>
        <w:widowControl w:val="0"/>
        <w:autoSpaceDE w:val="0"/>
        <w:rPr>
          <w:rFonts w:cs="Arial"/>
          <w:b/>
          <w:szCs w:val="24"/>
        </w:rPr>
      </w:pPr>
      <w:r w:rsidRPr="004163B6">
        <w:rPr>
          <w:rFonts w:cs="Arial"/>
          <w:b/>
          <w:szCs w:val="24"/>
        </w:rPr>
        <w:t>MERCOSU</w:t>
      </w:r>
      <w:r w:rsidR="00145C28">
        <w:rPr>
          <w:rFonts w:cs="Arial"/>
          <w:b/>
          <w:szCs w:val="24"/>
        </w:rPr>
        <w:t>L</w:t>
      </w:r>
      <w:r w:rsidRPr="004163B6">
        <w:rPr>
          <w:rFonts w:cs="Arial"/>
          <w:b/>
          <w:szCs w:val="24"/>
        </w:rPr>
        <w:t xml:space="preserve">/SGT Nº 3/CBUI/ATA Nº </w:t>
      </w:r>
      <w:r w:rsidR="008E681F" w:rsidRPr="004163B6">
        <w:rPr>
          <w:rFonts w:cs="Arial"/>
          <w:b/>
          <w:szCs w:val="24"/>
        </w:rPr>
        <w:t>0</w:t>
      </w:r>
      <w:r w:rsidR="00FE7C16">
        <w:rPr>
          <w:rFonts w:cs="Arial"/>
          <w:b/>
          <w:szCs w:val="24"/>
        </w:rPr>
        <w:t>3</w:t>
      </w:r>
      <w:r w:rsidRPr="004163B6">
        <w:rPr>
          <w:rFonts w:cs="Arial"/>
          <w:b/>
          <w:szCs w:val="24"/>
        </w:rPr>
        <w:t>/2</w:t>
      </w:r>
      <w:r w:rsidR="00F909B1">
        <w:rPr>
          <w:rFonts w:cs="Arial"/>
          <w:b/>
          <w:szCs w:val="24"/>
        </w:rPr>
        <w:t>3</w:t>
      </w:r>
    </w:p>
    <w:p w14:paraId="23799AE8" w14:textId="77777777" w:rsidR="00233770" w:rsidRPr="004163B6" w:rsidRDefault="00233770" w:rsidP="00EF0372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0B386F61" w14:textId="4F5E28BD" w:rsidR="00145C28" w:rsidRPr="0051774E" w:rsidRDefault="008E681F" w:rsidP="00A971C4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51774E">
        <w:rPr>
          <w:rFonts w:cs="Arial"/>
          <w:szCs w:val="24"/>
          <w:lang w:val="pt-BR"/>
        </w:rPr>
        <w:t>LXX</w:t>
      </w:r>
      <w:r w:rsidR="00E42ADE">
        <w:rPr>
          <w:rFonts w:cs="Arial"/>
          <w:szCs w:val="24"/>
          <w:lang w:val="pt-BR"/>
        </w:rPr>
        <w:t>X</w:t>
      </w:r>
      <w:r w:rsidRPr="0051774E">
        <w:rPr>
          <w:rFonts w:cs="Arial"/>
          <w:szCs w:val="24"/>
          <w:lang w:val="pt-BR"/>
        </w:rPr>
        <w:t>V</w:t>
      </w:r>
      <w:r w:rsidR="00233770" w:rsidRPr="0051774E">
        <w:rPr>
          <w:rFonts w:cs="Arial"/>
          <w:szCs w:val="24"/>
          <w:lang w:val="pt-BR"/>
        </w:rPr>
        <w:t xml:space="preserve"> </w:t>
      </w:r>
      <w:r w:rsidR="00145C28" w:rsidRPr="0051774E">
        <w:rPr>
          <w:rFonts w:cs="Arial"/>
          <w:szCs w:val="24"/>
          <w:lang w:val="pt-BR"/>
        </w:rPr>
        <w:t>REUNIÃO ORDINÁRIA DO SUBGRUPO DE TRABALHO Nº 3</w:t>
      </w:r>
    </w:p>
    <w:p w14:paraId="0F159F74" w14:textId="77777777" w:rsidR="00233770" w:rsidRPr="0051774E" w:rsidRDefault="00145C28" w:rsidP="00A971C4">
      <w:pPr>
        <w:pStyle w:val="BodyText31"/>
        <w:rPr>
          <w:rFonts w:cs="Arial"/>
          <w:szCs w:val="24"/>
          <w:lang w:val="pt-BR"/>
        </w:rPr>
      </w:pPr>
      <w:r w:rsidRPr="0051774E">
        <w:rPr>
          <w:rFonts w:cs="Arial"/>
          <w:szCs w:val="24"/>
          <w:lang w:val="pt-BR"/>
        </w:rPr>
        <w:t>“REGULAMENTOS TÉCNICOS E AVALIAÇÃO DA CONFORMIDADE” / COMISSÃO DE BICICLETAS DE USO INFANTIL</w:t>
      </w:r>
    </w:p>
    <w:p w14:paraId="5B53A345" w14:textId="77777777" w:rsidR="00EE0841" w:rsidRDefault="00EE0841" w:rsidP="00E42ADE">
      <w:pPr>
        <w:jc w:val="both"/>
        <w:rPr>
          <w:rFonts w:cs="Arial"/>
          <w:szCs w:val="24"/>
        </w:rPr>
      </w:pPr>
    </w:p>
    <w:p w14:paraId="55DED9FA" w14:textId="376674B8" w:rsidR="00B76A83" w:rsidRDefault="00E42ADE" w:rsidP="00B76A83">
      <w:pPr>
        <w:jc w:val="both"/>
        <w:rPr>
          <w:rFonts w:cs="Arial"/>
          <w:szCs w:val="24"/>
        </w:rPr>
      </w:pPr>
      <w:r w:rsidRPr="0036665B">
        <w:rPr>
          <w:rFonts w:cs="Arial"/>
          <w:szCs w:val="24"/>
        </w:rPr>
        <w:t>Realizou-se</w:t>
      </w:r>
      <w:r w:rsidR="00E07631">
        <w:rPr>
          <w:rFonts w:cs="Arial"/>
          <w:szCs w:val="24"/>
        </w:rPr>
        <w:t xml:space="preserve">, </w:t>
      </w:r>
      <w:r w:rsidR="006805CC" w:rsidRPr="0036665B">
        <w:rPr>
          <w:rFonts w:cs="Arial"/>
          <w:szCs w:val="24"/>
        </w:rPr>
        <w:t>na cidade do Rio de Janeiro</w:t>
      </w:r>
      <w:r w:rsidRPr="0036665B">
        <w:rPr>
          <w:rFonts w:cs="Arial"/>
          <w:szCs w:val="24"/>
        </w:rPr>
        <w:t>,</w:t>
      </w:r>
      <w:r w:rsidR="006805CC" w:rsidRPr="0036665B">
        <w:rPr>
          <w:rFonts w:cs="Arial"/>
          <w:szCs w:val="24"/>
        </w:rPr>
        <w:t xml:space="preserve"> Brasil, </w:t>
      </w:r>
      <w:r w:rsidRPr="0036665B">
        <w:rPr>
          <w:rFonts w:cs="Arial"/>
          <w:szCs w:val="24"/>
        </w:rPr>
        <w:t xml:space="preserve">entre os dias </w:t>
      </w:r>
      <w:r w:rsidR="006805CC" w:rsidRPr="0036665B">
        <w:rPr>
          <w:rFonts w:cs="Arial"/>
          <w:szCs w:val="24"/>
        </w:rPr>
        <w:t>28</w:t>
      </w:r>
      <w:r w:rsidRPr="0036665B">
        <w:rPr>
          <w:rFonts w:cs="Arial"/>
          <w:szCs w:val="24"/>
        </w:rPr>
        <w:t xml:space="preserve"> </w:t>
      </w:r>
      <w:r w:rsidR="000D4D8C">
        <w:rPr>
          <w:rFonts w:cs="Arial"/>
          <w:szCs w:val="24"/>
        </w:rPr>
        <w:t>e</w:t>
      </w:r>
      <w:r w:rsidRPr="0036665B">
        <w:rPr>
          <w:rFonts w:cs="Arial"/>
          <w:szCs w:val="24"/>
        </w:rPr>
        <w:t xml:space="preserve"> </w:t>
      </w:r>
      <w:r w:rsidR="006805CC" w:rsidRPr="0036665B">
        <w:rPr>
          <w:rFonts w:cs="Arial"/>
          <w:szCs w:val="24"/>
        </w:rPr>
        <w:t>3</w:t>
      </w:r>
      <w:r w:rsidR="00EF0372">
        <w:rPr>
          <w:rFonts w:cs="Arial"/>
          <w:szCs w:val="24"/>
        </w:rPr>
        <w:t>1</w:t>
      </w:r>
      <w:r w:rsidRPr="0036665B">
        <w:rPr>
          <w:rFonts w:cs="Arial"/>
          <w:szCs w:val="24"/>
        </w:rPr>
        <w:t xml:space="preserve"> de agosto de 2023, no exercício da Presidência </w:t>
      </w:r>
      <w:r w:rsidRPr="0043255F">
        <w:rPr>
          <w:rFonts w:cs="Arial"/>
          <w:i/>
          <w:iCs/>
          <w:szCs w:val="24"/>
        </w:rPr>
        <w:t>Pro Tempore</w:t>
      </w:r>
      <w:r w:rsidRPr="0036665B">
        <w:rPr>
          <w:rFonts w:cs="Arial"/>
          <w:szCs w:val="24"/>
        </w:rPr>
        <w:t xml:space="preserve"> do Brasil (PPTB), </w:t>
      </w:r>
      <w:r w:rsidR="00E07631" w:rsidRPr="0036665B">
        <w:rPr>
          <w:rFonts w:cs="Arial"/>
          <w:szCs w:val="24"/>
        </w:rPr>
        <w:t>a Reunião da Comissão de Bicicleta</w:t>
      </w:r>
      <w:r w:rsidR="000D4D8C">
        <w:rPr>
          <w:rFonts w:cs="Arial"/>
          <w:szCs w:val="24"/>
        </w:rPr>
        <w:t>s</w:t>
      </w:r>
      <w:r w:rsidR="00E07631" w:rsidRPr="0036665B">
        <w:rPr>
          <w:rFonts w:cs="Arial"/>
          <w:szCs w:val="24"/>
        </w:rPr>
        <w:t xml:space="preserve"> de Uso Infantil (CBUI)</w:t>
      </w:r>
      <w:r w:rsidR="00E07631">
        <w:rPr>
          <w:rFonts w:cs="Arial"/>
          <w:szCs w:val="24"/>
        </w:rPr>
        <w:t>,</w:t>
      </w:r>
      <w:r w:rsidR="00E07631" w:rsidRPr="0036665B">
        <w:rPr>
          <w:rFonts w:cs="Arial"/>
          <w:szCs w:val="24"/>
        </w:rPr>
        <w:t xml:space="preserve"> </w:t>
      </w:r>
      <w:r w:rsidR="006805CC" w:rsidRPr="0036665B">
        <w:rPr>
          <w:rFonts w:cs="Arial"/>
          <w:szCs w:val="24"/>
        </w:rPr>
        <w:t xml:space="preserve">no âmbito da LXXXV Reunião Ordinária do SGT N° 3 "Regulamentos Técnicos e Avaliação da Conformidade", </w:t>
      </w:r>
      <w:r w:rsidR="00E07631" w:rsidRPr="0036665B">
        <w:rPr>
          <w:rFonts w:cs="Arial"/>
          <w:szCs w:val="24"/>
        </w:rPr>
        <w:t xml:space="preserve">com a participação das delegações </w:t>
      </w:r>
      <w:r w:rsidR="00E07631">
        <w:rPr>
          <w:rFonts w:cs="Arial"/>
          <w:szCs w:val="24"/>
        </w:rPr>
        <w:t>d</w:t>
      </w:r>
      <w:r w:rsidR="00535744">
        <w:rPr>
          <w:rFonts w:cs="Arial"/>
          <w:szCs w:val="24"/>
        </w:rPr>
        <w:t>a</w:t>
      </w:r>
      <w:r w:rsidR="00E07631">
        <w:rPr>
          <w:rFonts w:cs="Arial"/>
          <w:szCs w:val="24"/>
        </w:rPr>
        <w:t xml:space="preserve"> Argentina e </w:t>
      </w:r>
      <w:r w:rsidR="00535744">
        <w:rPr>
          <w:rFonts w:cs="Arial"/>
          <w:szCs w:val="24"/>
        </w:rPr>
        <w:t xml:space="preserve">do </w:t>
      </w:r>
      <w:r w:rsidR="00E07631">
        <w:rPr>
          <w:rFonts w:cs="Arial"/>
          <w:szCs w:val="24"/>
        </w:rPr>
        <w:t xml:space="preserve">Paraguai por sistema de videoconferência (conforme estabelece a </w:t>
      </w:r>
      <w:r w:rsidR="00F740B4">
        <w:rPr>
          <w:rFonts w:cs="Arial"/>
          <w:szCs w:val="24"/>
        </w:rPr>
        <w:t>Decis</w:t>
      </w:r>
      <w:r w:rsidR="00E07631">
        <w:rPr>
          <w:rFonts w:cs="Arial"/>
          <w:szCs w:val="24"/>
        </w:rPr>
        <w:t xml:space="preserve">ão </w:t>
      </w:r>
      <w:r w:rsidR="00F740B4">
        <w:rPr>
          <w:rFonts w:cs="Arial"/>
          <w:szCs w:val="24"/>
        </w:rPr>
        <w:t>C</w:t>
      </w:r>
      <w:r w:rsidR="00E07631">
        <w:rPr>
          <w:rFonts w:cs="Arial"/>
          <w:szCs w:val="24"/>
        </w:rPr>
        <w:t xml:space="preserve">MC Nº </w:t>
      </w:r>
      <w:r w:rsidR="0043255F">
        <w:rPr>
          <w:rFonts w:cs="Arial"/>
          <w:szCs w:val="24"/>
        </w:rPr>
        <w:t>44/15</w:t>
      </w:r>
      <w:r w:rsidR="00E07631">
        <w:rPr>
          <w:rFonts w:cs="Arial"/>
          <w:szCs w:val="24"/>
        </w:rPr>
        <w:t xml:space="preserve">) </w:t>
      </w:r>
      <w:r w:rsidR="00B76A83">
        <w:rPr>
          <w:rFonts w:cs="Arial"/>
          <w:szCs w:val="24"/>
        </w:rPr>
        <w:t>e de forma presencial pelas delegações do Brasil e do Uruguai.</w:t>
      </w:r>
    </w:p>
    <w:p w14:paraId="134FBBE8" w14:textId="615D2E80" w:rsidR="00E42ADE" w:rsidRDefault="00E42ADE" w:rsidP="00E42ADE">
      <w:pPr>
        <w:jc w:val="both"/>
        <w:rPr>
          <w:rFonts w:cs="Arial"/>
          <w:szCs w:val="24"/>
        </w:rPr>
      </w:pPr>
    </w:p>
    <w:p w14:paraId="47049F27" w14:textId="77777777" w:rsidR="0036665B" w:rsidRDefault="0036665B" w:rsidP="00E42ADE">
      <w:pPr>
        <w:jc w:val="both"/>
        <w:rPr>
          <w:rFonts w:cs="Arial"/>
          <w:szCs w:val="24"/>
        </w:rPr>
      </w:pPr>
    </w:p>
    <w:p w14:paraId="7B6A4A44" w14:textId="591C7CCE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Lista de Participantes consta como </w:t>
      </w:r>
      <w:r w:rsidR="00386FDF">
        <w:rPr>
          <w:rFonts w:cs="Arial"/>
          <w:b/>
          <w:szCs w:val="24"/>
        </w:rPr>
        <w:t>Agregado</w:t>
      </w:r>
      <w:r w:rsidR="007038B7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</w:t>
      </w:r>
      <w:r w:rsidR="00145C28" w:rsidRPr="00E42ADE">
        <w:rPr>
          <w:rFonts w:cs="Arial"/>
          <w:szCs w:val="24"/>
        </w:rPr>
        <w:t>.</w:t>
      </w:r>
    </w:p>
    <w:p w14:paraId="37B0100F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7864E4F0" w14:textId="184FF3C2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Agenda da Reunião consta como </w:t>
      </w:r>
      <w:r w:rsidR="00386FDF">
        <w:rPr>
          <w:rFonts w:cs="Arial"/>
          <w:b/>
          <w:szCs w:val="24"/>
        </w:rPr>
        <w:t>Agregado</w:t>
      </w:r>
      <w:r w:rsidR="00386FDF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II</w:t>
      </w:r>
      <w:r w:rsidR="00145C28" w:rsidRPr="00E42ADE">
        <w:rPr>
          <w:rFonts w:cs="Arial"/>
          <w:szCs w:val="24"/>
        </w:rPr>
        <w:t>.</w:t>
      </w:r>
    </w:p>
    <w:p w14:paraId="51AFD50E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071B6E4A" w14:textId="63B9CB1A" w:rsidR="00145C28" w:rsidRPr="00E42ADE" w:rsidRDefault="00932A25" w:rsidP="00145C28">
      <w:pPr>
        <w:ind w:left="709" w:hanging="709"/>
        <w:jc w:val="both"/>
        <w:rPr>
          <w:rFonts w:cs="Arial"/>
          <w:bCs/>
          <w:szCs w:val="24"/>
        </w:rPr>
      </w:pPr>
      <w:r w:rsidRPr="00E42ADE">
        <w:rPr>
          <w:rFonts w:cs="Arial"/>
          <w:bCs/>
          <w:szCs w:val="24"/>
        </w:rPr>
        <w:t>Durante a reunião, f</w:t>
      </w:r>
      <w:r w:rsidR="00145C28" w:rsidRPr="00E42ADE">
        <w:rPr>
          <w:rFonts w:cs="Arial"/>
          <w:bCs/>
          <w:szCs w:val="24"/>
        </w:rPr>
        <w:t>oram tratados os seguintes temas:</w:t>
      </w:r>
    </w:p>
    <w:p w14:paraId="4262BEB6" w14:textId="77777777" w:rsidR="00145C28" w:rsidRPr="006A4952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6A4952" w:rsidRDefault="00145C28" w:rsidP="00145C28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BA7F8EF" w14:textId="77777777" w:rsidR="00145C28" w:rsidRPr="006A4952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6A4952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195BEB3F" w:rsidR="00145C28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A Comissão de </w:t>
      </w:r>
      <w:r w:rsidR="00AA0721">
        <w:rPr>
          <w:rFonts w:ascii="Arial" w:hAnsi="Arial" w:cs="Arial"/>
          <w:bCs/>
          <w:lang w:val="pt-BR"/>
        </w:rPr>
        <w:t>Bicicletas</w:t>
      </w:r>
      <w:r>
        <w:rPr>
          <w:rFonts w:ascii="Arial" w:hAnsi="Arial" w:cs="Arial"/>
          <w:bCs/>
          <w:lang w:val="pt-BR"/>
        </w:rPr>
        <w:t xml:space="preserve"> </w:t>
      </w:r>
      <w:r w:rsidR="0036665B">
        <w:rPr>
          <w:rFonts w:ascii="Arial" w:hAnsi="Arial" w:cs="Arial"/>
          <w:bCs/>
          <w:lang w:val="pt-BR"/>
        </w:rPr>
        <w:t xml:space="preserve">de Uso Infantil </w:t>
      </w:r>
      <w:r>
        <w:rPr>
          <w:rFonts w:ascii="Arial" w:hAnsi="Arial" w:cs="Arial"/>
          <w:bCs/>
          <w:lang w:val="pt-BR"/>
        </w:rPr>
        <w:t>tomou conhecimento das instruções dos Coordenadores Nacionais.</w:t>
      </w:r>
    </w:p>
    <w:p w14:paraId="0FC60DD6" w14:textId="77777777" w:rsidR="00233770" w:rsidRPr="00145C28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51774E" w:rsidRDefault="00233770" w:rsidP="004163B6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cs="Arial"/>
          <w:szCs w:val="24"/>
        </w:rPr>
      </w:pPr>
    </w:p>
    <w:p w14:paraId="6C739EBB" w14:textId="77777777" w:rsidR="00145C28" w:rsidRPr="00672A32" w:rsidRDefault="00145C28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672A32">
        <w:rPr>
          <w:rFonts w:ascii="Arial" w:hAnsi="Arial" w:cs="Arial"/>
          <w:b/>
          <w:lang w:val="pt-BR"/>
        </w:rPr>
        <w:t xml:space="preserve">REVISÃO DA RESOLUÇÃO GMC N° </w:t>
      </w:r>
      <w:r w:rsidR="00233770" w:rsidRPr="00672A32">
        <w:rPr>
          <w:rFonts w:ascii="Arial" w:hAnsi="Arial" w:cs="Arial"/>
          <w:b/>
          <w:lang w:val="pt-BR"/>
        </w:rPr>
        <w:t xml:space="preserve">45/03 </w:t>
      </w:r>
      <w:r w:rsidRPr="00672A32">
        <w:rPr>
          <w:rFonts w:ascii="Arial" w:hAnsi="Arial" w:cs="Arial"/>
          <w:b/>
          <w:lang w:val="pt-BR"/>
        </w:rPr>
        <w:t>"REGULAMENTO TÉCNICO MERCOSUL SOBRE SEGURANÇA DE BICICLETAS DE USO INFANTIL"</w:t>
      </w:r>
    </w:p>
    <w:p w14:paraId="2A9D4F24" w14:textId="77777777" w:rsidR="00D9589B" w:rsidRPr="0051774E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1778166D" w:rsidR="00233770" w:rsidRPr="00386FDF" w:rsidRDefault="00025A48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672A32">
        <w:rPr>
          <w:rFonts w:ascii="Arial" w:hAnsi="Arial" w:cs="Arial"/>
          <w:bCs/>
          <w:lang w:val="pt-BR"/>
        </w:rPr>
        <w:t xml:space="preserve">As delegações </w:t>
      </w:r>
      <w:r w:rsidR="001008B9" w:rsidRPr="001008B9">
        <w:rPr>
          <w:rFonts w:ascii="Arial" w:hAnsi="Arial" w:cs="Arial"/>
          <w:bCs/>
          <w:lang w:val="pt-BR"/>
        </w:rPr>
        <w:t>compartilharam informações</w:t>
      </w:r>
      <w:r w:rsidRPr="00672A32">
        <w:rPr>
          <w:rFonts w:ascii="Arial" w:hAnsi="Arial" w:cs="Arial"/>
          <w:bCs/>
          <w:lang w:val="pt-BR"/>
        </w:rPr>
        <w:t xml:space="preserve"> e</w:t>
      </w:r>
      <w:r w:rsidR="00144980" w:rsidRPr="00672A32">
        <w:rPr>
          <w:rFonts w:ascii="Arial" w:hAnsi="Arial" w:cs="Arial"/>
          <w:bCs/>
          <w:lang w:val="pt-BR"/>
        </w:rPr>
        <w:t xml:space="preserve"> deram continuidade à </w:t>
      </w:r>
      <w:r w:rsidRPr="00672A32">
        <w:rPr>
          <w:rFonts w:ascii="Arial" w:hAnsi="Arial" w:cs="Arial"/>
          <w:bCs/>
          <w:lang w:val="pt-BR"/>
        </w:rPr>
        <w:t xml:space="preserve">revisão da Resolução GMC N° </w:t>
      </w:r>
      <w:r w:rsidR="00233770" w:rsidRPr="00672A32">
        <w:rPr>
          <w:rFonts w:ascii="Arial" w:hAnsi="Arial" w:cs="Arial"/>
          <w:bCs/>
          <w:lang w:val="pt-BR"/>
        </w:rPr>
        <w:t xml:space="preserve">45/03 </w:t>
      </w:r>
      <w:r w:rsidRPr="00672A32">
        <w:rPr>
          <w:rFonts w:ascii="Arial" w:hAnsi="Arial" w:cs="Arial"/>
          <w:bCs/>
          <w:lang w:val="pt-BR"/>
        </w:rPr>
        <w:t>"</w:t>
      </w:r>
      <w:r w:rsidRPr="00386FDF">
        <w:rPr>
          <w:rFonts w:ascii="Arial" w:hAnsi="Arial" w:cs="Arial"/>
          <w:bCs/>
          <w:lang w:val="pt-BR"/>
        </w:rPr>
        <w:t xml:space="preserve">Regulamento Técnico MERCOSUL sobre Segurança de Bicicletas de Uso Infantil" </w:t>
      </w:r>
      <w:r w:rsidRPr="00386FDF">
        <w:rPr>
          <w:rFonts w:ascii="Arial" w:hAnsi="Arial" w:cs="Arial"/>
          <w:b/>
          <w:lang w:val="pt-BR"/>
        </w:rPr>
        <w:t>(</w:t>
      </w:r>
      <w:r w:rsidR="00386FDF" w:rsidRPr="00386FDF">
        <w:rPr>
          <w:rFonts w:ascii="Arial" w:hAnsi="Arial" w:cs="Arial"/>
          <w:b/>
          <w:lang w:val="pt-BR"/>
        </w:rPr>
        <w:t xml:space="preserve">Agregado </w:t>
      </w:r>
      <w:r w:rsidRPr="00386FDF">
        <w:rPr>
          <w:rFonts w:ascii="Arial" w:hAnsi="Arial" w:cs="Arial"/>
          <w:b/>
          <w:lang w:val="pt-BR"/>
        </w:rPr>
        <w:t>III)</w:t>
      </w:r>
      <w:r w:rsidRPr="00386FDF">
        <w:rPr>
          <w:rFonts w:ascii="Arial" w:hAnsi="Arial" w:cs="Arial"/>
          <w:bCs/>
          <w:lang w:val="pt-BR"/>
        </w:rPr>
        <w:t>.</w:t>
      </w:r>
    </w:p>
    <w:p w14:paraId="2CEF37AB" w14:textId="77777777" w:rsidR="00233770" w:rsidRPr="0051774E" w:rsidRDefault="00233770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942748C" w14:textId="385B5A7D" w:rsidR="00025A48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44980">
        <w:rPr>
          <w:rFonts w:cs="Arial"/>
          <w:szCs w:val="24"/>
          <w:shd w:val="clear" w:color="auto" w:fill="FFFFFF"/>
        </w:rPr>
        <w:t>O andamento da revisão considerou os seguintes pontos:</w:t>
      </w:r>
    </w:p>
    <w:p w14:paraId="2964D605" w14:textId="0AEED6C7" w:rsidR="00144980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D220FBC" w14:textId="3D67209F" w:rsidR="00025A48" w:rsidRDefault="00025A48" w:rsidP="0017046D">
      <w:pPr>
        <w:shd w:val="clear" w:color="auto" w:fill="FFFFFF" w:themeFill="background1"/>
        <w:jc w:val="both"/>
      </w:pPr>
    </w:p>
    <w:p w14:paraId="6AA52E7B" w14:textId="69B31390" w:rsidR="00F47FEF" w:rsidRDefault="00F47FEF" w:rsidP="00F47FEF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</w:rPr>
      </w:pPr>
      <w:r w:rsidRPr="00F47FEF">
        <w:rPr>
          <w:rFonts w:ascii="Arial" w:hAnsi="Arial" w:cs="Arial"/>
          <w:b/>
        </w:rPr>
        <w:t>GENERALIDADES</w:t>
      </w:r>
    </w:p>
    <w:p w14:paraId="1511B483" w14:textId="77777777" w:rsidR="00F47FEF" w:rsidRDefault="00F47FEF" w:rsidP="00F47FEF">
      <w:pPr>
        <w:shd w:val="clear" w:color="auto" w:fill="FFFFFF" w:themeFill="background1"/>
        <w:jc w:val="both"/>
        <w:rPr>
          <w:rFonts w:cs="Arial"/>
          <w:b/>
        </w:rPr>
      </w:pPr>
    </w:p>
    <w:p w14:paraId="28222DAD" w14:textId="390FC4B6" w:rsidR="00F47FEF" w:rsidRDefault="00EF0372" w:rsidP="00F47FEF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</w:t>
      </w:r>
      <w:r w:rsidR="00D63D47" w:rsidRPr="00D63D47">
        <w:rPr>
          <w:rFonts w:ascii="Arial" w:hAnsi="Arial" w:cs="Arial"/>
          <w:lang w:val="pt-BR"/>
        </w:rPr>
        <w:t>ontinuou</w:t>
      </w:r>
      <w:r>
        <w:rPr>
          <w:rFonts w:ascii="Arial" w:hAnsi="Arial" w:cs="Arial"/>
          <w:lang w:val="pt-BR"/>
        </w:rPr>
        <w:t>-se</w:t>
      </w:r>
      <w:r w:rsidR="00D63D47" w:rsidRPr="00D63D47">
        <w:rPr>
          <w:rFonts w:ascii="Arial" w:hAnsi="Arial" w:cs="Arial"/>
          <w:lang w:val="pt-BR"/>
        </w:rPr>
        <w:t xml:space="preserve"> com a implementação do </w:t>
      </w:r>
      <w:r w:rsidR="00D63D47">
        <w:rPr>
          <w:rFonts w:ascii="Arial" w:hAnsi="Arial" w:cs="Arial"/>
          <w:lang w:val="pt-BR"/>
        </w:rPr>
        <w:t>“</w:t>
      </w:r>
      <w:r w:rsidR="00D63D47" w:rsidRPr="00D63D47">
        <w:rPr>
          <w:rFonts w:ascii="Arial" w:hAnsi="Arial" w:cs="Arial"/>
          <w:lang w:val="pt-BR"/>
        </w:rPr>
        <w:t xml:space="preserve">Guia para </w:t>
      </w:r>
      <w:r w:rsidR="00D63D47">
        <w:rPr>
          <w:rFonts w:ascii="Arial" w:hAnsi="Arial" w:cs="Arial"/>
          <w:lang w:val="pt-BR"/>
        </w:rPr>
        <w:t xml:space="preserve">a </w:t>
      </w:r>
      <w:r w:rsidR="00D63D47" w:rsidRPr="00D63D47">
        <w:rPr>
          <w:rFonts w:ascii="Arial" w:hAnsi="Arial" w:cs="Arial"/>
          <w:lang w:val="pt-BR"/>
        </w:rPr>
        <w:t>Elaboraç</w:t>
      </w:r>
      <w:r w:rsidR="00D63D47">
        <w:rPr>
          <w:rFonts w:ascii="Arial" w:hAnsi="Arial" w:cs="Arial"/>
          <w:lang w:val="pt-BR"/>
        </w:rPr>
        <w:t xml:space="preserve">ão de Regulamentos Técnicos MERCOSUL e Procedimentos </w:t>
      </w:r>
      <w:r w:rsidR="008F6024">
        <w:rPr>
          <w:rFonts w:ascii="Arial" w:hAnsi="Arial" w:cs="Arial"/>
          <w:lang w:val="pt-BR"/>
        </w:rPr>
        <w:t xml:space="preserve">MERCOSUL </w:t>
      </w:r>
      <w:r w:rsidR="00D63D47">
        <w:rPr>
          <w:rFonts w:ascii="Arial" w:hAnsi="Arial" w:cs="Arial"/>
          <w:lang w:val="pt-BR"/>
        </w:rPr>
        <w:t xml:space="preserve">de Avaliação da Conformidade”, aprovada pela Resolução GMC Nº 30/21. A partir deste, </w:t>
      </w:r>
      <w:r>
        <w:rPr>
          <w:rFonts w:ascii="Arial" w:hAnsi="Arial" w:cs="Arial"/>
          <w:lang w:val="pt-BR"/>
        </w:rPr>
        <w:t>foram r</w:t>
      </w:r>
      <w:r w:rsidR="00D63D47">
        <w:rPr>
          <w:rFonts w:ascii="Arial" w:hAnsi="Arial" w:cs="Arial"/>
          <w:lang w:val="pt-BR"/>
        </w:rPr>
        <w:t>ealiza</w:t>
      </w:r>
      <w:r>
        <w:rPr>
          <w:rFonts w:ascii="Arial" w:hAnsi="Arial" w:cs="Arial"/>
          <w:lang w:val="pt-BR"/>
        </w:rPr>
        <w:t>d</w:t>
      </w:r>
      <w:r w:rsidR="00D63D47"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>s</w:t>
      </w:r>
      <w:r w:rsidR="00D63D47">
        <w:rPr>
          <w:rFonts w:ascii="Arial" w:hAnsi="Arial" w:cs="Arial"/>
          <w:lang w:val="pt-BR"/>
        </w:rPr>
        <w:t xml:space="preserve"> atualizações </w:t>
      </w:r>
      <w:r>
        <w:rPr>
          <w:rFonts w:ascii="Arial" w:hAnsi="Arial" w:cs="Arial"/>
          <w:lang w:val="pt-BR"/>
        </w:rPr>
        <w:t>n</w:t>
      </w:r>
      <w:r w:rsidR="00D63D47">
        <w:rPr>
          <w:rFonts w:ascii="Arial" w:hAnsi="Arial" w:cs="Arial"/>
          <w:lang w:val="pt-BR"/>
        </w:rPr>
        <w:t xml:space="preserve">o Projeto de Regulamento Técnico MERCOSUL </w:t>
      </w:r>
      <w:r w:rsidR="008F6024">
        <w:rPr>
          <w:rFonts w:ascii="Arial" w:hAnsi="Arial" w:cs="Arial"/>
          <w:lang w:val="pt-BR"/>
        </w:rPr>
        <w:t xml:space="preserve">e </w:t>
      </w:r>
      <w:r>
        <w:rPr>
          <w:rFonts w:ascii="Arial" w:hAnsi="Arial" w:cs="Arial"/>
          <w:lang w:val="pt-BR"/>
        </w:rPr>
        <w:t>n</w:t>
      </w:r>
      <w:r w:rsidR="008F6024">
        <w:rPr>
          <w:rFonts w:ascii="Arial" w:hAnsi="Arial" w:cs="Arial"/>
          <w:lang w:val="pt-BR"/>
        </w:rPr>
        <w:t xml:space="preserve">o Projeto de Procedimento MERCOSUL de </w:t>
      </w:r>
      <w:r w:rsidR="008F6024">
        <w:rPr>
          <w:rFonts w:ascii="Arial" w:hAnsi="Arial" w:cs="Arial"/>
          <w:lang w:val="pt-BR"/>
        </w:rPr>
        <w:lastRenderedPageBreak/>
        <w:t>Avaliação da Conformidade para Segurança de Bicicletas de Uso Infantil</w:t>
      </w:r>
      <w:r w:rsidR="00D63D47">
        <w:rPr>
          <w:rFonts w:ascii="Arial" w:hAnsi="Arial" w:cs="Arial"/>
          <w:lang w:val="pt-BR"/>
        </w:rPr>
        <w:t>.</w:t>
      </w:r>
    </w:p>
    <w:p w14:paraId="1F9239CB" w14:textId="77777777" w:rsidR="00D63D47" w:rsidRDefault="00D63D47" w:rsidP="00D63D47">
      <w:pPr>
        <w:shd w:val="clear" w:color="auto" w:fill="FFFFFF" w:themeFill="background1"/>
        <w:jc w:val="both"/>
        <w:rPr>
          <w:rFonts w:cs="Arial"/>
        </w:rPr>
      </w:pPr>
    </w:p>
    <w:p w14:paraId="1BED36F5" w14:textId="4AD42136" w:rsidR="00D63D47" w:rsidRDefault="00D63D47" w:rsidP="00D63D47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  <w:lang w:val="pt-BR"/>
        </w:rPr>
      </w:pPr>
      <w:r w:rsidRPr="00D63D47">
        <w:rPr>
          <w:rFonts w:ascii="Arial" w:hAnsi="Arial" w:cs="Arial"/>
          <w:b/>
          <w:lang w:val="pt-BR"/>
        </w:rPr>
        <w:t xml:space="preserve">ANEXO I - REGULAMENTO TÉCNICO MERCOSUL PARA SEGURANÇA DE BICICLETAS </w:t>
      </w:r>
      <w:r w:rsidR="008F6024">
        <w:rPr>
          <w:rFonts w:ascii="Arial" w:hAnsi="Arial" w:cs="Arial"/>
          <w:b/>
          <w:lang w:val="pt-BR"/>
        </w:rPr>
        <w:t>DE USO INFANTIL</w:t>
      </w:r>
    </w:p>
    <w:p w14:paraId="23AB4860" w14:textId="77777777" w:rsidR="00D63D47" w:rsidRDefault="00D63D47" w:rsidP="00D63D47">
      <w:pPr>
        <w:shd w:val="clear" w:color="auto" w:fill="FFFFFF" w:themeFill="background1"/>
        <w:jc w:val="both"/>
        <w:rPr>
          <w:rFonts w:cs="Arial"/>
          <w:b/>
        </w:rPr>
      </w:pPr>
    </w:p>
    <w:p w14:paraId="4922054D" w14:textId="305361BF" w:rsidR="0047206C" w:rsidRPr="00D63D47" w:rsidRDefault="00C700A1" w:rsidP="0047206C">
      <w:pPr>
        <w:shd w:val="clear" w:color="auto" w:fill="FFFFFF" w:themeFill="background1"/>
        <w:jc w:val="both"/>
        <w:rPr>
          <w:rFonts w:cs="Arial"/>
        </w:rPr>
      </w:pPr>
      <w:r>
        <w:rPr>
          <w:rFonts w:cs="Arial"/>
        </w:rPr>
        <w:t>Foram</w:t>
      </w:r>
      <w:r w:rsidR="0047206C" w:rsidRPr="00D63D47">
        <w:rPr>
          <w:rFonts w:cs="Arial"/>
        </w:rPr>
        <w:t xml:space="preserve"> realiza</w:t>
      </w:r>
      <w:r>
        <w:rPr>
          <w:rFonts w:cs="Arial"/>
        </w:rPr>
        <w:t>das</w:t>
      </w:r>
      <w:r w:rsidR="0047206C" w:rsidRPr="00D63D47">
        <w:rPr>
          <w:rFonts w:cs="Arial"/>
        </w:rPr>
        <w:t xml:space="preserve"> as seguintes modificações, em ambos os idiomas: </w:t>
      </w:r>
    </w:p>
    <w:p w14:paraId="37019486" w14:textId="77777777" w:rsidR="00F47FEF" w:rsidRDefault="00F47FEF" w:rsidP="0017046D">
      <w:pPr>
        <w:shd w:val="clear" w:color="auto" w:fill="FFFFFF" w:themeFill="background1"/>
        <w:jc w:val="both"/>
      </w:pPr>
    </w:p>
    <w:p w14:paraId="31520F0C" w14:textId="596030FB" w:rsidR="00F47FEF" w:rsidRPr="00C561AC" w:rsidRDefault="00F47FEF" w:rsidP="00C561AC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C561AC">
        <w:rPr>
          <w:rFonts w:ascii="Arial" w:hAnsi="Arial" w:cs="Arial"/>
          <w:lang w:val="pt-BR"/>
        </w:rPr>
        <w:t>ITEM 2 “ESCOPO E ÂMBITO DE APLICAÇÃO”</w:t>
      </w:r>
    </w:p>
    <w:p w14:paraId="358DD411" w14:textId="39E8046E" w:rsidR="001008B9" w:rsidRDefault="0047206C" w:rsidP="00C561AC">
      <w:pPr>
        <w:shd w:val="clear" w:color="auto" w:fill="FFFFFF" w:themeFill="background1"/>
        <w:ind w:left="708"/>
        <w:jc w:val="both"/>
      </w:pPr>
      <w:r>
        <w:t>Subi</w:t>
      </w:r>
      <w:r w:rsidR="00F47FEF">
        <w:t xml:space="preserve">tem 2.1.2 </w:t>
      </w:r>
      <w:r w:rsidR="00C700A1">
        <w:t>–</w:t>
      </w:r>
      <w:r>
        <w:t xml:space="preserve"> </w:t>
      </w:r>
      <w:r w:rsidR="00C700A1">
        <w:t xml:space="preserve">Foi inserido </w:t>
      </w:r>
      <w:r w:rsidR="00F47FEF">
        <w:t>o termo “de medida”</w:t>
      </w:r>
      <w:r w:rsidR="000D0C62">
        <w:t>.</w:t>
      </w:r>
    </w:p>
    <w:p w14:paraId="39322501" w14:textId="77777777" w:rsidR="0047206C" w:rsidRDefault="0047206C" w:rsidP="00C561AC">
      <w:pPr>
        <w:shd w:val="clear" w:color="auto" w:fill="FFFFFF" w:themeFill="background1"/>
        <w:ind w:left="708"/>
        <w:jc w:val="both"/>
      </w:pPr>
    </w:p>
    <w:p w14:paraId="4873C22B" w14:textId="0778B34D" w:rsidR="0047206C" w:rsidRDefault="0047206C" w:rsidP="0047206C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ITEM 3 “TERMOS E DEFINIÇÕES”</w:t>
      </w:r>
    </w:p>
    <w:p w14:paraId="1F864604" w14:textId="1319CE38" w:rsidR="0047206C" w:rsidRDefault="0047206C" w:rsidP="0047206C">
      <w:pPr>
        <w:shd w:val="clear" w:color="auto" w:fill="FFFFFF" w:themeFill="background1"/>
        <w:ind w:left="708"/>
        <w:jc w:val="both"/>
        <w:rPr>
          <w:rFonts w:cs="Arial"/>
        </w:rPr>
      </w:pPr>
      <w:r>
        <w:rPr>
          <w:rFonts w:cs="Arial"/>
        </w:rPr>
        <w:t>Subitem 3</w:t>
      </w:r>
      <w:r w:rsidRPr="0047206C">
        <w:rPr>
          <w:rFonts w:cs="Arial"/>
        </w:rPr>
        <w:t xml:space="preserve">.6 </w:t>
      </w:r>
      <w:r>
        <w:rPr>
          <w:rFonts w:cs="Arial"/>
        </w:rPr>
        <w:t xml:space="preserve">- </w:t>
      </w:r>
      <w:r w:rsidR="00C700A1">
        <w:rPr>
          <w:rFonts w:cs="Arial"/>
        </w:rPr>
        <w:t>M</w:t>
      </w:r>
      <w:r w:rsidRPr="0047206C">
        <w:rPr>
          <w:rFonts w:cs="Arial"/>
        </w:rPr>
        <w:t>odifico</w:t>
      </w:r>
      <w:r>
        <w:rPr>
          <w:rFonts w:cs="Arial"/>
        </w:rPr>
        <w:t>u</w:t>
      </w:r>
      <w:r w:rsidR="00C700A1">
        <w:rPr>
          <w:rFonts w:cs="Arial"/>
        </w:rPr>
        <w:t>-se</w:t>
      </w:r>
      <w:r>
        <w:rPr>
          <w:rFonts w:cs="Arial"/>
        </w:rPr>
        <w:t xml:space="preserve"> a definição de Roda Completa </w:t>
      </w:r>
      <w:r w:rsidR="00716DD6">
        <w:rPr>
          <w:rFonts w:cs="Arial"/>
        </w:rPr>
        <w:t>(</w:t>
      </w:r>
      <w:r w:rsidR="00716DD6" w:rsidRPr="006B44A9">
        <w:rPr>
          <w:rFonts w:cs="Arial"/>
          <w:i/>
          <w:iCs/>
        </w:rPr>
        <w:t>Rodado</w:t>
      </w:r>
      <w:r w:rsidR="00716DD6">
        <w:rPr>
          <w:rFonts w:cs="Arial"/>
        </w:rPr>
        <w:t xml:space="preserve">), ficando da seguinte forma: </w:t>
      </w:r>
      <w:r w:rsidRPr="0047206C">
        <w:rPr>
          <w:rFonts w:cs="Arial"/>
        </w:rPr>
        <w:t xml:space="preserve"> </w:t>
      </w:r>
    </w:p>
    <w:p w14:paraId="5A01F6FC" w14:textId="77777777" w:rsidR="00716DD6" w:rsidRPr="00716DD6" w:rsidRDefault="00716DD6" w:rsidP="0047206C">
      <w:pPr>
        <w:shd w:val="clear" w:color="auto" w:fill="FFFFFF" w:themeFill="background1"/>
        <w:ind w:left="708"/>
        <w:jc w:val="both"/>
        <w:rPr>
          <w:rFonts w:cs="Arial"/>
        </w:rPr>
      </w:pPr>
    </w:p>
    <w:p w14:paraId="2AB7F6D3" w14:textId="646475A8" w:rsidR="00716DD6" w:rsidRPr="0043255F" w:rsidRDefault="00716DD6" w:rsidP="00716DD6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cs="Arial"/>
          <w:b/>
          <w:bCs/>
        </w:rPr>
      </w:pPr>
      <w:r w:rsidRPr="0043255F">
        <w:rPr>
          <w:rFonts w:cs="Arial"/>
          <w:b/>
          <w:bCs/>
        </w:rPr>
        <w:t>“3.6 Roda completa</w:t>
      </w:r>
    </w:p>
    <w:p w14:paraId="6E84C5B4" w14:textId="3FBCB626" w:rsidR="00716DD6" w:rsidRPr="00533F0D" w:rsidRDefault="00716DD6" w:rsidP="00716DD6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Style w:val="ui-provider"/>
          <w:rFonts w:cs="Arial"/>
        </w:rPr>
      </w:pPr>
      <w:r w:rsidRPr="0043255F">
        <w:rPr>
          <w:rFonts w:cs="Arial"/>
        </w:rPr>
        <w:t xml:space="preserve">Para fins deste regulamento, é o conjunto formado pelo pneu e seu respectivo aro montado, </w:t>
      </w:r>
      <w:r w:rsidRPr="00533F0D">
        <w:rPr>
          <w:rStyle w:val="ui-provider"/>
          <w:rFonts w:cs="Arial"/>
        </w:rPr>
        <w:t>medido pelo diâmetro externo do aro.”</w:t>
      </w:r>
      <w:r w:rsidRPr="00533F0D" w:rsidDel="00964B43">
        <w:rPr>
          <w:rStyle w:val="ui-provider"/>
          <w:rFonts w:cs="Arial"/>
        </w:rPr>
        <w:t xml:space="preserve"> </w:t>
      </w:r>
    </w:p>
    <w:p w14:paraId="186D0DD2" w14:textId="77777777" w:rsidR="00716DD6" w:rsidRPr="0047206C" w:rsidRDefault="00716DD6" w:rsidP="0047206C">
      <w:pPr>
        <w:shd w:val="clear" w:color="auto" w:fill="FFFFFF" w:themeFill="background1"/>
        <w:ind w:left="708"/>
        <w:jc w:val="both"/>
        <w:rPr>
          <w:rFonts w:cs="Arial"/>
        </w:rPr>
      </w:pPr>
    </w:p>
    <w:p w14:paraId="119C5A26" w14:textId="77777777" w:rsidR="00F47FEF" w:rsidRDefault="00F47FEF" w:rsidP="0017046D">
      <w:pPr>
        <w:shd w:val="clear" w:color="auto" w:fill="FFFFFF" w:themeFill="background1"/>
        <w:jc w:val="both"/>
      </w:pPr>
    </w:p>
    <w:p w14:paraId="6E7969BE" w14:textId="6C0B3A00" w:rsidR="0092620A" w:rsidRDefault="00533F0D" w:rsidP="0092620A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  <w:lang w:val="pt-BR"/>
        </w:rPr>
      </w:pPr>
      <w:r w:rsidRPr="00D63D47">
        <w:rPr>
          <w:rFonts w:ascii="Arial" w:hAnsi="Arial" w:cs="Arial"/>
          <w:b/>
          <w:lang w:val="pt-BR"/>
        </w:rPr>
        <w:t>ANEXO I</w:t>
      </w:r>
      <w:r>
        <w:rPr>
          <w:rFonts w:ascii="Arial" w:hAnsi="Arial" w:cs="Arial"/>
          <w:b/>
          <w:lang w:val="pt-BR"/>
        </w:rPr>
        <w:t>I</w:t>
      </w:r>
      <w:r w:rsidRPr="00D63D47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–</w:t>
      </w:r>
      <w:r w:rsidRPr="00D63D47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 xml:space="preserve">PROCEDIMENTO </w:t>
      </w:r>
      <w:r w:rsidR="0092620A">
        <w:rPr>
          <w:rFonts w:ascii="Arial" w:hAnsi="Arial" w:cs="Arial"/>
          <w:b/>
          <w:lang w:val="pt-BR"/>
        </w:rPr>
        <w:t xml:space="preserve">MERCOSUL DE AVALIAÇÃO DA CONFORMIDADE </w:t>
      </w:r>
      <w:r w:rsidR="0092620A" w:rsidRPr="00D63D47">
        <w:rPr>
          <w:rFonts w:ascii="Arial" w:hAnsi="Arial" w:cs="Arial"/>
          <w:b/>
          <w:lang w:val="pt-BR"/>
        </w:rPr>
        <w:t xml:space="preserve">PARA SEGURANÇA DE BICICLETAS </w:t>
      </w:r>
      <w:r w:rsidR="007E7738">
        <w:rPr>
          <w:rFonts w:ascii="Arial" w:hAnsi="Arial" w:cs="Arial"/>
          <w:b/>
          <w:lang w:val="pt-BR"/>
        </w:rPr>
        <w:t>DE USO INFANTIL</w:t>
      </w:r>
    </w:p>
    <w:p w14:paraId="112459AC" w14:textId="77777777" w:rsidR="0002216D" w:rsidRDefault="0002216D" w:rsidP="0002216D">
      <w:pPr>
        <w:shd w:val="clear" w:color="auto" w:fill="FFFFFF" w:themeFill="background1"/>
        <w:jc w:val="both"/>
        <w:rPr>
          <w:rFonts w:cs="Arial"/>
          <w:b/>
        </w:rPr>
      </w:pPr>
    </w:p>
    <w:p w14:paraId="1AE56554" w14:textId="6F1BF4FC" w:rsidR="0002216D" w:rsidRPr="00D63D47" w:rsidRDefault="003D02AB" w:rsidP="0002216D">
      <w:pPr>
        <w:shd w:val="clear" w:color="auto" w:fill="FFFFFF" w:themeFill="background1"/>
        <w:ind w:firstLine="360"/>
        <w:jc w:val="both"/>
        <w:rPr>
          <w:rFonts w:cs="Arial"/>
        </w:rPr>
      </w:pPr>
      <w:r>
        <w:rPr>
          <w:rFonts w:cs="Arial"/>
        </w:rPr>
        <w:t>Foram realizadas</w:t>
      </w:r>
      <w:r w:rsidR="0002216D" w:rsidRPr="00D63D47">
        <w:rPr>
          <w:rFonts w:cs="Arial"/>
        </w:rPr>
        <w:t xml:space="preserve"> as seguintes modificações, em ambos os idiomas: </w:t>
      </w:r>
    </w:p>
    <w:p w14:paraId="1588E854" w14:textId="77777777" w:rsidR="000D0C62" w:rsidRDefault="000D0C62" w:rsidP="0017046D">
      <w:pPr>
        <w:shd w:val="clear" w:color="auto" w:fill="FFFFFF" w:themeFill="background1"/>
        <w:jc w:val="both"/>
      </w:pPr>
    </w:p>
    <w:p w14:paraId="4045A194" w14:textId="3100C820" w:rsidR="000D0C62" w:rsidRPr="0002216D" w:rsidRDefault="0002216D" w:rsidP="0002216D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02216D">
        <w:rPr>
          <w:rFonts w:ascii="Arial" w:eastAsia="Calibri" w:hAnsi="Arial" w:cs="Arial"/>
          <w:color w:val="000000"/>
          <w:lang w:val="pt-PT"/>
        </w:rPr>
        <w:t>Foi incorporado o ITEM 2 - ESCOPO E ÂMBITO DE APLICAÇÃO</w:t>
      </w:r>
      <w:r>
        <w:rPr>
          <w:rFonts w:ascii="Arial" w:eastAsia="Calibri" w:hAnsi="Arial" w:cs="Arial"/>
          <w:color w:val="000000"/>
          <w:lang w:val="pt-PT"/>
        </w:rPr>
        <w:t>, ficando da seguinte forma:</w:t>
      </w:r>
    </w:p>
    <w:p w14:paraId="075DB54C" w14:textId="77777777" w:rsidR="0002216D" w:rsidRDefault="0002216D" w:rsidP="0002216D">
      <w:pPr>
        <w:shd w:val="clear" w:color="auto" w:fill="FFFFFF" w:themeFill="background1"/>
        <w:jc w:val="both"/>
        <w:rPr>
          <w:rFonts w:cs="Arial"/>
        </w:rPr>
      </w:pPr>
    </w:p>
    <w:p w14:paraId="34E32C16" w14:textId="25876C4D" w:rsidR="00DB0D80" w:rsidRDefault="00DB0D80" w:rsidP="00DB0D80">
      <w:pPr>
        <w:ind w:left="708"/>
        <w:jc w:val="both"/>
        <w:rPr>
          <w:rFonts w:eastAsia="Calibri" w:cs="Arial"/>
          <w:color w:val="000000"/>
          <w:lang w:val="pt-PT"/>
        </w:rPr>
      </w:pPr>
      <w:r>
        <w:rPr>
          <w:rFonts w:eastAsia="Calibri" w:cs="Arial"/>
          <w:color w:val="000000"/>
          <w:lang w:val="pt-PT"/>
        </w:rPr>
        <w:t>“</w:t>
      </w:r>
      <w:r w:rsidRPr="0002216D">
        <w:rPr>
          <w:rFonts w:eastAsia="Calibri" w:cs="Arial"/>
          <w:color w:val="000000"/>
          <w:lang w:val="pt-PT"/>
        </w:rPr>
        <w:t>2 - ESCOPO E ÂMBITO DE APLICAÇÃO</w:t>
      </w:r>
    </w:p>
    <w:p w14:paraId="3CAA6752" w14:textId="77B03082" w:rsidR="0002216D" w:rsidRPr="005F272A" w:rsidRDefault="0002216D" w:rsidP="00DB0D80">
      <w:pPr>
        <w:ind w:left="708"/>
        <w:jc w:val="both"/>
        <w:rPr>
          <w:rFonts w:eastAsia="Calibri" w:cs="Arial"/>
          <w:color w:val="000000"/>
          <w:lang w:val="pt-PT"/>
        </w:rPr>
      </w:pPr>
      <w:r>
        <w:rPr>
          <w:rFonts w:eastAsia="Calibri" w:cs="Arial"/>
          <w:color w:val="000000"/>
          <w:lang w:val="pt-PT"/>
        </w:rPr>
        <w:t>O escopo e âmbito de aplicação são</w:t>
      </w:r>
      <w:r w:rsidRPr="005F272A">
        <w:rPr>
          <w:rFonts w:eastAsia="Calibri" w:cs="Arial"/>
          <w:color w:val="000000"/>
          <w:lang w:val="pt-PT"/>
        </w:rPr>
        <w:t xml:space="preserve"> referenciados </w:t>
      </w:r>
      <w:r>
        <w:rPr>
          <w:rFonts w:eastAsia="Calibri" w:cs="Arial"/>
          <w:color w:val="000000"/>
          <w:lang w:val="pt-PT"/>
        </w:rPr>
        <w:t>no</w:t>
      </w:r>
      <w:r w:rsidRPr="005F272A">
        <w:rPr>
          <w:rFonts w:eastAsia="Calibri" w:cs="Arial"/>
          <w:color w:val="000000"/>
          <w:lang w:val="pt-PT"/>
        </w:rPr>
        <w:t xml:space="preserve"> item 2 </w:t>
      </w:r>
      <w:r>
        <w:rPr>
          <w:rFonts w:eastAsia="Calibri" w:cs="Arial"/>
          <w:color w:val="000000"/>
          <w:lang w:val="pt-PT"/>
        </w:rPr>
        <w:t>do</w:t>
      </w:r>
      <w:r w:rsidRPr="005F272A">
        <w:rPr>
          <w:rFonts w:eastAsia="Calibri" w:cs="Arial"/>
          <w:color w:val="000000"/>
          <w:lang w:val="pt-PT"/>
        </w:rPr>
        <w:t xml:space="preserve"> RTM </w:t>
      </w:r>
      <w:r>
        <w:rPr>
          <w:rFonts w:eastAsia="Calibri" w:cs="Arial"/>
          <w:color w:val="000000"/>
          <w:lang w:val="pt-PT"/>
        </w:rPr>
        <w:t>no</w:t>
      </w:r>
      <w:r w:rsidRPr="005F272A">
        <w:rPr>
          <w:rFonts w:eastAsia="Calibri" w:cs="Arial"/>
          <w:color w:val="000000"/>
          <w:lang w:val="pt-PT"/>
        </w:rPr>
        <w:t xml:space="preserve"> Anexo I</w:t>
      </w:r>
      <w:r>
        <w:rPr>
          <w:rFonts w:eastAsia="Calibri" w:cs="Arial"/>
          <w:color w:val="000000"/>
          <w:lang w:val="pt-PT"/>
        </w:rPr>
        <w:t xml:space="preserve"> da Resolu</w:t>
      </w:r>
      <w:r w:rsidR="00DB0D80">
        <w:rPr>
          <w:rFonts w:eastAsia="Calibri" w:cs="Arial"/>
          <w:color w:val="000000"/>
          <w:lang w:val="pt-PT"/>
        </w:rPr>
        <w:t>ção</w:t>
      </w:r>
      <w:r w:rsidRPr="005F272A">
        <w:rPr>
          <w:rFonts w:eastAsia="Calibri" w:cs="Arial"/>
          <w:color w:val="000000"/>
          <w:lang w:val="pt-PT"/>
        </w:rPr>
        <w:t>.</w:t>
      </w:r>
      <w:r w:rsidR="00DB0D80">
        <w:rPr>
          <w:rFonts w:eastAsia="Calibri" w:cs="Arial"/>
          <w:color w:val="000000"/>
          <w:lang w:val="pt-PT"/>
        </w:rPr>
        <w:t>”</w:t>
      </w:r>
    </w:p>
    <w:p w14:paraId="1D0D5915" w14:textId="77777777" w:rsidR="001008B9" w:rsidRDefault="001008B9" w:rsidP="0017046D">
      <w:pPr>
        <w:shd w:val="clear" w:color="auto" w:fill="FFFFFF" w:themeFill="background1"/>
        <w:jc w:val="both"/>
      </w:pPr>
    </w:p>
    <w:p w14:paraId="5F7442B9" w14:textId="0C08D751" w:rsidR="001008B9" w:rsidRPr="00DB0D80" w:rsidRDefault="00DB0D80" w:rsidP="00DB0D80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DB0D80">
        <w:rPr>
          <w:rFonts w:ascii="Arial" w:eastAsia="Calibri" w:hAnsi="Arial" w:cs="Arial"/>
          <w:color w:val="000000"/>
          <w:lang w:val="pt-PT"/>
        </w:rPr>
        <w:t xml:space="preserve">Foi incorporado o ITEM </w:t>
      </w:r>
      <w:r>
        <w:rPr>
          <w:rFonts w:ascii="Arial" w:eastAsia="Calibri" w:hAnsi="Arial" w:cs="Arial"/>
          <w:color w:val="000000"/>
          <w:lang w:val="pt-PT"/>
        </w:rPr>
        <w:t>3</w:t>
      </w:r>
      <w:r w:rsidRPr="00DB0D80">
        <w:rPr>
          <w:rFonts w:ascii="Arial" w:eastAsia="Calibri" w:hAnsi="Arial" w:cs="Arial"/>
          <w:color w:val="000000"/>
          <w:lang w:val="pt-PT"/>
        </w:rPr>
        <w:t xml:space="preserve"> </w:t>
      </w:r>
      <w:r>
        <w:rPr>
          <w:rFonts w:ascii="Arial" w:eastAsia="Calibri" w:hAnsi="Arial" w:cs="Arial"/>
          <w:color w:val="000000"/>
          <w:lang w:val="pt-PT"/>
        </w:rPr>
        <w:t>–</w:t>
      </w:r>
      <w:r w:rsidRPr="00DB0D80">
        <w:rPr>
          <w:rFonts w:ascii="Arial" w:eastAsia="Calibri" w:hAnsi="Arial" w:cs="Arial"/>
          <w:color w:val="000000"/>
          <w:lang w:val="pt-PT"/>
        </w:rPr>
        <w:t xml:space="preserve"> </w:t>
      </w:r>
      <w:r>
        <w:rPr>
          <w:rFonts w:ascii="Arial" w:eastAsia="Calibri" w:hAnsi="Arial" w:cs="Arial"/>
          <w:color w:val="000000"/>
          <w:lang w:val="pt-PT"/>
        </w:rPr>
        <w:t>TERMOS E DEFINIÇÕES.</w:t>
      </w:r>
    </w:p>
    <w:p w14:paraId="06715693" w14:textId="77777777" w:rsidR="001008B9" w:rsidRDefault="001008B9" w:rsidP="0017046D">
      <w:pPr>
        <w:shd w:val="clear" w:color="auto" w:fill="FFFFFF" w:themeFill="background1"/>
        <w:jc w:val="both"/>
      </w:pPr>
    </w:p>
    <w:p w14:paraId="220FB152" w14:textId="3388288C" w:rsidR="00DB0D80" w:rsidRPr="00DB0D80" w:rsidRDefault="00DB0D80" w:rsidP="00DB0D80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eastAsia="Calibri" w:hAnsi="Arial" w:cs="Arial"/>
          <w:color w:val="000000"/>
          <w:lang w:val="pt-PT"/>
        </w:rPr>
        <w:t>ITEM 3 – TERMOS E DEFINIÇÕES</w:t>
      </w:r>
    </w:p>
    <w:p w14:paraId="56DA0072" w14:textId="5C714056" w:rsidR="00DB0D80" w:rsidRPr="00DB0D80" w:rsidRDefault="00DB0D80" w:rsidP="00DB0D80">
      <w:pPr>
        <w:shd w:val="clear" w:color="auto" w:fill="FFFFFF" w:themeFill="background1"/>
        <w:ind w:left="708"/>
        <w:jc w:val="both"/>
        <w:rPr>
          <w:rFonts w:cs="Arial"/>
        </w:rPr>
      </w:pPr>
      <w:r>
        <w:rPr>
          <w:rFonts w:eastAsia="Calibri" w:cs="Arial"/>
          <w:color w:val="000000"/>
          <w:lang w:val="pt-PT"/>
        </w:rPr>
        <w:t xml:space="preserve">Subitem 3.1 Família – </w:t>
      </w:r>
      <w:r w:rsidR="003D02AB">
        <w:rPr>
          <w:rFonts w:eastAsia="Calibri" w:cs="Arial"/>
          <w:color w:val="000000"/>
          <w:lang w:val="pt-PT"/>
        </w:rPr>
        <w:t xml:space="preserve">Foi iniciada </w:t>
      </w:r>
      <w:r>
        <w:rPr>
          <w:rFonts w:eastAsia="Calibri" w:cs="Arial"/>
          <w:color w:val="000000"/>
          <w:lang w:val="pt-PT"/>
        </w:rPr>
        <w:t>a elabora</w:t>
      </w:r>
      <w:r w:rsidR="003D02AB">
        <w:rPr>
          <w:rFonts w:eastAsia="Calibri" w:cs="Arial"/>
          <w:color w:val="000000"/>
          <w:lang w:val="pt-PT"/>
        </w:rPr>
        <w:t>ção</w:t>
      </w:r>
      <w:r>
        <w:rPr>
          <w:rFonts w:eastAsia="Calibri" w:cs="Arial"/>
          <w:color w:val="000000"/>
          <w:lang w:val="pt-PT"/>
        </w:rPr>
        <w:t xml:space="preserve"> </w:t>
      </w:r>
      <w:r w:rsidR="003D02AB">
        <w:rPr>
          <w:rFonts w:eastAsia="Calibri" w:cs="Arial"/>
          <w:color w:val="000000"/>
          <w:lang w:val="pt-PT"/>
        </w:rPr>
        <w:t>d</w:t>
      </w:r>
      <w:r>
        <w:rPr>
          <w:rFonts w:eastAsia="Calibri" w:cs="Arial"/>
          <w:color w:val="000000"/>
          <w:lang w:val="pt-PT"/>
        </w:rPr>
        <w:t>a definição e classificação de família</w:t>
      </w:r>
      <w:r w:rsidR="006C4B8B">
        <w:rPr>
          <w:rFonts w:eastAsia="Calibri" w:cs="Arial"/>
          <w:color w:val="000000"/>
          <w:lang w:val="pt-PT"/>
        </w:rPr>
        <w:t>s</w:t>
      </w:r>
      <w:r>
        <w:rPr>
          <w:rFonts w:eastAsia="Calibri" w:cs="Arial"/>
          <w:color w:val="000000"/>
          <w:lang w:val="pt-PT"/>
        </w:rPr>
        <w:t xml:space="preserve"> de bicicletas de uso infantil</w:t>
      </w:r>
      <w:r w:rsidR="00756CA5">
        <w:rPr>
          <w:rFonts w:eastAsia="Calibri" w:cs="Arial"/>
          <w:color w:val="000000"/>
          <w:lang w:val="pt-PT"/>
        </w:rPr>
        <w:t>, ficando, até este momento, da seguinte forma:</w:t>
      </w:r>
    </w:p>
    <w:p w14:paraId="4512F9DA" w14:textId="77777777" w:rsidR="001008B9" w:rsidRDefault="001008B9" w:rsidP="0017046D">
      <w:pPr>
        <w:shd w:val="clear" w:color="auto" w:fill="FFFFFF" w:themeFill="background1"/>
        <w:jc w:val="both"/>
      </w:pPr>
    </w:p>
    <w:p w14:paraId="3E0E1786" w14:textId="540C3176" w:rsidR="00756CA5" w:rsidRPr="0043255F" w:rsidRDefault="00756CA5" w:rsidP="00756CA5">
      <w:pPr>
        <w:ind w:left="708"/>
        <w:jc w:val="both"/>
        <w:rPr>
          <w:rFonts w:cs="Arial"/>
          <w:szCs w:val="24"/>
        </w:rPr>
      </w:pPr>
      <w:r w:rsidRPr="0043255F">
        <w:rPr>
          <w:rFonts w:cs="Arial"/>
          <w:szCs w:val="24"/>
        </w:rPr>
        <w:t xml:space="preserve">“3.1 </w:t>
      </w:r>
      <w:r w:rsidRPr="0043255F">
        <w:rPr>
          <w:rFonts w:cs="Arial"/>
          <w:bCs/>
          <w:szCs w:val="24"/>
        </w:rPr>
        <w:t>Família</w:t>
      </w:r>
    </w:p>
    <w:p w14:paraId="3DA94B78" w14:textId="2475F629" w:rsidR="00756CA5" w:rsidRPr="0043255F" w:rsidRDefault="00756CA5" w:rsidP="00756CA5">
      <w:pPr>
        <w:ind w:left="708"/>
        <w:jc w:val="both"/>
        <w:rPr>
          <w:rFonts w:cs="Arial"/>
          <w:bCs/>
          <w:szCs w:val="24"/>
        </w:rPr>
      </w:pPr>
      <w:r w:rsidRPr="0043255F">
        <w:rPr>
          <w:rFonts w:cs="Arial"/>
          <w:bCs/>
          <w:szCs w:val="24"/>
        </w:rPr>
        <w:t xml:space="preserve">Entende-se como </w:t>
      </w:r>
      <w:r w:rsidR="003D02AB" w:rsidRPr="0043255F">
        <w:rPr>
          <w:rFonts w:cs="Arial"/>
          <w:bCs/>
          <w:szCs w:val="24"/>
        </w:rPr>
        <w:t>família</w:t>
      </w:r>
      <w:r w:rsidRPr="0043255F">
        <w:rPr>
          <w:rFonts w:cs="Arial"/>
          <w:bCs/>
          <w:szCs w:val="24"/>
        </w:rPr>
        <w:t xml:space="preserve"> de bicicletas </w:t>
      </w:r>
      <w:r w:rsidR="003C749B" w:rsidRPr="0043255F">
        <w:rPr>
          <w:rFonts w:cs="Arial"/>
          <w:bCs/>
          <w:szCs w:val="24"/>
        </w:rPr>
        <w:t>o conjunto de bicicletas de uso infantil que cumpram com as seguintes condições:</w:t>
      </w:r>
      <w:r w:rsidRPr="0043255F">
        <w:rPr>
          <w:rFonts w:cs="Arial"/>
          <w:bCs/>
          <w:szCs w:val="24"/>
        </w:rPr>
        <w:t xml:space="preserve"> </w:t>
      </w:r>
    </w:p>
    <w:p w14:paraId="22C101A1" w14:textId="77777777" w:rsidR="00756CA5" w:rsidRPr="0043255F" w:rsidRDefault="00756CA5" w:rsidP="00756CA5">
      <w:pPr>
        <w:ind w:left="708"/>
        <w:jc w:val="both"/>
        <w:rPr>
          <w:rFonts w:cs="Arial"/>
          <w:bCs/>
          <w:color w:val="FF0000"/>
          <w:szCs w:val="24"/>
        </w:rPr>
      </w:pPr>
    </w:p>
    <w:p w14:paraId="61683875" w14:textId="6FD2CC61" w:rsidR="00756CA5" w:rsidRPr="0043255F" w:rsidRDefault="00756CA5" w:rsidP="00756CA5">
      <w:pPr>
        <w:pStyle w:val="Prrafodelista"/>
        <w:numPr>
          <w:ilvl w:val="0"/>
          <w:numId w:val="31"/>
        </w:numPr>
        <w:autoSpaceDE w:val="0"/>
        <w:autoSpaceDN w:val="0"/>
        <w:ind w:left="1068"/>
        <w:contextualSpacing/>
        <w:jc w:val="both"/>
        <w:rPr>
          <w:rFonts w:ascii="Arial" w:hAnsi="Arial" w:cs="Arial"/>
          <w:bCs/>
          <w:lang w:val="pt-BR"/>
        </w:rPr>
      </w:pPr>
      <w:r w:rsidRPr="0043255F">
        <w:rPr>
          <w:rFonts w:ascii="Arial" w:hAnsi="Arial" w:cs="Arial"/>
          <w:bCs/>
          <w:lang w:val="pt-BR"/>
        </w:rPr>
        <w:t xml:space="preserve">Fabricadas </w:t>
      </w:r>
      <w:r w:rsidR="003C749B" w:rsidRPr="0043255F">
        <w:rPr>
          <w:rFonts w:ascii="Arial" w:hAnsi="Arial" w:cs="Arial"/>
          <w:bCs/>
          <w:lang w:val="pt-BR"/>
        </w:rPr>
        <w:t>pela mesma</w:t>
      </w:r>
      <w:r w:rsidRPr="0043255F">
        <w:rPr>
          <w:rFonts w:ascii="Arial" w:hAnsi="Arial" w:cs="Arial"/>
          <w:bCs/>
          <w:lang w:val="pt-BR"/>
        </w:rPr>
        <w:t xml:space="preserve"> planta </w:t>
      </w:r>
      <w:r w:rsidR="003C749B" w:rsidRPr="0043255F">
        <w:rPr>
          <w:rFonts w:ascii="Arial" w:hAnsi="Arial" w:cs="Arial"/>
          <w:bCs/>
          <w:lang w:val="pt-BR"/>
        </w:rPr>
        <w:t>fabril</w:t>
      </w:r>
      <w:r w:rsidRPr="0043255F">
        <w:rPr>
          <w:rFonts w:ascii="Arial" w:hAnsi="Arial" w:cs="Arial"/>
          <w:bCs/>
          <w:lang w:val="pt-BR"/>
        </w:rPr>
        <w:t>.</w:t>
      </w:r>
    </w:p>
    <w:p w14:paraId="764AB877" w14:textId="5B8F8C8F" w:rsidR="00756CA5" w:rsidRPr="0043255F" w:rsidRDefault="003C749B" w:rsidP="00756CA5">
      <w:pPr>
        <w:pStyle w:val="Prrafodelista"/>
        <w:numPr>
          <w:ilvl w:val="0"/>
          <w:numId w:val="31"/>
        </w:numPr>
        <w:autoSpaceDE w:val="0"/>
        <w:autoSpaceDN w:val="0"/>
        <w:ind w:left="1068"/>
        <w:contextualSpacing/>
        <w:jc w:val="both"/>
        <w:rPr>
          <w:rFonts w:ascii="Arial" w:hAnsi="Arial" w:cs="Arial"/>
          <w:bCs/>
          <w:lang w:val="pt-BR"/>
        </w:rPr>
      </w:pPr>
      <w:r w:rsidRPr="0043255F">
        <w:rPr>
          <w:rFonts w:ascii="Arial" w:hAnsi="Arial" w:cs="Arial"/>
          <w:bCs/>
          <w:lang w:val="pt-BR"/>
        </w:rPr>
        <w:t>Qu</w:t>
      </w:r>
      <w:r w:rsidR="00756CA5" w:rsidRPr="0043255F">
        <w:rPr>
          <w:rFonts w:ascii="Arial" w:hAnsi="Arial" w:cs="Arial"/>
          <w:bCs/>
          <w:lang w:val="pt-BR"/>
        </w:rPr>
        <w:t xml:space="preserve">adros </w:t>
      </w:r>
      <w:r w:rsidRPr="0043255F">
        <w:rPr>
          <w:rFonts w:ascii="Arial" w:hAnsi="Arial" w:cs="Arial"/>
          <w:bCs/>
          <w:lang w:val="pt-BR"/>
        </w:rPr>
        <w:t>produzidos</w:t>
      </w:r>
      <w:r w:rsidR="00756CA5" w:rsidRPr="0043255F">
        <w:rPr>
          <w:rFonts w:ascii="Arial" w:hAnsi="Arial" w:cs="Arial"/>
          <w:bCs/>
          <w:lang w:val="pt-BR"/>
        </w:rPr>
        <w:t xml:space="preserve"> co</w:t>
      </w:r>
      <w:r w:rsidRPr="0043255F">
        <w:rPr>
          <w:rFonts w:ascii="Arial" w:hAnsi="Arial" w:cs="Arial"/>
          <w:bCs/>
          <w:lang w:val="pt-BR"/>
        </w:rPr>
        <w:t>m o mesmo</w:t>
      </w:r>
      <w:r w:rsidR="00756CA5" w:rsidRPr="0043255F">
        <w:rPr>
          <w:rFonts w:ascii="Arial" w:hAnsi="Arial" w:cs="Arial"/>
          <w:bCs/>
          <w:lang w:val="pt-BR"/>
        </w:rPr>
        <w:t xml:space="preserve"> material (por e</w:t>
      </w:r>
      <w:r w:rsidRPr="0043255F">
        <w:rPr>
          <w:rFonts w:ascii="Arial" w:hAnsi="Arial" w:cs="Arial"/>
          <w:bCs/>
          <w:lang w:val="pt-BR"/>
        </w:rPr>
        <w:t>x</w:t>
      </w:r>
      <w:r w:rsidR="00756CA5" w:rsidRPr="0043255F">
        <w:rPr>
          <w:rFonts w:ascii="Arial" w:hAnsi="Arial" w:cs="Arial"/>
          <w:bCs/>
          <w:lang w:val="pt-BR"/>
        </w:rPr>
        <w:t xml:space="preserve">emplo: </w:t>
      </w:r>
      <w:r w:rsidRPr="0043255F">
        <w:rPr>
          <w:rFonts w:ascii="Arial" w:hAnsi="Arial" w:cs="Arial"/>
          <w:bCs/>
          <w:lang w:val="pt-BR"/>
        </w:rPr>
        <w:t>aço</w:t>
      </w:r>
      <w:r w:rsidR="00756CA5" w:rsidRPr="0043255F">
        <w:rPr>
          <w:rFonts w:ascii="Arial" w:hAnsi="Arial" w:cs="Arial"/>
          <w:bCs/>
          <w:lang w:val="pt-BR"/>
        </w:rPr>
        <w:t xml:space="preserve">, </w:t>
      </w:r>
      <w:r w:rsidRPr="0043255F">
        <w:rPr>
          <w:rFonts w:ascii="Arial" w:hAnsi="Arial" w:cs="Arial"/>
          <w:bCs/>
          <w:lang w:val="pt-BR"/>
        </w:rPr>
        <w:t>alumí</w:t>
      </w:r>
      <w:r w:rsidR="00756CA5" w:rsidRPr="0043255F">
        <w:rPr>
          <w:rFonts w:ascii="Arial" w:hAnsi="Arial" w:cs="Arial"/>
          <w:bCs/>
          <w:lang w:val="pt-BR"/>
        </w:rPr>
        <w:t xml:space="preserve">nio </w:t>
      </w:r>
      <w:r w:rsidRPr="0043255F">
        <w:rPr>
          <w:rFonts w:ascii="Arial" w:hAnsi="Arial" w:cs="Arial"/>
          <w:bCs/>
          <w:lang w:val="pt-BR"/>
        </w:rPr>
        <w:t>o</w:t>
      </w:r>
      <w:r w:rsidR="00756CA5" w:rsidRPr="0043255F">
        <w:rPr>
          <w:rFonts w:ascii="Arial" w:hAnsi="Arial" w:cs="Arial"/>
          <w:bCs/>
          <w:lang w:val="pt-BR"/>
        </w:rPr>
        <w:t>u o</w:t>
      </w:r>
      <w:r w:rsidRPr="0043255F">
        <w:rPr>
          <w:rFonts w:ascii="Arial" w:hAnsi="Arial" w:cs="Arial"/>
          <w:bCs/>
          <w:lang w:val="pt-BR"/>
        </w:rPr>
        <w:t>u</w:t>
      </w:r>
      <w:r w:rsidR="00756CA5" w:rsidRPr="0043255F">
        <w:rPr>
          <w:rFonts w:ascii="Arial" w:hAnsi="Arial" w:cs="Arial"/>
          <w:bCs/>
          <w:lang w:val="pt-BR"/>
        </w:rPr>
        <w:t>tros materia</w:t>
      </w:r>
      <w:r w:rsidRPr="0043255F">
        <w:rPr>
          <w:rFonts w:ascii="Arial" w:hAnsi="Arial" w:cs="Arial"/>
          <w:bCs/>
          <w:lang w:val="pt-BR"/>
        </w:rPr>
        <w:t>is</w:t>
      </w:r>
      <w:r w:rsidR="00756CA5" w:rsidRPr="0043255F">
        <w:rPr>
          <w:rFonts w:ascii="Arial" w:hAnsi="Arial" w:cs="Arial"/>
          <w:bCs/>
          <w:lang w:val="pt-BR"/>
        </w:rPr>
        <w:t>).</w:t>
      </w:r>
    </w:p>
    <w:p w14:paraId="5CDB7CC6" w14:textId="20159957" w:rsidR="00756CA5" w:rsidRPr="0043255F" w:rsidRDefault="00E129F6" w:rsidP="00756CA5">
      <w:pPr>
        <w:pStyle w:val="Prrafodelista"/>
        <w:numPr>
          <w:ilvl w:val="0"/>
          <w:numId w:val="31"/>
        </w:numPr>
        <w:autoSpaceDE w:val="0"/>
        <w:autoSpaceDN w:val="0"/>
        <w:ind w:left="1068"/>
        <w:contextualSpacing/>
        <w:jc w:val="both"/>
        <w:rPr>
          <w:rFonts w:ascii="Arial" w:hAnsi="Arial" w:cs="Arial"/>
          <w:bCs/>
          <w:lang w:val="pt-BR"/>
        </w:rPr>
      </w:pPr>
      <w:r w:rsidRPr="0043255F">
        <w:rPr>
          <w:rFonts w:ascii="Arial" w:hAnsi="Arial" w:cs="Arial"/>
          <w:bCs/>
          <w:lang w:val="pt-BR"/>
        </w:rPr>
        <w:t>Me</w:t>
      </w:r>
      <w:r w:rsidR="00756CA5" w:rsidRPr="0043255F">
        <w:rPr>
          <w:rFonts w:ascii="Arial" w:hAnsi="Arial" w:cs="Arial"/>
          <w:bCs/>
          <w:lang w:val="pt-BR"/>
        </w:rPr>
        <w:t>sm</w:t>
      </w:r>
      <w:r w:rsidRPr="0043255F">
        <w:rPr>
          <w:rFonts w:ascii="Arial" w:hAnsi="Arial" w:cs="Arial"/>
          <w:bCs/>
          <w:lang w:val="pt-BR"/>
        </w:rPr>
        <w:t>a</w:t>
      </w:r>
      <w:r w:rsidR="00756CA5" w:rsidRPr="0043255F">
        <w:rPr>
          <w:rFonts w:ascii="Arial" w:hAnsi="Arial" w:cs="Arial"/>
          <w:bCs/>
          <w:lang w:val="pt-BR"/>
        </w:rPr>
        <w:t xml:space="preserve"> roda</w:t>
      </w:r>
      <w:r w:rsidRPr="0043255F">
        <w:rPr>
          <w:rFonts w:ascii="Arial" w:hAnsi="Arial" w:cs="Arial"/>
          <w:bCs/>
          <w:lang w:val="pt-BR"/>
        </w:rPr>
        <w:t xml:space="preserve"> completa</w:t>
      </w:r>
      <w:r w:rsidR="00756CA5" w:rsidRPr="0043255F">
        <w:rPr>
          <w:rFonts w:ascii="Arial" w:hAnsi="Arial" w:cs="Arial"/>
          <w:bCs/>
          <w:lang w:val="pt-BR"/>
        </w:rPr>
        <w:t xml:space="preserve"> (por e</w:t>
      </w:r>
      <w:r w:rsidR="006221E4" w:rsidRPr="0043255F">
        <w:rPr>
          <w:rFonts w:ascii="Arial" w:hAnsi="Arial" w:cs="Arial"/>
          <w:bCs/>
          <w:lang w:val="pt-BR"/>
        </w:rPr>
        <w:t>x</w:t>
      </w:r>
      <w:r w:rsidR="00756CA5" w:rsidRPr="0043255F">
        <w:rPr>
          <w:rFonts w:ascii="Arial" w:hAnsi="Arial" w:cs="Arial"/>
          <w:bCs/>
          <w:lang w:val="pt-BR"/>
        </w:rPr>
        <w:t>emplo: 12 p</w:t>
      </w:r>
      <w:r w:rsidR="006221E4" w:rsidRPr="0043255F">
        <w:rPr>
          <w:rFonts w:ascii="Arial" w:hAnsi="Arial" w:cs="Arial"/>
          <w:bCs/>
          <w:lang w:val="pt-BR"/>
        </w:rPr>
        <w:t>ole</w:t>
      </w:r>
      <w:r w:rsidR="00756CA5" w:rsidRPr="0043255F">
        <w:rPr>
          <w:rFonts w:ascii="Arial" w:hAnsi="Arial" w:cs="Arial"/>
          <w:bCs/>
          <w:lang w:val="pt-BR"/>
        </w:rPr>
        <w:t xml:space="preserve">gadas, 14 </w:t>
      </w:r>
      <w:r w:rsidR="006221E4" w:rsidRPr="0043255F">
        <w:rPr>
          <w:rFonts w:ascii="Arial" w:hAnsi="Arial" w:cs="Arial"/>
          <w:bCs/>
          <w:lang w:val="pt-BR"/>
        </w:rPr>
        <w:t>polegadas</w:t>
      </w:r>
      <w:r w:rsidR="00756CA5" w:rsidRPr="0043255F">
        <w:rPr>
          <w:rFonts w:ascii="Arial" w:hAnsi="Arial" w:cs="Arial"/>
          <w:bCs/>
          <w:lang w:val="pt-BR"/>
        </w:rPr>
        <w:t xml:space="preserve">, 16 </w:t>
      </w:r>
      <w:r w:rsidR="006221E4" w:rsidRPr="0043255F">
        <w:rPr>
          <w:rFonts w:ascii="Arial" w:hAnsi="Arial" w:cs="Arial"/>
          <w:bCs/>
          <w:lang w:val="pt-BR"/>
        </w:rPr>
        <w:t>polegadas e</w:t>
      </w:r>
      <w:r w:rsidR="00756CA5" w:rsidRPr="0043255F">
        <w:rPr>
          <w:rFonts w:ascii="Arial" w:hAnsi="Arial" w:cs="Arial"/>
          <w:bCs/>
          <w:lang w:val="pt-BR"/>
        </w:rPr>
        <w:t xml:space="preserve"> o</w:t>
      </w:r>
      <w:r w:rsidR="006221E4" w:rsidRPr="0043255F">
        <w:rPr>
          <w:rFonts w:ascii="Arial" w:hAnsi="Arial" w:cs="Arial"/>
          <w:bCs/>
          <w:lang w:val="pt-BR"/>
        </w:rPr>
        <w:t>u</w:t>
      </w:r>
      <w:r w:rsidR="00756CA5" w:rsidRPr="0043255F">
        <w:rPr>
          <w:rFonts w:ascii="Arial" w:hAnsi="Arial" w:cs="Arial"/>
          <w:bCs/>
          <w:lang w:val="pt-BR"/>
        </w:rPr>
        <w:t>tras medidas</w:t>
      </w:r>
      <w:r w:rsidR="006221E4" w:rsidRPr="0043255F">
        <w:rPr>
          <w:rFonts w:ascii="Arial" w:hAnsi="Arial" w:cs="Arial"/>
          <w:bCs/>
          <w:lang w:val="pt-BR"/>
        </w:rPr>
        <w:t>,</w:t>
      </w:r>
      <w:r w:rsidR="00756CA5" w:rsidRPr="0043255F">
        <w:rPr>
          <w:rFonts w:ascii="Arial" w:hAnsi="Arial" w:cs="Arial"/>
          <w:bCs/>
          <w:lang w:val="pt-BR"/>
        </w:rPr>
        <w:t xml:space="preserve"> inferiores a 16 </w:t>
      </w:r>
      <w:r w:rsidR="006221E4" w:rsidRPr="0043255F">
        <w:rPr>
          <w:rFonts w:ascii="Arial" w:hAnsi="Arial" w:cs="Arial"/>
          <w:bCs/>
          <w:lang w:val="pt-BR"/>
        </w:rPr>
        <w:t>polegadas</w:t>
      </w:r>
      <w:r w:rsidR="00756CA5" w:rsidRPr="0043255F">
        <w:rPr>
          <w:rFonts w:ascii="Arial" w:hAnsi="Arial" w:cs="Arial"/>
          <w:bCs/>
          <w:lang w:val="pt-BR"/>
        </w:rPr>
        <w:t xml:space="preserve">) </w:t>
      </w:r>
    </w:p>
    <w:p w14:paraId="6B4EAA1E" w14:textId="180C0481" w:rsidR="00756CA5" w:rsidRPr="0043255F" w:rsidRDefault="00756CA5" w:rsidP="00756CA5">
      <w:pPr>
        <w:pStyle w:val="Prrafodelista"/>
        <w:numPr>
          <w:ilvl w:val="0"/>
          <w:numId w:val="31"/>
        </w:numPr>
        <w:autoSpaceDE w:val="0"/>
        <w:autoSpaceDN w:val="0"/>
        <w:ind w:left="1068"/>
        <w:contextualSpacing/>
        <w:jc w:val="both"/>
        <w:rPr>
          <w:rFonts w:ascii="Arial" w:hAnsi="Arial" w:cs="Arial"/>
          <w:bCs/>
          <w:lang w:val="pt-BR"/>
        </w:rPr>
      </w:pPr>
      <w:r w:rsidRPr="0043255F">
        <w:rPr>
          <w:rFonts w:ascii="Arial" w:hAnsi="Arial" w:cs="Arial"/>
          <w:bCs/>
          <w:lang w:val="pt-BR"/>
        </w:rPr>
        <w:t>Corresponda</w:t>
      </w:r>
      <w:r w:rsidR="006221E4" w:rsidRPr="0043255F">
        <w:rPr>
          <w:rFonts w:ascii="Arial" w:hAnsi="Arial" w:cs="Arial"/>
          <w:bCs/>
          <w:lang w:val="pt-BR"/>
        </w:rPr>
        <w:t>m aos me</w:t>
      </w:r>
      <w:r w:rsidRPr="0043255F">
        <w:rPr>
          <w:rFonts w:ascii="Arial" w:hAnsi="Arial" w:cs="Arial"/>
          <w:bCs/>
          <w:lang w:val="pt-BR"/>
        </w:rPr>
        <w:t xml:space="preserve">smos requisitos da norma. </w:t>
      </w:r>
    </w:p>
    <w:p w14:paraId="21BEF530" w14:textId="77777777" w:rsidR="001008B9" w:rsidRDefault="001008B9" w:rsidP="0017046D">
      <w:pPr>
        <w:shd w:val="clear" w:color="auto" w:fill="FFFFFF" w:themeFill="background1"/>
        <w:jc w:val="both"/>
      </w:pPr>
    </w:p>
    <w:p w14:paraId="0C24F8F8" w14:textId="77777777" w:rsidR="0043255F" w:rsidRPr="0017046D" w:rsidRDefault="0043255F" w:rsidP="0017046D">
      <w:pPr>
        <w:shd w:val="clear" w:color="auto" w:fill="FFFFFF" w:themeFill="background1"/>
        <w:jc w:val="both"/>
      </w:pPr>
    </w:p>
    <w:p w14:paraId="2EC2734B" w14:textId="77777777" w:rsidR="0017046D" w:rsidRPr="0051774E" w:rsidRDefault="0017046D" w:rsidP="0017046D">
      <w:pPr>
        <w:shd w:val="clear" w:color="auto" w:fill="FFFFFF" w:themeFill="background1"/>
        <w:jc w:val="both"/>
      </w:pPr>
    </w:p>
    <w:p w14:paraId="74CDCF79" w14:textId="546E95A4" w:rsidR="00226125" w:rsidRPr="00025A48" w:rsidRDefault="006221E4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GRA</w:t>
      </w:r>
      <w:r w:rsidR="008A6C75">
        <w:rPr>
          <w:rFonts w:ascii="Arial" w:hAnsi="Arial" w:cs="Arial"/>
          <w:b/>
          <w:lang w:val="es-ES_tradnl"/>
        </w:rPr>
        <w:t>U</w:t>
      </w:r>
      <w:r>
        <w:rPr>
          <w:rFonts w:ascii="Arial" w:hAnsi="Arial" w:cs="Arial"/>
          <w:b/>
          <w:lang w:val="es-ES_tradnl"/>
        </w:rPr>
        <w:t xml:space="preserve"> DE AVAN</w:t>
      </w:r>
      <w:r w:rsidR="008A6C75">
        <w:rPr>
          <w:rFonts w:ascii="Arial" w:hAnsi="Arial" w:cs="Arial"/>
          <w:b/>
          <w:lang w:val="es-ES_tradnl"/>
        </w:rPr>
        <w:t>ÇO</w:t>
      </w:r>
    </w:p>
    <w:p w14:paraId="169D3CE3" w14:textId="77777777" w:rsidR="00226125" w:rsidRPr="00025A48" w:rsidRDefault="00226125" w:rsidP="0017046D">
      <w:pPr>
        <w:shd w:val="clear" w:color="auto" w:fill="FFFFFF" w:themeFill="background1"/>
        <w:jc w:val="both"/>
        <w:rPr>
          <w:lang w:val="es-ES_tradnl"/>
        </w:rPr>
      </w:pPr>
    </w:p>
    <w:p w14:paraId="2935818B" w14:textId="6CF1AA22" w:rsidR="00226125" w:rsidRPr="00696C88" w:rsidRDefault="008A6C75" w:rsidP="004163B6">
      <w:pPr>
        <w:jc w:val="both"/>
        <w:rPr>
          <w:rFonts w:eastAsia="Arial" w:cs="Arial"/>
          <w:b/>
        </w:rPr>
      </w:pPr>
      <w:r>
        <w:rPr>
          <w:rFonts w:eastAsia="Arial" w:cs="Arial"/>
        </w:rPr>
        <w:t>O Grau de Avanço</w:t>
      </w:r>
      <w:r w:rsidR="00025A48" w:rsidRPr="00696C88">
        <w:rPr>
          <w:rFonts w:eastAsia="Arial" w:cs="Arial"/>
        </w:rPr>
        <w:t xml:space="preserve"> consta no </w:t>
      </w:r>
      <w:r w:rsidR="00386FDF" w:rsidRPr="00386FDF">
        <w:rPr>
          <w:rFonts w:cs="Arial"/>
          <w:b/>
          <w:szCs w:val="24"/>
        </w:rPr>
        <w:t xml:space="preserve">Agregado </w:t>
      </w:r>
      <w:r w:rsidR="001008B9">
        <w:rPr>
          <w:rFonts w:cs="Arial"/>
          <w:b/>
          <w:szCs w:val="24"/>
        </w:rPr>
        <w:t>I</w:t>
      </w:r>
      <w:r w:rsidR="00025A48" w:rsidRPr="00696C88">
        <w:rPr>
          <w:rFonts w:eastAsia="Arial" w:cs="Arial"/>
          <w:b/>
        </w:rPr>
        <w:t>V</w:t>
      </w:r>
      <w:r w:rsidR="00025A48" w:rsidRPr="00A03C92">
        <w:rPr>
          <w:rFonts w:eastAsia="Arial" w:cs="Arial"/>
          <w:bCs/>
        </w:rPr>
        <w:t>.</w:t>
      </w:r>
    </w:p>
    <w:p w14:paraId="7963461D" w14:textId="1759721A" w:rsidR="00EE5B6A" w:rsidRDefault="00EE5B6A" w:rsidP="004163B6">
      <w:pPr>
        <w:jc w:val="both"/>
      </w:pPr>
    </w:p>
    <w:p w14:paraId="3E7D5B9A" w14:textId="77777777" w:rsidR="0043255F" w:rsidRDefault="0043255F" w:rsidP="004163B6">
      <w:pPr>
        <w:jc w:val="both"/>
      </w:pPr>
    </w:p>
    <w:p w14:paraId="40B35CDE" w14:textId="77777777" w:rsidR="006221E4" w:rsidRPr="00025A48" w:rsidRDefault="006221E4" w:rsidP="006221E4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 w:rsidRPr="00025A48">
        <w:rPr>
          <w:rFonts w:ascii="Arial" w:hAnsi="Arial" w:cs="Arial"/>
          <w:b/>
          <w:lang w:val="es-ES_tradnl"/>
        </w:rPr>
        <w:t>AGENDA DA PRÓXIMA REUNI</w:t>
      </w:r>
      <w:r>
        <w:rPr>
          <w:rFonts w:ascii="Arial" w:hAnsi="Arial" w:cs="Arial"/>
          <w:b/>
          <w:lang w:val="es-ES_tradnl"/>
        </w:rPr>
        <w:t>ÃO</w:t>
      </w:r>
    </w:p>
    <w:p w14:paraId="3BFE9188" w14:textId="77777777" w:rsidR="006221E4" w:rsidRPr="00025A48" w:rsidRDefault="006221E4" w:rsidP="006221E4">
      <w:pPr>
        <w:shd w:val="clear" w:color="auto" w:fill="FFFFFF" w:themeFill="background1"/>
        <w:jc w:val="both"/>
        <w:rPr>
          <w:lang w:val="es-ES_tradnl"/>
        </w:rPr>
      </w:pPr>
    </w:p>
    <w:p w14:paraId="3021E2ED" w14:textId="65B422E3" w:rsidR="006221E4" w:rsidRPr="00696C88" w:rsidRDefault="006221E4" w:rsidP="006221E4">
      <w:pPr>
        <w:jc w:val="both"/>
        <w:rPr>
          <w:rFonts w:eastAsia="Arial" w:cs="Arial"/>
          <w:b/>
        </w:rPr>
      </w:pPr>
      <w:r w:rsidRPr="00696C88">
        <w:rPr>
          <w:rFonts w:eastAsia="Arial" w:cs="Arial"/>
        </w:rPr>
        <w:t xml:space="preserve">A Agenda da próxima reunião consta no </w:t>
      </w:r>
      <w:r w:rsidR="00386FDF" w:rsidRPr="00386FDF">
        <w:rPr>
          <w:rFonts w:cs="Arial"/>
          <w:b/>
          <w:szCs w:val="24"/>
        </w:rPr>
        <w:t xml:space="preserve">Agregado </w:t>
      </w:r>
      <w:r w:rsidRPr="00696C88">
        <w:rPr>
          <w:rFonts w:eastAsia="Arial" w:cs="Arial"/>
          <w:b/>
        </w:rPr>
        <w:t>V</w:t>
      </w:r>
      <w:r w:rsidRPr="00A03C92">
        <w:rPr>
          <w:rFonts w:eastAsia="Arial" w:cs="Arial"/>
          <w:bCs/>
        </w:rPr>
        <w:t>.</w:t>
      </w:r>
    </w:p>
    <w:p w14:paraId="74B78D44" w14:textId="77777777" w:rsidR="006221E4" w:rsidRPr="0051774E" w:rsidRDefault="006221E4" w:rsidP="004163B6">
      <w:pPr>
        <w:jc w:val="both"/>
      </w:pPr>
    </w:p>
    <w:p w14:paraId="5D7B18CC" w14:textId="77777777" w:rsidR="00705C0E" w:rsidRPr="0051774E" w:rsidRDefault="00705C0E" w:rsidP="004163B6">
      <w:pPr>
        <w:jc w:val="both"/>
      </w:pPr>
    </w:p>
    <w:p w14:paraId="156610D2" w14:textId="7314B595" w:rsidR="00226125" w:rsidRPr="00696C88" w:rsidRDefault="00226125" w:rsidP="00AA0721">
      <w:pPr>
        <w:jc w:val="both"/>
        <w:rPr>
          <w:rFonts w:eastAsia="Arial" w:cs="Arial"/>
          <w:b/>
          <w:bCs/>
        </w:rPr>
      </w:pPr>
      <w:r w:rsidRPr="00696C88">
        <w:rPr>
          <w:rFonts w:eastAsia="Arial" w:cs="Arial"/>
          <w:b/>
          <w:bCs/>
        </w:rPr>
        <w:t xml:space="preserve">LISTA DE </w:t>
      </w:r>
      <w:r w:rsidR="00386FDF" w:rsidRPr="00386FDF">
        <w:rPr>
          <w:rFonts w:cs="Arial"/>
          <w:b/>
          <w:szCs w:val="24"/>
        </w:rPr>
        <w:t>AGREGADO</w:t>
      </w:r>
      <w:r w:rsidR="00386FDF">
        <w:rPr>
          <w:rFonts w:cs="Arial"/>
          <w:b/>
          <w:szCs w:val="24"/>
        </w:rPr>
        <w:t>S</w:t>
      </w:r>
    </w:p>
    <w:p w14:paraId="07A011A6" w14:textId="77777777" w:rsidR="00226125" w:rsidRPr="00696C88" w:rsidRDefault="00226125" w:rsidP="00AA0721">
      <w:pPr>
        <w:jc w:val="both"/>
        <w:rPr>
          <w:rFonts w:eastAsia="Arial" w:cs="Arial"/>
        </w:rPr>
      </w:pPr>
    </w:p>
    <w:p w14:paraId="22D1BA1D" w14:textId="7CABC38A" w:rsidR="00025A48" w:rsidRPr="00696C88" w:rsidRDefault="00025A48" w:rsidP="00AA0721">
      <w:pPr>
        <w:jc w:val="both"/>
        <w:rPr>
          <w:rFonts w:eastAsia="Arial" w:cs="Arial"/>
        </w:rPr>
      </w:pPr>
      <w:r w:rsidRPr="00696C88">
        <w:rPr>
          <w:rFonts w:eastAsia="Arial" w:cs="Arial"/>
        </w:rPr>
        <w:t xml:space="preserve">Os </w:t>
      </w:r>
      <w:r w:rsidR="000C3A5A" w:rsidRPr="000C3A5A">
        <w:rPr>
          <w:rFonts w:cs="Arial"/>
          <w:bCs/>
          <w:szCs w:val="24"/>
        </w:rPr>
        <w:t>Agregado</w:t>
      </w:r>
      <w:r w:rsidR="000C3A5A">
        <w:rPr>
          <w:rFonts w:cs="Arial"/>
          <w:bCs/>
          <w:szCs w:val="24"/>
        </w:rPr>
        <w:t>s</w:t>
      </w:r>
      <w:r w:rsidR="000C3A5A" w:rsidRPr="00386FDF">
        <w:rPr>
          <w:rFonts w:cs="Arial"/>
          <w:b/>
          <w:szCs w:val="24"/>
        </w:rPr>
        <w:t xml:space="preserve"> </w:t>
      </w:r>
      <w:r w:rsidRPr="00696C88">
        <w:rPr>
          <w:rFonts w:eastAsia="Arial" w:cs="Arial"/>
        </w:rPr>
        <w:t>que fazem parte da Ata são os seguintes:</w:t>
      </w:r>
    </w:p>
    <w:p w14:paraId="62DDB5D6" w14:textId="77777777" w:rsidR="00226125" w:rsidRPr="0051774E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1"/>
        <w:gridCol w:w="6524"/>
      </w:tblGrid>
      <w:tr w:rsidR="00226125" w:rsidRPr="004163B6" w14:paraId="61384A36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281CDD2B" w:rsidR="00226125" w:rsidRPr="004163B6" w:rsidRDefault="00386FDF" w:rsidP="004163B6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4163B6" w:rsidRDefault="00226125" w:rsidP="004163B6">
            <w:pPr>
              <w:widowControl w:val="0"/>
              <w:jc w:val="both"/>
              <w:rPr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>Lista de Participantes</w:t>
            </w:r>
          </w:p>
        </w:tc>
      </w:tr>
      <w:tr w:rsidR="00226125" w:rsidRPr="004163B6" w14:paraId="49EE602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7F462256" w:rsidR="00226125" w:rsidRPr="004163B6" w:rsidRDefault="00386FDF" w:rsidP="004163B6">
            <w:pPr>
              <w:widowControl w:val="0"/>
              <w:jc w:val="both"/>
              <w:rPr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4163B6" w:rsidRDefault="00025A48" w:rsidP="004163B6">
            <w:pPr>
              <w:widowControl w:val="0"/>
              <w:jc w:val="both"/>
              <w:rPr>
                <w:lang w:val="es-ES_tradnl"/>
              </w:rPr>
            </w:pPr>
            <w:r>
              <w:rPr>
                <w:rFonts w:cs="Arial"/>
                <w:lang w:val="es-ES_tradnl"/>
              </w:rPr>
              <w:t xml:space="preserve">Agenda </w:t>
            </w:r>
            <w:r w:rsidR="00AA0721">
              <w:rPr>
                <w:rFonts w:cs="Arial"/>
                <w:lang w:val="es-ES_tradnl"/>
              </w:rPr>
              <w:t>e Cronograma</w:t>
            </w:r>
          </w:p>
        </w:tc>
      </w:tr>
      <w:tr w:rsidR="00226125" w:rsidRPr="004163B6" w14:paraId="7A8649C1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5F53854C" w:rsidR="00226125" w:rsidRPr="004163B6" w:rsidRDefault="00386FDF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3DC5FF88" w:rsidR="00226125" w:rsidRPr="0051774E" w:rsidRDefault="00EC42E3" w:rsidP="007E7738">
            <w:pPr>
              <w:jc w:val="both"/>
              <w:rPr>
                <w:rFonts w:cs="Arial"/>
              </w:rPr>
            </w:pPr>
            <w:r w:rsidRPr="0051774E">
              <w:rPr>
                <w:rFonts w:cs="Arial"/>
                <w:szCs w:val="24"/>
              </w:rPr>
              <w:t xml:space="preserve">Documento de </w:t>
            </w:r>
            <w:r w:rsidRPr="0051774E">
              <w:rPr>
                <w:rFonts w:cs="Arial"/>
              </w:rPr>
              <w:t>traba</w:t>
            </w:r>
            <w:r w:rsidR="00025A48" w:rsidRPr="0051774E">
              <w:rPr>
                <w:rFonts w:cs="Arial"/>
              </w:rPr>
              <w:t>lh</w:t>
            </w:r>
            <w:r w:rsidRPr="0051774E">
              <w:rPr>
                <w:rFonts w:cs="Arial"/>
              </w:rPr>
              <w:t xml:space="preserve">o - </w:t>
            </w:r>
            <w:r w:rsidR="00025A48" w:rsidRPr="0051774E">
              <w:rPr>
                <w:rFonts w:cs="Arial"/>
              </w:rPr>
              <w:t>Revisão do Projeto de Resolução Nº 45/03 "Regulamento Técnico MERCOSUL</w:t>
            </w:r>
            <w:r w:rsidR="008A6C75">
              <w:rPr>
                <w:rFonts w:cs="Arial"/>
              </w:rPr>
              <w:t xml:space="preserve"> </w:t>
            </w:r>
            <w:r w:rsidR="007E7738">
              <w:rPr>
                <w:rFonts w:cs="Arial"/>
              </w:rPr>
              <w:t>e</w:t>
            </w:r>
            <w:r w:rsidR="008A6C75">
              <w:rPr>
                <w:rFonts w:cs="Arial"/>
              </w:rPr>
              <w:t xml:space="preserve"> Procedimento MERCOSUL de Avaliação da Conformidade</w:t>
            </w:r>
            <w:r w:rsidR="00025A48" w:rsidRPr="0051774E">
              <w:rPr>
                <w:rFonts w:cs="Arial"/>
              </w:rPr>
              <w:t xml:space="preserve"> sobre Segurança de Bicicletas de Uso Infantil"</w:t>
            </w:r>
            <w:r w:rsidR="00AA0721" w:rsidRPr="0051774E">
              <w:rPr>
                <w:rFonts w:cs="Arial"/>
              </w:rPr>
              <w:t xml:space="preserve"> </w:t>
            </w:r>
          </w:p>
        </w:tc>
      </w:tr>
      <w:tr w:rsidR="004163B6" w:rsidRPr="004163B6" w14:paraId="24363EA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499639C0" w:rsidR="004163B6" w:rsidRPr="004163B6" w:rsidRDefault="00386FDF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1008B9">
              <w:rPr>
                <w:rFonts w:cs="Arial"/>
                <w:b/>
                <w:szCs w:val="24"/>
              </w:rPr>
              <w:t>I</w:t>
            </w:r>
            <w:r w:rsidR="004163B6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27C6DA76" w:rsidR="004163B6" w:rsidRPr="004163B6" w:rsidRDefault="000B6551" w:rsidP="007E7738">
            <w:pPr>
              <w:jc w:val="both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Gra</w:t>
            </w:r>
            <w:r w:rsidR="007E7738">
              <w:rPr>
                <w:rFonts w:cs="Arial"/>
                <w:lang w:val="es-ES_tradnl"/>
              </w:rPr>
              <w:t>u de Avanço</w:t>
            </w:r>
          </w:p>
        </w:tc>
      </w:tr>
      <w:tr w:rsidR="000B6551" w:rsidRPr="004163B6" w14:paraId="78CE8A20" w14:textId="77777777" w:rsidTr="005963DD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D4AB" w14:textId="5C7F5B0D" w:rsidR="000B6551" w:rsidRPr="004163B6" w:rsidRDefault="00386FDF" w:rsidP="005963DD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0B6551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99890" w14:textId="77777777" w:rsidR="000B6551" w:rsidRPr="004163B6" w:rsidRDefault="000B6551" w:rsidP="005963DD">
            <w:pPr>
              <w:jc w:val="both"/>
              <w:rPr>
                <w:rFonts w:cs="Arial"/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 xml:space="preserve">Agenda da </w:t>
            </w:r>
            <w:r>
              <w:rPr>
                <w:rFonts w:cs="Arial"/>
                <w:lang w:val="es-ES_tradnl"/>
              </w:rPr>
              <w:t>P</w:t>
            </w:r>
            <w:r w:rsidRPr="004163B6">
              <w:rPr>
                <w:rFonts w:cs="Arial"/>
                <w:lang w:val="es-ES_tradnl"/>
              </w:rPr>
              <w:t xml:space="preserve">róxima </w:t>
            </w:r>
            <w:r>
              <w:rPr>
                <w:rFonts w:cs="Arial"/>
                <w:lang w:val="es-ES_tradnl"/>
              </w:rPr>
              <w:t>Reunião</w:t>
            </w:r>
          </w:p>
        </w:tc>
      </w:tr>
    </w:tbl>
    <w:p w14:paraId="500E81B5" w14:textId="77777777" w:rsidR="00776998" w:rsidRDefault="00776998" w:rsidP="00233770">
      <w:pPr>
        <w:rPr>
          <w:rFonts w:cs="Arial"/>
          <w:b/>
          <w:lang w:val="es-ES_tradnl"/>
        </w:rPr>
      </w:pPr>
    </w:p>
    <w:p w14:paraId="5792CBF4" w14:textId="77777777" w:rsidR="00233770" w:rsidRDefault="00233770" w:rsidP="00233770">
      <w:pPr>
        <w:rPr>
          <w:rFonts w:cs="Arial"/>
          <w:b/>
          <w:lang w:val="es-ES_tradnl"/>
        </w:rPr>
      </w:pPr>
    </w:p>
    <w:p w14:paraId="35A72941" w14:textId="77777777" w:rsidR="00025A48" w:rsidRDefault="00025A48" w:rsidP="00233770">
      <w:pPr>
        <w:rPr>
          <w:rFonts w:cs="Arial"/>
          <w:b/>
          <w:lang w:val="es-ES_tradnl"/>
        </w:rPr>
      </w:pPr>
    </w:p>
    <w:p w14:paraId="68E685BE" w14:textId="77777777" w:rsidR="00025A48" w:rsidRDefault="00025A48" w:rsidP="00233770">
      <w:pPr>
        <w:rPr>
          <w:rFonts w:cs="Arial"/>
          <w:b/>
          <w:lang w:val="es-ES_tradnl"/>
        </w:rPr>
      </w:pPr>
    </w:p>
    <w:p w14:paraId="6EA5AFC6" w14:textId="77777777" w:rsidR="00025A48" w:rsidRDefault="00025A48" w:rsidP="00233770">
      <w:pPr>
        <w:rPr>
          <w:rFonts w:cs="Arial"/>
          <w:b/>
          <w:lang w:val="es-ES_tradnl"/>
        </w:rPr>
      </w:pPr>
    </w:p>
    <w:p w14:paraId="65553264" w14:textId="77777777" w:rsidR="00025A48" w:rsidRPr="00BC1BDD" w:rsidRDefault="00025A48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0E000DD0" w14:textId="77777777" w:rsidTr="00D92BBD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_______________________________</w:t>
            </w:r>
          </w:p>
          <w:p w14:paraId="48C92EAF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da </w:t>
            </w:r>
            <w:r w:rsidR="00233770" w:rsidRPr="0051774E">
              <w:rPr>
                <w:b/>
              </w:rPr>
              <w:t>Argentina</w:t>
            </w:r>
          </w:p>
          <w:p w14:paraId="6910D2ED" w14:textId="749FFCE3" w:rsidR="00233770" w:rsidRPr="0051774E" w:rsidRDefault="00041BB2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</w:rPr>
              <w:t>Vanesa Bruno</w:t>
            </w:r>
            <w:r w:rsidR="00233770" w:rsidRPr="0051774E">
              <w:rPr>
                <w:rFonts w:cs="Arial"/>
                <w:bCs/>
              </w:rPr>
              <w:t xml:space="preserve">     </w:t>
            </w:r>
          </w:p>
        </w:tc>
        <w:tc>
          <w:tcPr>
            <w:tcW w:w="4568" w:type="dxa"/>
          </w:tcPr>
          <w:p w14:paraId="4578C8C1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</w:t>
            </w:r>
          </w:p>
          <w:p w14:paraId="1E15C46D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Brasil</w:t>
            </w:r>
          </w:p>
          <w:p w14:paraId="441D3C19" w14:textId="77777777" w:rsidR="00233770" w:rsidRPr="0051774E" w:rsidRDefault="0029557B" w:rsidP="00D92BBD">
            <w:pPr>
              <w:autoSpaceDE w:val="0"/>
              <w:jc w:val="center"/>
              <w:rPr>
                <w:bCs/>
              </w:rPr>
            </w:pPr>
            <w:r w:rsidRPr="0051774E">
              <w:rPr>
                <w:rFonts w:eastAsia="Arial" w:cs="Arial"/>
                <w:bCs/>
              </w:rPr>
              <w:t>Millene Cleto d</w:t>
            </w:r>
            <w:r w:rsidR="00233770" w:rsidRPr="0051774E">
              <w:rPr>
                <w:rFonts w:eastAsia="Arial" w:cs="Arial"/>
                <w:bCs/>
              </w:rPr>
              <w:t>a Fonseca</w:t>
            </w:r>
          </w:p>
          <w:p w14:paraId="30977542" w14:textId="77777777" w:rsidR="00233770" w:rsidRPr="0051774E" w:rsidRDefault="00233770" w:rsidP="00D92BBD">
            <w:pPr>
              <w:autoSpaceDE w:val="0"/>
              <w:jc w:val="center"/>
            </w:pPr>
          </w:p>
          <w:p w14:paraId="3D7A2737" w14:textId="77777777" w:rsidR="00233770" w:rsidRPr="0051774E" w:rsidRDefault="00233770" w:rsidP="00D92BBD">
            <w:pPr>
              <w:autoSpaceDE w:val="0"/>
              <w:jc w:val="center"/>
            </w:pPr>
          </w:p>
          <w:p w14:paraId="123F3257" w14:textId="77777777" w:rsidR="00233770" w:rsidRPr="0051774E" w:rsidRDefault="00233770" w:rsidP="00D92BBD">
            <w:pPr>
              <w:autoSpaceDE w:val="0"/>
              <w:jc w:val="center"/>
            </w:pPr>
          </w:p>
          <w:p w14:paraId="1D7AE06A" w14:textId="77777777" w:rsidR="00233770" w:rsidRPr="0051774E" w:rsidRDefault="00233770" w:rsidP="00D92BBD">
            <w:pPr>
              <w:autoSpaceDE w:val="0"/>
              <w:jc w:val="center"/>
            </w:pPr>
          </w:p>
        </w:tc>
      </w:tr>
    </w:tbl>
    <w:p w14:paraId="331EAD18" w14:textId="77777777" w:rsidR="00233770" w:rsidRPr="0051774E" w:rsidRDefault="00233770" w:rsidP="00233770">
      <w:pPr>
        <w:rPr>
          <w:sz w:val="20"/>
          <w:lang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763F2F55" w14:textId="77777777" w:rsidTr="00D2559F">
        <w:trPr>
          <w:trHeight w:val="858"/>
          <w:jc w:val="center"/>
        </w:trPr>
        <w:tc>
          <w:tcPr>
            <w:tcW w:w="4568" w:type="dxa"/>
            <w:hideMark/>
          </w:tcPr>
          <w:p w14:paraId="3AE344F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3BD98A01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Paragua</w:t>
            </w:r>
            <w:r w:rsidRPr="0051774E">
              <w:rPr>
                <w:b/>
              </w:rPr>
              <w:t>i</w:t>
            </w:r>
          </w:p>
          <w:p w14:paraId="23900CC6" w14:textId="77777777" w:rsidR="00233770" w:rsidRPr="0051774E" w:rsidRDefault="00233770" w:rsidP="00D92BBD">
            <w:pPr>
              <w:jc w:val="center"/>
              <w:rPr>
                <w:rFonts w:eastAsia="Calibri" w:cs="Arial"/>
                <w:bCs/>
                <w:szCs w:val="24"/>
              </w:rPr>
            </w:pPr>
            <w:r w:rsidRPr="0051774E">
              <w:rPr>
                <w:rFonts w:eastAsia="Arial" w:cs="Arial"/>
                <w:bCs/>
                <w:szCs w:val="24"/>
              </w:rPr>
              <w:t>Lucia Francia</w:t>
            </w:r>
          </w:p>
          <w:p w14:paraId="6846DB8C" w14:textId="77777777" w:rsidR="00233770" w:rsidRPr="0051774E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7" w:type="dxa"/>
            <w:hideMark/>
          </w:tcPr>
          <w:p w14:paraId="01617EFA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1450ECA1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Urugua</w:t>
            </w:r>
            <w:r w:rsidRPr="0051774E">
              <w:rPr>
                <w:b/>
              </w:rPr>
              <w:t>i</w:t>
            </w:r>
          </w:p>
          <w:p w14:paraId="7F928B9E" w14:textId="77777777" w:rsidR="00233770" w:rsidRPr="0051774E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51774E">
              <w:rPr>
                <w:rFonts w:eastAsia="Arial" w:cs="Arial"/>
                <w:szCs w:val="24"/>
              </w:rPr>
              <w:t>Diego Campomar</w:t>
            </w:r>
          </w:p>
          <w:p w14:paraId="34031B68" w14:textId="77777777" w:rsidR="00233770" w:rsidRPr="0051774E" w:rsidRDefault="00233770" w:rsidP="00D92BBD">
            <w:pPr>
              <w:autoSpaceDE w:val="0"/>
              <w:jc w:val="center"/>
              <w:rPr>
                <w:bCs/>
              </w:rPr>
            </w:pPr>
          </w:p>
        </w:tc>
      </w:tr>
    </w:tbl>
    <w:p w14:paraId="7107C5D0" w14:textId="77777777" w:rsidR="00AA2DA1" w:rsidRPr="0051774E" w:rsidRDefault="00AA2DA1" w:rsidP="00AA2DA1">
      <w:pPr>
        <w:tabs>
          <w:tab w:val="left" w:pos="2625"/>
        </w:tabs>
      </w:pPr>
    </w:p>
    <w:sectPr w:rsidR="00AA2DA1" w:rsidRPr="0051774E" w:rsidSect="0051774E">
      <w:headerReference w:type="default" r:id="rId8"/>
      <w:footerReference w:type="default" r:id="rId9"/>
      <w:headerReference w:type="first" r:id="rId10"/>
      <w:pgSz w:w="11907" w:h="16840" w:code="9"/>
      <w:pgMar w:top="1030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4BB70" w14:textId="77777777" w:rsidR="00160C95" w:rsidRDefault="00160C95">
      <w:r>
        <w:separator/>
      </w:r>
    </w:p>
  </w:endnote>
  <w:endnote w:type="continuationSeparator" w:id="0">
    <w:p w14:paraId="250FE01C" w14:textId="77777777" w:rsidR="00160C95" w:rsidRDefault="0016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1F36" w14:textId="77777777" w:rsidR="00802AD0" w:rsidRPr="00964D63" w:rsidRDefault="00802AD0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A124A">
      <w:rPr>
        <w:noProof/>
      </w:rPr>
      <w:t>3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59868" w14:textId="77777777" w:rsidR="00160C95" w:rsidRDefault="00160C95">
      <w:r>
        <w:separator/>
      </w:r>
    </w:p>
  </w:footnote>
  <w:footnote w:type="continuationSeparator" w:id="0">
    <w:p w14:paraId="3EB8D219" w14:textId="77777777" w:rsidR="00160C95" w:rsidRDefault="00160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5848" w14:textId="77777777" w:rsidR="00233770" w:rsidRDefault="00000000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7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2"/>
      <w:gridCol w:w="2832"/>
    </w:tblGrid>
    <w:tr w:rsidR="00145C28" w14:paraId="0DEACC55" w14:textId="77777777" w:rsidTr="00145C28">
      <w:trPr>
        <w:trHeight w:val="1546"/>
        <w:jc w:val="center"/>
      </w:trPr>
      <w:tc>
        <w:tcPr>
          <w:tcW w:w="2831" w:type="dxa"/>
          <w:vAlign w:val="center"/>
        </w:tcPr>
        <w:p w14:paraId="00CDF495" w14:textId="5AEC6F72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6704" behindDoc="0" locked="0" layoutInCell="0" allowOverlap="1" wp14:anchorId="4CD16E99" wp14:editId="4698E9CE">
                <wp:simplePos x="0" y="0"/>
                <wp:positionH relativeFrom="margin">
                  <wp:posOffset>185420</wp:posOffset>
                </wp:positionH>
                <wp:positionV relativeFrom="margin">
                  <wp:posOffset>-1134110</wp:posOffset>
                </wp:positionV>
                <wp:extent cx="1186180" cy="748030"/>
                <wp:effectExtent l="0" t="0" r="0" b="0"/>
                <wp:wrapSquare wrapText="bothSides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782CACE0" w14:textId="6726EA03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</w:tc>
      <w:tc>
        <w:tcPr>
          <w:tcW w:w="2832" w:type="dxa"/>
          <w:vAlign w:val="center"/>
        </w:tcPr>
        <w:p w14:paraId="64F108C8" w14:textId="701B7200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67F1675A" wp14:editId="722E56A5">
                <wp:simplePos x="0" y="0"/>
                <wp:positionH relativeFrom="column">
                  <wp:posOffset>981075</wp:posOffset>
                </wp:positionH>
                <wp:positionV relativeFrom="paragraph">
                  <wp:posOffset>-477520</wp:posOffset>
                </wp:positionV>
                <wp:extent cx="1190625" cy="762000"/>
                <wp:effectExtent l="0" t="0" r="9525" b="0"/>
                <wp:wrapSquare wrapText="right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77777777" w:rsidR="00145C28" w:rsidRPr="00145C28" w:rsidRDefault="00145C28" w:rsidP="0051774E">
    <w:pPr>
      <w:pStyle w:val="Encabezad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0" w15:restartNumberingAfterBreak="0">
    <w:nsid w:val="5A437DF2"/>
    <w:multiLevelType w:val="hybridMultilevel"/>
    <w:tmpl w:val="6F743294"/>
    <w:lvl w:ilvl="0" w:tplc="5BFC38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429D0"/>
    <w:multiLevelType w:val="hybridMultilevel"/>
    <w:tmpl w:val="B7441A10"/>
    <w:lvl w:ilvl="0" w:tplc="1818DA84">
      <w:start w:val="1"/>
      <w:numFmt w:val="lowerLetter"/>
      <w:lvlText w:val="%1."/>
      <w:lvlJc w:val="left"/>
      <w:pPr>
        <w:ind w:left="76" w:hanging="360"/>
      </w:p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87336AA"/>
    <w:multiLevelType w:val="hybridMultilevel"/>
    <w:tmpl w:val="7D72FA82"/>
    <w:lvl w:ilvl="0" w:tplc="C8FE2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13273"/>
    <w:multiLevelType w:val="hybridMultilevel"/>
    <w:tmpl w:val="0CD6D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822695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8063052">
    <w:abstractNumId w:val="7"/>
  </w:num>
  <w:num w:numId="3" w16cid:durableId="682974226">
    <w:abstractNumId w:val="0"/>
  </w:num>
  <w:num w:numId="4" w16cid:durableId="290676329">
    <w:abstractNumId w:val="21"/>
  </w:num>
  <w:num w:numId="5" w16cid:durableId="104079855">
    <w:abstractNumId w:val="22"/>
  </w:num>
  <w:num w:numId="6" w16cid:durableId="1055663057">
    <w:abstractNumId w:val="13"/>
  </w:num>
  <w:num w:numId="7" w16cid:durableId="167792146">
    <w:abstractNumId w:val="2"/>
  </w:num>
  <w:num w:numId="8" w16cid:durableId="1659115820">
    <w:abstractNumId w:val="16"/>
  </w:num>
  <w:num w:numId="9" w16cid:durableId="1026634286">
    <w:abstractNumId w:val="12"/>
  </w:num>
  <w:num w:numId="10" w16cid:durableId="1453089926">
    <w:abstractNumId w:val="9"/>
  </w:num>
  <w:num w:numId="11" w16cid:durableId="1851990405">
    <w:abstractNumId w:val="8"/>
  </w:num>
  <w:num w:numId="12" w16cid:durableId="631792487">
    <w:abstractNumId w:val="6"/>
  </w:num>
  <w:num w:numId="13" w16cid:durableId="825786200">
    <w:abstractNumId w:val="5"/>
  </w:num>
  <w:num w:numId="14" w16cid:durableId="334260333">
    <w:abstractNumId w:val="26"/>
  </w:num>
  <w:num w:numId="15" w16cid:durableId="804396379">
    <w:abstractNumId w:val="10"/>
  </w:num>
  <w:num w:numId="16" w16cid:durableId="1258908014">
    <w:abstractNumId w:val="11"/>
  </w:num>
  <w:num w:numId="17" w16cid:durableId="1245148803">
    <w:abstractNumId w:val="23"/>
  </w:num>
  <w:num w:numId="18" w16cid:durableId="1238173588">
    <w:abstractNumId w:val="3"/>
  </w:num>
  <w:num w:numId="19" w16cid:durableId="1724406893">
    <w:abstractNumId w:val="1"/>
  </w:num>
  <w:num w:numId="20" w16cid:durableId="803502103">
    <w:abstractNumId w:val="19"/>
  </w:num>
  <w:num w:numId="21" w16cid:durableId="293025090">
    <w:abstractNumId w:val="15"/>
  </w:num>
  <w:num w:numId="22" w16cid:durableId="1002048809">
    <w:abstractNumId w:val="25"/>
  </w:num>
  <w:num w:numId="23" w16cid:durableId="1989237986">
    <w:abstractNumId w:val="14"/>
  </w:num>
  <w:num w:numId="24" w16cid:durableId="492064577">
    <w:abstractNumId w:val="17"/>
  </w:num>
  <w:num w:numId="25" w16cid:durableId="1035691984">
    <w:abstractNumId w:val="18"/>
  </w:num>
  <w:num w:numId="26" w16cid:durableId="1657538105">
    <w:abstractNumId w:val="24"/>
  </w:num>
  <w:num w:numId="27" w16cid:durableId="478815123">
    <w:abstractNumId w:val="30"/>
  </w:num>
  <w:num w:numId="28" w16cid:durableId="1215238808">
    <w:abstractNumId w:val="28"/>
  </w:num>
  <w:num w:numId="29" w16cid:durableId="810631511">
    <w:abstractNumId w:val="29"/>
  </w:num>
  <w:num w:numId="30" w16cid:durableId="759718858">
    <w:abstractNumId w:val="20"/>
  </w:num>
  <w:num w:numId="31" w16cid:durableId="111818148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526"/>
    <w:rsid w:val="000042D6"/>
    <w:rsid w:val="00004311"/>
    <w:rsid w:val="000065B0"/>
    <w:rsid w:val="00010710"/>
    <w:rsid w:val="000108BE"/>
    <w:rsid w:val="00011D81"/>
    <w:rsid w:val="0001267E"/>
    <w:rsid w:val="00015C4C"/>
    <w:rsid w:val="00020881"/>
    <w:rsid w:val="0002216D"/>
    <w:rsid w:val="00025A48"/>
    <w:rsid w:val="000279EE"/>
    <w:rsid w:val="00040BA1"/>
    <w:rsid w:val="00041BB2"/>
    <w:rsid w:val="00052F5D"/>
    <w:rsid w:val="00053704"/>
    <w:rsid w:val="00063BD3"/>
    <w:rsid w:val="00067B04"/>
    <w:rsid w:val="00076994"/>
    <w:rsid w:val="00086803"/>
    <w:rsid w:val="00096A83"/>
    <w:rsid w:val="00097EA9"/>
    <w:rsid w:val="000B33F7"/>
    <w:rsid w:val="000B3679"/>
    <w:rsid w:val="000B6551"/>
    <w:rsid w:val="000C0112"/>
    <w:rsid w:val="000C3A5A"/>
    <w:rsid w:val="000D0364"/>
    <w:rsid w:val="000D0C62"/>
    <w:rsid w:val="000D2036"/>
    <w:rsid w:val="000D4D8C"/>
    <w:rsid w:val="000E37DC"/>
    <w:rsid w:val="000E4D7F"/>
    <w:rsid w:val="000E5EE3"/>
    <w:rsid w:val="000E64A0"/>
    <w:rsid w:val="000F5D9E"/>
    <w:rsid w:val="001008B9"/>
    <w:rsid w:val="00117AE4"/>
    <w:rsid w:val="001209B1"/>
    <w:rsid w:val="00122574"/>
    <w:rsid w:val="00127623"/>
    <w:rsid w:val="001376E8"/>
    <w:rsid w:val="00137E5C"/>
    <w:rsid w:val="00141E8F"/>
    <w:rsid w:val="0014274F"/>
    <w:rsid w:val="00144980"/>
    <w:rsid w:val="00145C28"/>
    <w:rsid w:val="0015734A"/>
    <w:rsid w:val="001576DA"/>
    <w:rsid w:val="00160C95"/>
    <w:rsid w:val="00161C76"/>
    <w:rsid w:val="001634C1"/>
    <w:rsid w:val="001662CE"/>
    <w:rsid w:val="0017046D"/>
    <w:rsid w:val="0018011B"/>
    <w:rsid w:val="00196EDC"/>
    <w:rsid w:val="001D047C"/>
    <w:rsid w:val="001D6388"/>
    <w:rsid w:val="001E295E"/>
    <w:rsid w:val="001E44A8"/>
    <w:rsid w:val="001F379C"/>
    <w:rsid w:val="001F589D"/>
    <w:rsid w:val="001F62B3"/>
    <w:rsid w:val="001F6B0C"/>
    <w:rsid w:val="00224257"/>
    <w:rsid w:val="00226125"/>
    <w:rsid w:val="00233770"/>
    <w:rsid w:val="0023688D"/>
    <w:rsid w:val="00246382"/>
    <w:rsid w:val="00246FBC"/>
    <w:rsid w:val="00247EA3"/>
    <w:rsid w:val="00255688"/>
    <w:rsid w:val="0026371A"/>
    <w:rsid w:val="002645C1"/>
    <w:rsid w:val="002840D9"/>
    <w:rsid w:val="0028566C"/>
    <w:rsid w:val="002909AC"/>
    <w:rsid w:val="002949EC"/>
    <w:rsid w:val="0029557B"/>
    <w:rsid w:val="002A59BD"/>
    <w:rsid w:val="002B6EEA"/>
    <w:rsid w:val="002C4F5D"/>
    <w:rsid w:val="002C5507"/>
    <w:rsid w:val="002D7B65"/>
    <w:rsid w:val="002F5805"/>
    <w:rsid w:val="003023BC"/>
    <w:rsid w:val="003025D5"/>
    <w:rsid w:val="00310243"/>
    <w:rsid w:val="00312642"/>
    <w:rsid w:val="00313F74"/>
    <w:rsid w:val="00315B76"/>
    <w:rsid w:val="00320F4A"/>
    <w:rsid w:val="00327A21"/>
    <w:rsid w:val="00331105"/>
    <w:rsid w:val="0036665B"/>
    <w:rsid w:val="0036793F"/>
    <w:rsid w:val="0037672F"/>
    <w:rsid w:val="0038007E"/>
    <w:rsid w:val="00386FDF"/>
    <w:rsid w:val="003916FB"/>
    <w:rsid w:val="003968DD"/>
    <w:rsid w:val="003A79DF"/>
    <w:rsid w:val="003B675A"/>
    <w:rsid w:val="003C41B6"/>
    <w:rsid w:val="003C749B"/>
    <w:rsid w:val="003D02AB"/>
    <w:rsid w:val="003D2DFE"/>
    <w:rsid w:val="003E0926"/>
    <w:rsid w:val="003E3EB8"/>
    <w:rsid w:val="003E4A9B"/>
    <w:rsid w:val="004066C9"/>
    <w:rsid w:val="00413D23"/>
    <w:rsid w:val="004163B6"/>
    <w:rsid w:val="004215F8"/>
    <w:rsid w:val="00425043"/>
    <w:rsid w:val="004262AB"/>
    <w:rsid w:val="00426655"/>
    <w:rsid w:val="00427A50"/>
    <w:rsid w:val="0043255F"/>
    <w:rsid w:val="00444C11"/>
    <w:rsid w:val="0045493F"/>
    <w:rsid w:val="0047206C"/>
    <w:rsid w:val="00481F72"/>
    <w:rsid w:val="00482E85"/>
    <w:rsid w:val="00490394"/>
    <w:rsid w:val="004A06BC"/>
    <w:rsid w:val="004B709E"/>
    <w:rsid w:val="004C05FD"/>
    <w:rsid w:val="004C55F5"/>
    <w:rsid w:val="004D284C"/>
    <w:rsid w:val="004E1E54"/>
    <w:rsid w:val="004F65E9"/>
    <w:rsid w:val="004F6D3A"/>
    <w:rsid w:val="005023A6"/>
    <w:rsid w:val="00502A17"/>
    <w:rsid w:val="00507DEB"/>
    <w:rsid w:val="00511E08"/>
    <w:rsid w:val="0051774E"/>
    <w:rsid w:val="00524FB0"/>
    <w:rsid w:val="0053099B"/>
    <w:rsid w:val="00531BA7"/>
    <w:rsid w:val="00531F66"/>
    <w:rsid w:val="00533ACF"/>
    <w:rsid w:val="00533F0D"/>
    <w:rsid w:val="00535744"/>
    <w:rsid w:val="005376BD"/>
    <w:rsid w:val="00553862"/>
    <w:rsid w:val="0057163B"/>
    <w:rsid w:val="00571F26"/>
    <w:rsid w:val="00581755"/>
    <w:rsid w:val="00591591"/>
    <w:rsid w:val="005A18A8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F42F5"/>
    <w:rsid w:val="005F5D08"/>
    <w:rsid w:val="005F619C"/>
    <w:rsid w:val="005F7B7B"/>
    <w:rsid w:val="00610DE5"/>
    <w:rsid w:val="00621BE5"/>
    <w:rsid w:val="006221E4"/>
    <w:rsid w:val="0062562E"/>
    <w:rsid w:val="00636DEA"/>
    <w:rsid w:val="00637818"/>
    <w:rsid w:val="00643C14"/>
    <w:rsid w:val="0064526E"/>
    <w:rsid w:val="00650D2C"/>
    <w:rsid w:val="00655B56"/>
    <w:rsid w:val="00660831"/>
    <w:rsid w:val="00672796"/>
    <w:rsid w:val="00672A32"/>
    <w:rsid w:val="006805CC"/>
    <w:rsid w:val="00683794"/>
    <w:rsid w:val="0068707F"/>
    <w:rsid w:val="00691CB8"/>
    <w:rsid w:val="00696C88"/>
    <w:rsid w:val="00697E24"/>
    <w:rsid w:val="006A06DF"/>
    <w:rsid w:val="006A124A"/>
    <w:rsid w:val="006A5ADF"/>
    <w:rsid w:val="006B44A9"/>
    <w:rsid w:val="006B501B"/>
    <w:rsid w:val="006B567B"/>
    <w:rsid w:val="006C1A7C"/>
    <w:rsid w:val="006C4B8B"/>
    <w:rsid w:val="006C6F75"/>
    <w:rsid w:val="006D4F20"/>
    <w:rsid w:val="006E1613"/>
    <w:rsid w:val="006E4C38"/>
    <w:rsid w:val="007003E1"/>
    <w:rsid w:val="007038B7"/>
    <w:rsid w:val="00705C0E"/>
    <w:rsid w:val="007069D0"/>
    <w:rsid w:val="00716DD6"/>
    <w:rsid w:val="007207D2"/>
    <w:rsid w:val="00730A34"/>
    <w:rsid w:val="00732B29"/>
    <w:rsid w:val="00733485"/>
    <w:rsid w:val="00733CFF"/>
    <w:rsid w:val="00742262"/>
    <w:rsid w:val="00756CA5"/>
    <w:rsid w:val="00760805"/>
    <w:rsid w:val="0076323C"/>
    <w:rsid w:val="00765430"/>
    <w:rsid w:val="00771EEE"/>
    <w:rsid w:val="00776998"/>
    <w:rsid w:val="00784D17"/>
    <w:rsid w:val="007A646A"/>
    <w:rsid w:val="007C01B4"/>
    <w:rsid w:val="007C3EBB"/>
    <w:rsid w:val="007C410B"/>
    <w:rsid w:val="007D2D1A"/>
    <w:rsid w:val="007D4CF2"/>
    <w:rsid w:val="007D5E8F"/>
    <w:rsid w:val="007E1524"/>
    <w:rsid w:val="007E1536"/>
    <w:rsid w:val="007E7738"/>
    <w:rsid w:val="007F3982"/>
    <w:rsid w:val="00802AD0"/>
    <w:rsid w:val="00804016"/>
    <w:rsid w:val="0081021F"/>
    <w:rsid w:val="008341A7"/>
    <w:rsid w:val="00842DB9"/>
    <w:rsid w:val="008475B4"/>
    <w:rsid w:val="00853ED7"/>
    <w:rsid w:val="00862115"/>
    <w:rsid w:val="00870E05"/>
    <w:rsid w:val="00872420"/>
    <w:rsid w:val="0088377B"/>
    <w:rsid w:val="00883CD3"/>
    <w:rsid w:val="00884291"/>
    <w:rsid w:val="00887186"/>
    <w:rsid w:val="008933B4"/>
    <w:rsid w:val="008971AB"/>
    <w:rsid w:val="008A3118"/>
    <w:rsid w:val="008A6C75"/>
    <w:rsid w:val="008C51C7"/>
    <w:rsid w:val="008D7720"/>
    <w:rsid w:val="008E1FF4"/>
    <w:rsid w:val="008E681F"/>
    <w:rsid w:val="008F6024"/>
    <w:rsid w:val="008F7270"/>
    <w:rsid w:val="00904A08"/>
    <w:rsid w:val="00907A5E"/>
    <w:rsid w:val="00915FA4"/>
    <w:rsid w:val="00917D8B"/>
    <w:rsid w:val="00921802"/>
    <w:rsid w:val="0092620A"/>
    <w:rsid w:val="009274E4"/>
    <w:rsid w:val="00932A25"/>
    <w:rsid w:val="00933482"/>
    <w:rsid w:val="00941D58"/>
    <w:rsid w:val="0096041F"/>
    <w:rsid w:val="0096114F"/>
    <w:rsid w:val="00964D63"/>
    <w:rsid w:val="009A2C60"/>
    <w:rsid w:val="009B1830"/>
    <w:rsid w:val="009B208F"/>
    <w:rsid w:val="009B5FA2"/>
    <w:rsid w:val="009B7BED"/>
    <w:rsid w:val="009C3402"/>
    <w:rsid w:val="009D0D51"/>
    <w:rsid w:val="009E2EEF"/>
    <w:rsid w:val="009E606F"/>
    <w:rsid w:val="009F1AFD"/>
    <w:rsid w:val="009F1C44"/>
    <w:rsid w:val="00A032B3"/>
    <w:rsid w:val="00A033A2"/>
    <w:rsid w:val="00A03C92"/>
    <w:rsid w:val="00A04960"/>
    <w:rsid w:val="00A11054"/>
    <w:rsid w:val="00A1600D"/>
    <w:rsid w:val="00A23471"/>
    <w:rsid w:val="00A33B56"/>
    <w:rsid w:val="00A459C2"/>
    <w:rsid w:val="00A717AE"/>
    <w:rsid w:val="00A7290E"/>
    <w:rsid w:val="00A808A4"/>
    <w:rsid w:val="00A81730"/>
    <w:rsid w:val="00A8335C"/>
    <w:rsid w:val="00A857BC"/>
    <w:rsid w:val="00A85A57"/>
    <w:rsid w:val="00A971C4"/>
    <w:rsid w:val="00AA0721"/>
    <w:rsid w:val="00AA2DA1"/>
    <w:rsid w:val="00AC5D67"/>
    <w:rsid w:val="00AD50F0"/>
    <w:rsid w:val="00AE1116"/>
    <w:rsid w:val="00AE42F4"/>
    <w:rsid w:val="00AE55C6"/>
    <w:rsid w:val="00AE7205"/>
    <w:rsid w:val="00AF470C"/>
    <w:rsid w:val="00AF5B93"/>
    <w:rsid w:val="00AF6526"/>
    <w:rsid w:val="00AF66DB"/>
    <w:rsid w:val="00B13545"/>
    <w:rsid w:val="00B17384"/>
    <w:rsid w:val="00B30BF5"/>
    <w:rsid w:val="00B35981"/>
    <w:rsid w:val="00B37292"/>
    <w:rsid w:val="00B42432"/>
    <w:rsid w:val="00B44DF1"/>
    <w:rsid w:val="00B51D11"/>
    <w:rsid w:val="00B613A5"/>
    <w:rsid w:val="00B65C07"/>
    <w:rsid w:val="00B75190"/>
    <w:rsid w:val="00B76A83"/>
    <w:rsid w:val="00B90C74"/>
    <w:rsid w:val="00BA5B29"/>
    <w:rsid w:val="00BA70FA"/>
    <w:rsid w:val="00BB1EC5"/>
    <w:rsid w:val="00BB5BFE"/>
    <w:rsid w:val="00BC0936"/>
    <w:rsid w:val="00BC60AF"/>
    <w:rsid w:val="00BD414B"/>
    <w:rsid w:val="00BF2DEA"/>
    <w:rsid w:val="00C02A85"/>
    <w:rsid w:val="00C03020"/>
    <w:rsid w:val="00C0415B"/>
    <w:rsid w:val="00C11485"/>
    <w:rsid w:val="00C12266"/>
    <w:rsid w:val="00C13AF3"/>
    <w:rsid w:val="00C13BF6"/>
    <w:rsid w:val="00C34C57"/>
    <w:rsid w:val="00C51509"/>
    <w:rsid w:val="00C523A5"/>
    <w:rsid w:val="00C5321F"/>
    <w:rsid w:val="00C561AC"/>
    <w:rsid w:val="00C700A1"/>
    <w:rsid w:val="00C76D7E"/>
    <w:rsid w:val="00C87BF8"/>
    <w:rsid w:val="00C979C6"/>
    <w:rsid w:val="00CA52E9"/>
    <w:rsid w:val="00CD2060"/>
    <w:rsid w:val="00CD3114"/>
    <w:rsid w:val="00CD3AF9"/>
    <w:rsid w:val="00CD4A29"/>
    <w:rsid w:val="00CD63EE"/>
    <w:rsid w:val="00CE5C77"/>
    <w:rsid w:val="00CE7F69"/>
    <w:rsid w:val="00D21E50"/>
    <w:rsid w:val="00D2559F"/>
    <w:rsid w:val="00D330DC"/>
    <w:rsid w:val="00D43FFF"/>
    <w:rsid w:val="00D5665E"/>
    <w:rsid w:val="00D57398"/>
    <w:rsid w:val="00D63D47"/>
    <w:rsid w:val="00D737AE"/>
    <w:rsid w:val="00D81DCE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B0D80"/>
    <w:rsid w:val="00DC2C50"/>
    <w:rsid w:val="00DC75DC"/>
    <w:rsid w:val="00DD1F96"/>
    <w:rsid w:val="00DE13E9"/>
    <w:rsid w:val="00DF04D0"/>
    <w:rsid w:val="00DF1716"/>
    <w:rsid w:val="00DF3435"/>
    <w:rsid w:val="00E01EAF"/>
    <w:rsid w:val="00E04F1D"/>
    <w:rsid w:val="00E04FF5"/>
    <w:rsid w:val="00E07631"/>
    <w:rsid w:val="00E129F6"/>
    <w:rsid w:val="00E23178"/>
    <w:rsid w:val="00E27A07"/>
    <w:rsid w:val="00E31765"/>
    <w:rsid w:val="00E32FCF"/>
    <w:rsid w:val="00E345F2"/>
    <w:rsid w:val="00E42ADE"/>
    <w:rsid w:val="00E44408"/>
    <w:rsid w:val="00E56913"/>
    <w:rsid w:val="00E61B4A"/>
    <w:rsid w:val="00E84C02"/>
    <w:rsid w:val="00EB0B5B"/>
    <w:rsid w:val="00EB51B9"/>
    <w:rsid w:val="00EB75B4"/>
    <w:rsid w:val="00EC2E45"/>
    <w:rsid w:val="00EC42E3"/>
    <w:rsid w:val="00EE0841"/>
    <w:rsid w:val="00EE4979"/>
    <w:rsid w:val="00EE5B6A"/>
    <w:rsid w:val="00EE6256"/>
    <w:rsid w:val="00EE78D0"/>
    <w:rsid w:val="00EF0372"/>
    <w:rsid w:val="00EF10FC"/>
    <w:rsid w:val="00EF5270"/>
    <w:rsid w:val="00F06233"/>
    <w:rsid w:val="00F225C6"/>
    <w:rsid w:val="00F308C6"/>
    <w:rsid w:val="00F33476"/>
    <w:rsid w:val="00F362BB"/>
    <w:rsid w:val="00F4133A"/>
    <w:rsid w:val="00F4265E"/>
    <w:rsid w:val="00F442C7"/>
    <w:rsid w:val="00F44C43"/>
    <w:rsid w:val="00F47FEF"/>
    <w:rsid w:val="00F51A53"/>
    <w:rsid w:val="00F51B5C"/>
    <w:rsid w:val="00F523B6"/>
    <w:rsid w:val="00F65BA5"/>
    <w:rsid w:val="00F740B4"/>
    <w:rsid w:val="00F75A84"/>
    <w:rsid w:val="00F825F3"/>
    <w:rsid w:val="00F9041D"/>
    <w:rsid w:val="00F909B1"/>
    <w:rsid w:val="00FA369C"/>
    <w:rsid w:val="00FA39D7"/>
    <w:rsid w:val="00FA7484"/>
    <w:rsid w:val="00FB198E"/>
    <w:rsid w:val="00FB6AAA"/>
    <w:rsid w:val="00FB77EE"/>
    <w:rsid w:val="00FC279A"/>
    <w:rsid w:val="00FC68D2"/>
    <w:rsid w:val="00FE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616597"/>
  <w15:docId w15:val="{6EF7E99C-C42E-48AD-8166-7F59BF03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  <w:style w:type="character" w:customStyle="1" w:styleId="ui-provider">
    <w:name w:val="ui-provider"/>
    <w:rsid w:val="00716DD6"/>
  </w:style>
  <w:style w:type="paragraph" w:styleId="Textocomentario">
    <w:name w:val="annotation text"/>
    <w:basedOn w:val="Normal"/>
    <w:link w:val="TextocomentarioCar"/>
    <w:uiPriority w:val="99"/>
    <w:unhideWhenUsed/>
    <w:rsid w:val="0002216D"/>
    <w:pPr>
      <w:suppressAutoHyphens/>
      <w:spacing w:after="240" w:line="230" w:lineRule="atLeast"/>
      <w:jc w:val="both"/>
    </w:pPr>
    <w:rPr>
      <w:rFonts w:eastAsia="MS Mincho"/>
      <w:kern w:val="1"/>
      <w:sz w:val="20"/>
      <w:lang w:val="x-none"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2216D"/>
    <w:rPr>
      <w:rFonts w:ascii="Arial" w:eastAsia="MS Mincho" w:hAnsi="Arial"/>
      <w:kern w:val="1"/>
      <w:lang w:val="x-none" w:eastAsia="ar-SA"/>
    </w:rPr>
  </w:style>
  <w:style w:type="character" w:styleId="Refdecomentario">
    <w:name w:val="annotation reference"/>
    <w:uiPriority w:val="99"/>
    <w:unhideWhenUsed/>
    <w:rsid w:val="000221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737D2-7792-47D8-AC2D-E00DD77D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SGT3-CBUI_2021_ACTA03_PT.dotx</Template>
  <TotalTime>40</TotalTime>
  <Pages>3</Pages>
  <Words>648</Words>
  <Characters>3565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Rafael Vinicius Lima_Inmq</dc:creator>
  <cp:lastModifiedBy>María Eugenia Gómez Urbieta</cp:lastModifiedBy>
  <cp:revision>33</cp:revision>
  <cp:lastPrinted>2021-06-30T00:45:00Z</cp:lastPrinted>
  <dcterms:created xsi:type="dcterms:W3CDTF">2023-08-30T14:15:00Z</dcterms:created>
  <dcterms:modified xsi:type="dcterms:W3CDTF">2023-08-31T19:08:00Z</dcterms:modified>
</cp:coreProperties>
</file>