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6977F" w14:textId="7C89E20E" w:rsidR="00217309" w:rsidRPr="00385FF1" w:rsidRDefault="00DC4CB9">
      <w:pPr>
        <w:keepNext/>
        <w:widowControl w:val="0"/>
        <w:spacing w:after="336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ab/>
      </w:r>
    </w:p>
    <w:p w14:paraId="34AECA64" w14:textId="4A1337D8" w:rsidR="00217309" w:rsidRPr="007824F0" w:rsidRDefault="00863F43">
      <w:pPr>
        <w:keepNext/>
        <w:widowControl w:val="0"/>
        <w:spacing w:after="336"/>
        <w:rPr>
          <w:rFonts w:cs="Arial"/>
          <w:b/>
          <w:bCs/>
          <w:color w:val="000000" w:themeColor="text1"/>
          <w:szCs w:val="24"/>
          <w:lang w:val="pt-BR"/>
        </w:rPr>
      </w:pPr>
      <w:r w:rsidRPr="007824F0">
        <w:rPr>
          <w:rFonts w:cs="Arial"/>
          <w:b/>
          <w:bCs/>
          <w:szCs w:val="24"/>
          <w:lang w:val="pt-BR"/>
        </w:rPr>
        <w:t>MERCOS</w:t>
      </w:r>
      <w:r w:rsidR="00E74529" w:rsidRPr="007824F0">
        <w:rPr>
          <w:rFonts w:cs="Arial"/>
          <w:b/>
          <w:bCs/>
          <w:szCs w:val="24"/>
          <w:lang w:val="pt-BR"/>
        </w:rPr>
        <w:t>UR</w:t>
      </w:r>
      <w:r w:rsidRPr="007824F0">
        <w:rPr>
          <w:rFonts w:cs="Arial"/>
          <w:b/>
          <w:bCs/>
          <w:szCs w:val="24"/>
          <w:lang w:val="pt-BR"/>
        </w:rPr>
        <w:t xml:space="preserve">/SGT Nº </w:t>
      </w:r>
      <w:r w:rsidR="000154D5" w:rsidRPr="007824F0">
        <w:rPr>
          <w:rFonts w:cs="Arial"/>
          <w:b/>
          <w:bCs/>
          <w:szCs w:val="24"/>
          <w:lang w:val="pt-BR"/>
        </w:rPr>
        <w:t>3</w:t>
      </w:r>
      <w:r w:rsidRPr="007824F0">
        <w:rPr>
          <w:rFonts w:cs="Arial"/>
          <w:b/>
          <w:bCs/>
          <w:szCs w:val="24"/>
          <w:lang w:val="pt-BR"/>
        </w:rPr>
        <w:t>/CG/A</w:t>
      </w:r>
      <w:r w:rsidR="00E74529" w:rsidRPr="007824F0">
        <w:rPr>
          <w:rFonts w:cs="Arial"/>
          <w:b/>
          <w:bCs/>
          <w:szCs w:val="24"/>
          <w:lang w:val="pt-BR"/>
        </w:rPr>
        <w:t>C</w:t>
      </w:r>
      <w:r w:rsidRPr="007824F0">
        <w:rPr>
          <w:rFonts w:cs="Arial"/>
          <w:b/>
          <w:bCs/>
          <w:szCs w:val="24"/>
          <w:lang w:val="pt-BR"/>
        </w:rPr>
        <w:t xml:space="preserve">TA Nº </w:t>
      </w:r>
      <w:r w:rsidRPr="007824F0">
        <w:rPr>
          <w:rFonts w:cs="Arial"/>
          <w:b/>
          <w:bCs/>
          <w:color w:val="000000" w:themeColor="text1"/>
          <w:szCs w:val="24"/>
          <w:lang w:val="pt-BR"/>
        </w:rPr>
        <w:t>0</w:t>
      </w:r>
      <w:r w:rsidR="00B92011">
        <w:rPr>
          <w:rFonts w:cs="Arial"/>
          <w:b/>
          <w:bCs/>
          <w:color w:val="000000" w:themeColor="text1"/>
          <w:szCs w:val="24"/>
          <w:lang w:val="pt-BR"/>
        </w:rPr>
        <w:t>2</w:t>
      </w:r>
      <w:r w:rsidRPr="007824F0">
        <w:rPr>
          <w:rFonts w:cs="Arial"/>
          <w:b/>
          <w:bCs/>
          <w:color w:val="000000" w:themeColor="text1"/>
          <w:szCs w:val="24"/>
          <w:lang w:val="pt-BR"/>
        </w:rPr>
        <w:t>/2</w:t>
      </w:r>
      <w:r w:rsidR="0066385C">
        <w:rPr>
          <w:rFonts w:cs="Arial"/>
          <w:b/>
          <w:bCs/>
          <w:color w:val="000000" w:themeColor="text1"/>
          <w:szCs w:val="24"/>
          <w:lang w:val="pt-BR"/>
        </w:rPr>
        <w:t>3</w:t>
      </w:r>
    </w:p>
    <w:p w14:paraId="30971D58" w14:textId="1D3E5CF4" w:rsidR="00217309" w:rsidRPr="00385FF1" w:rsidRDefault="00863F43" w:rsidP="00614DFB">
      <w:pPr>
        <w:tabs>
          <w:tab w:val="left" w:pos="360"/>
        </w:tabs>
        <w:jc w:val="center"/>
        <w:rPr>
          <w:rFonts w:cs="Arial"/>
          <w:szCs w:val="24"/>
        </w:rPr>
      </w:pPr>
      <w:bookmarkStart w:id="0" w:name="_Hlk101540194"/>
      <w:r w:rsidRPr="00385FF1">
        <w:rPr>
          <w:rFonts w:cs="Arial"/>
          <w:b/>
          <w:bCs/>
          <w:caps/>
          <w:szCs w:val="24"/>
          <w:lang w:eastAsia="es-AR"/>
        </w:rPr>
        <w:t>LXX</w:t>
      </w:r>
      <w:r w:rsidR="00AD46BE">
        <w:rPr>
          <w:rFonts w:cs="Arial"/>
          <w:b/>
          <w:bCs/>
          <w:caps/>
          <w:szCs w:val="24"/>
          <w:lang w:eastAsia="es-AR"/>
        </w:rPr>
        <w:t>X</w:t>
      </w:r>
      <w:r w:rsidR="005B7EB5">
        <w:rPr>
          <w:rFonts w:cs="Arial"/>
          <w:b/>
          <w:bCs/>
          <w:caps/>
          <w:szCs w:val="24"/>
          <w:lang w:eastAsia="es-AR"/>
        </w:rPr>
        <w:t>I</w:t>
      </w:r>
      <w:r w:rsidR="00232F88">
        <w:rPr>
          <w:rFonts w:cs="Arial"/>
          <w:b/>
          <w:bCs/>
          <w:caps/>
          <w:szCs w:val="24"/>
          <w:lang w:eastAsia="es-AR"/>
        </w:rPr>
        <w:t>V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reuni</w:t>
      </w:r>
      <w:r w:rsidR="0066385C">
        <w:rPr>
          <w:rFonts w:cs="Arial"/>
          <w:b/>
          <w:bCs/>
          <w:caps/>
          <w:szCs w:val="24"/>
          <w:lang w:eastAsia="es-AR"/>
        </w:rPr>
        <w:t>Ó</w:t>
      </w:r>
      <w:r w:rsidR="00AD46BE">
        <w:rPr>
          <w:rFonts w:cs="Arial"/>
          <w:b/>
          <w:bCs/>
          <w:caps/>
          <w:szCs w:val="24"/>
          <w:lang w:eastAsia="es-AR"/>
        </w:rPr>
        <w:t>n</w:t>
      </w:r>
      <w:r w:rsidR="00717E45">
        <w:rPr>
          <w:rFonts w:cs="Arial"/>
          <w:b/>
          <w:bCs/>
          <w:caps/>
          <w:szCs w:val="24"/>
          <w:lang w:eastAsia="es-AR"/>
        </w:rPr>
        <w:t xml:space="preserve"> ordinA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ria </w:t>
      </w:r>
      <w:r w:rsidR="00AD46BE">
        <w:rPr>
          <w:rFonts w:cs="Arial"/>
          <w:b/>
          <w:bCs/>
          <w:caps/>
          <w:szCs w:val="24"/>
          <w:lang w:eastAsia="es-AR"/>
        </w:rPr>
        <w:t>DEL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subgrupo de traba</w:t>
      </w:r>
      <w:r w:rsidR="009334C1">
        <w:rPr>
          <w:rFonts w:cs="Arial"/>
          <w:b/>
          <w:bCs/>
          <w:caps/>
          <w:szCs w:val="24"/>
          <w:lang w:eastAsia="es-AR"/>
        </w:rPr>
        <w:t>j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o </w:t>
      </w:r>
      <w:proofErr w:type="spellStart"/>
      <w:r w:rsidRPr="00385FF1">
        <w:rPr>
          <w:rFonts w:cs="Arial"/>
          <w:b/>
          <w:bCs/>
          <w:caps/>
          <w:szCs w:val="24"/>
          <w:lang w:eastAsia="es-AR"/>
        </w:rPr>
        <w:t>nº</w:t>
      </w:r>
      <w:proofErr w:type="spellEnd"/>
      <w:r w:rsidRPr="00385FF1">
        <w:rPr>
          <w:rFonts w:cs="Arial"/>
          <w:b/>
          <w:bCs/>
          <w:caps/>
          <w:szCs w:val="24"/>
          <w:lang w:eastAsia="es-AR"/>
        </w:rPr>
        <w:t xml:space="preserve"> 3</w:t>
      </w:r>
    </w:p>
    <w:p w14:paraId="304D8998" w14:textId="07C92442" w:rsidR="00217309" w:rsidRDefault="00863F43" w:rsidP="00614DFB">
      <w:pPr>
        <w:tabs>
          <w:tab w:val="left" w:pos="360"/>
        </w:tabs>
        <w:jc w:val="center"/>
        <w:rPr>
          <w:rFonts w:cs="Arial"/>
          <w:b/>
          <w:bCs/>
          <w:caps/>
          <w:szCs w:val="24"/>
          <w:lang w:eastAsia="es-AR"/>
        </w:rPr>
      </w:pPr>
      <w:bookmarkStart w:id="1" w:name="_Hlk101540219"/>
      <w:bookmarkEnd w:id="0"/>
      <w:r w:rsidRPr="00385FF1">
        <w:rPr>
          <w:rFonts w:cs="Arial"/>
          <w:b/>
          <w:bCs/>
          <w:caps/>
          <w:szCs w:val="24"/>
          <w:lang w:eastAsia="es-AR"/>
        </w:rPr>
        <w:t>“re</w:t>
      </w:r>
      <w:r w:rsidR="00AD46BE">
        <w:rPr>
          <w:rFonts w:cs="Arial"/>
          <w:b/>
          <w:bCs/>
          <w:caps/>
          <w:szCs w:val="24"/>
          <w:lang w:eastAsia="es-AR"/>
        </w:rPr>
        <w:t>GLA</w:t>
      </w:r>
      <w:r w:rsidRPr="00385FF1">
        <w:rPr>
          <w:rFonts w:cs="Arial"/>
          <w:b/>
          <w:bCs/>
          <w:caps/>
          <w:szCs w:val="24"/>
          <w:lang w:eastAsia="es-AR"/>
        </w:rPr>
        <w:t>mentos t</w:t>
      </w:r>
      <w:r w:rsidR="0066385C">
        <w:rPr>
          <w:rFonts w:cs="Arial"/>
          <w:b/>
          <w:bCs/>
          <w:caps/>
          <w:szCs w:val="24"/>
          <w:lang w:eastAsia="es-AR"/>
        </w:rPr>
        <w:t>É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cnicos </w:t>
      </w:r>
      <w:r w:rsidR="004E09A4">
        <w:rPr>
          <w:rFonts w:cs="Arial"/>
          <w:b/>
          <w:bCs/>
          <w:caps/>
          <w:szCs w:val="24"/>
          <w:lang w:eastAsia="es-AR"/>
        </w:rPr>
        <w:t>Y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</w:t>
      </w:r>
      <w:r w:rsidR="00AD46BE">
        <w:rPr>
          <w:rFonts w:cs="Arial"/>
          <w:b/>
          <w:bCs/>
          <w:caps/>
          <w:szCs w:val="24"/>
          <w:lang w:eastAsia="es-AR"/>
        </w:rPr>
        <w:t>EVALUACI</w:t>
      </w:r>
      <w:r w:rsidR="0066385C">
        <w:rPr>
          <w:rFonts w:cs="Arial"/>
          <w:b/>
          <w:bCs/>
          <w:caps/>
          <w:szCs w:val="24"/>
          <w:lang w:eastAsia="es-AR"/>
        </w:rPr>
        <w:t>Ó</w:t>
      </w:r>
      <w:r w:rsidR="00AD46BE">
        <w:rPr>
          <w:rFonts w:cs="Arial"/>
          <w:b/>
          <w:bCs/>
          <w:caps/>
          <w:szCs w:val="24"/>
          <w:lang w:eastAsia="es-AR"/>
        </w:rPr>
        <w:t>N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d</w:t>
      </w:r>
      <w:r w:rsidR="00AD46BE">
        <w:rPr>
          <w:rFonts w:cs="Arial"/>
          <w:b/>
          <w:bCs/>
          <w:caps/>
          <w:szCs w:val="24"/>
          <w:lang w:eastAsia="es-AR"/>
        </w:rPr>
        <w:t>E LA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conformidad” / </w:t>
      </w:r>
      <w:r w:rsidR="00AD46BE">
        <w:rPr>
          <w:rFonts w:cs="Arial"/>
          <w:b/>
          <w:bCs/>
          <w:caps/>
          <w:szCs w:val="24"/>
          <w:lang w:eastAsia="es-AR"/>
        </w:rPr>
        <w:t>COMISI</w:t>
      </w:r>
      <w:r w:rsidR="0066385C">
        <w:rPr>
          <w:rFonts w:cs="Arial"/>
          <w:b/>
          <w:bCs/>
          <w:caps/>
          <w:szCs w:val="24"/>
          <w:lang w:eastAsia="es-AR"/>
        </w:rPr>
        <w:t>Ó</w:t>
      </w:r>
      <w:r w:rsidR="00AD46BE">
        <w:rPr>
          <w:rFonts w:cs="Arial"/>
          <w:b/>
          <w:bCs/>
          <w:caps/>
          <w:szCs w:val="24"/>
          <w:lang w:eastAsia="es-AR"/>
        </w:rPr>
        <w:t>N DE</w:t>
      </w:r>
      <w:r w:rsidRPr="00385FF1">
        <w:rPr>
          <w:rFonts w:cs="Arial"/>
          <w:b/>
          <w:bCs/>
          <w:caps/>
          <w:szCs w:val="24"/>
          <w:lang w:eastAsia="es-AR"/>
        </w:rPr>
        <w:t xml:space="preserve"> g</w:t>
      </w:r>
      <w:r w:rsidR="00AD46BE">
        <w:rPr>
          <w:rFonts w:cs="Arial"/>
          <w:b/>
          <w:bCs/>
          <w:caps/>
          <w:szCs w:val="24"/>
          <w:lang w:eastAsia="es-AR"/>
        </w:rPr>
        <w:t>A</w:t>
      </w:r>
      <w:r w:rsidRPr="00385FF1">
        <w:rPr>
          <w:rFonts w:cs="Arial"/>
          <w:b/>
          <w:bCs/>
          <w:caps/>
          <w:szCs w:val="24"/>
          <w:lang w:eastAsia="es-AR"/>
        </w:rPr>
        <w:t>S</w:t>
      </w:r>
    </w:p>
    <w:p w14:paraId="2EF97844" w14:textId="77777777" w:rsidR="00614DFB" w:rsidRPr="00385FF1" w:rsidRDefault="00614DFB" w:rsidP="00614DFB">
      <w:pPr>
        <w:tabs>
          <w:tab w:val="left" w:pos="360"/>
        </w:tabs>
        <w:jc w:val="center"/>
        <w:rPr>
          <w:rFonts w:cs="Arial"/>
          <w:b/>
          <w:bCs/>
          <w:caps/>
          <w:szCs w:val="24"/>
          <w:lang w:eastAsia="es-AR"/>
        </w:rPr>
      </w:pPr>
    </w:p>
    <w:bookmarkEnd w:id="1"/>
    <w:p w14:paraId="29A450C8" w14:textId="7C80AC37" w:rsidR="00217309" w:rsidRPr="00385FF1" w:rsidRDefault="00C057C0">
      <w:pPr>
        <w:widowControl w:val="0"/>
        <w:spacing w:after="336"/>
        <w:jc w:val="both"/>
        <w:rPr>
          <w:rFonts w:cs="Arial"/>
          <w:szCs w:val="24"/>
          <w:lang w:eastAsia="es-AR"/>
        </w:rPr>
      </w:pPr>
      <w:r>
        <w:rPr>
          <w:rFonts w:cs="Arial"/>
          <w:szCs w:val="24"/>
          <w:lang w:eastAsia="es-AR"/>
        </w:rPr>
        <w:t>En el ejercicio de la</w:t>
      </w:r>
      <w:r w:rsidR="00014DA4" w:rsidRPr="00385FF1">
        <w:rPr>
          <w:rFonts w:cs="Arial"/>
          <w:szCs w:val="24"/>
          <w:lang w:eastAsia="es-AR"/>
        </w:rPr>
        <w:t xml:space="preserve"> </w:t>
      </w:r>
      <w:r w:rsidRPr="00385FF1">
        <w:rPr>
          <w:rFonts w:cs="Arial"/>
          <w:szCs w:val="24"/>
          <w:lang w:eastAsia="es-AR"/>
        </w:rPr>
        <w:t>Presidencia</w:t>
      </w:r>
      <w:r w:rsidR="00014DA4" w:rsidRPr="00385FF1">
        <w:rPr>
          <w:rFonts w:cs="Arial"/>
          <w:szCs w:val="24"/>
          <w:lang w:eastAsia="es-AR"/>
        </w:rPr>
        <w:t xml:space="preserve"> </w:t>
      </w:r>
      <w:r w:rsidR="00014DA4" w:rsidRPr="00385FF1">
        <w:rPr>
          <w:rFonts w:cs="Arial"/>
          <w:i/>
          <w:szCs w:val="24"/>
          <w:lang w:eastAsia="es-AR"/>
        </w:rPr>
        <w:t>Pro Tempore</w:t>
      </w:r>
      <w:r w:rsidR="00014DA4" w:rsidRPr="00385FF1">
        <w:rPr>
          <w:rFonts w:cs="Arial"/>
          <w:szCs w:val="24"/>
          <w:lang w:eastAsia="es-AR"/>
        </w:rPr>
        <w:t xml:space="preserve"> </w:t>
      </w:r>
      <w:r>
        <w:rPr>
          <w:rFonts w:cs="Arial"/>
          <w:szCs w:val="24"/>
          <w:lang w:eastAsia="es-AR"/>
        </w:rPr>
        <w:t>de</w:t>
      </w:r>
      <w:r w:rsidR="00014DA4" w:rsidRPr="00385FF1">
        <w:rPr>
          <w:rFonts w:cs="Arial"/>
          <w:szCs w:val="24"/>
          <w:lang w:eastAsia="es-AR"/>
        </w:rPr>
        <w:t xml:space="preserve"> </w:t>
      </w:r>
      <w:r w:rsidR="0066385C">
        <w:rPr>
          <w:rFonts w:cs="Arial"/>
          <w:szCs w:val="24"/>
          <w:lang w:eastAsia="es-AR"/>
        </w:rPr>
        <w:t>la República Argentina</w:t>
      </w:r>
      <w:r w:rsidR="00863F43" w:rsidRPr="00385FF1">
        <w:rPr>
          <w:rFonts w:cs="Arial"/>
          <w:szCs w:val="24"/>
          <w:lang w:eastAsia="es-AR"/>
        </w:rPr>
        <w:t xml:space="preserve"> </w:t>
      </w:r>
      <w:r w:rsidR="00014DA4" w:rsidRPr="00385FF1">
        <w:rPr>
          <w:rFonts w:cs="Arial"/>
          <w:szCs w:val="24"/>
          <w:lang w:eastAsia="es-AR"/>
        </w:rPr>
        <w:t>(PP</w:t>
      </w:r>
      <w:r w:rsidR="00614DFB">
        <w:rPr>
          <w:rFonts w:cs="Arial"/>
          <w:szCs w:val="24"/>
          <w:lang w:eastAsia="es-AR"/>
        </w:rPr>
        <w:t>T</w:t>
      </w:r>
      <w:r w:rsidR="0066385C">
        <w:rPr>
          <w:rFonts w:cs="Arial"/>
          <w:szCs w:val="24"/>
          <w:lang w:eastAsia="es-AR"/>
        </w:rPr>
        <w:t>A</w:t>
      </w:r>
      <w:r w:rsidR="00014DA4" w:rsidRPr="00385FF1">
        <w:rPr>
          <w:rFonts w:cs="Arial"/>
          <w:szCs w:val="24"/>
          <w:lang w:eastAsia="es-AR"/>
        </w:rPr>
        <w:t>)</w:t>
      </w:r>
      <w:r w:rsidR="00856544" w:rsidRPr="00385FF1">
        <w:rPr>
          <w:rFonts w:cs="Arial"/>
          <w:szCs w:val="24"/>
          <w:lang w:eastAsia="es-AR"/>
        </w:rPr>
        <w:t>,</w:t>
      </w:r>
      <w:r w:rsidR="00014DA4" w:rsidRPr="00385FF1">
        <w:rPr>
          <w:rFonts w:cs="Arial"/>
          <w:szCs w:val="24"/>
          <w:lang w:eastAsia="es-AR"/>
        </w:rPr>
        <w:t xml:space="preserve"> </w:t>
      </w:r>
      <w:r w:rsidR="00863F43" w:rsidRPr="00385FF1">
        <w:rPr>
          <w:rFonts w:cs="Arial"/>
          <w:szCs w:val="24"/>
          <w:lang w:eastAsia="es-AR"/>
        </w:rPr>
        <w:t xml:space="preserve">entre </w:t>
      </w:r>
      <w:r>
        <w:rPr>
          <w:rFonts w:cs="Arial"/>
          <w:szCs w:val="24"/>
          <w:lang w:eastAsia="es-AR"/>
        </w:rPr>
        <w:t>l</w:t>
      </w:r>
      <w:r w:rsidR="00863F43" w:rsidRPr="00385FF1">
        <w:rPr>
          <w:rFonts w:cs="Arial"/>
          <w:szCs w:val="24"/>
          <w:lang w:eastAsia="es-AR"/>
        </w:rPr>
        <w:t xml:space="preserve">os </w:t>
      </w:r>
      <w:r w:rsidRPr="00385FF1">
        <w:rPr>
          <w:rFonts w:cs="Arial"/>
          <w:szCs w:val="24"/>
          <w:lang w:eastAsia="es-AR"/>
        </w:rPr>
        <w:t>días</w:t>
      </w:r>
      <w:r w:rsidR="00863F43" w:rsidRPr="00385FF1">
        <w:rPr>
          <w:rFonts w:cs="Arial"/>
          <w:szCs w:val="24"/>
          <w:lang w:eastAsia="es-AR"/>
        </w:rPr>
        <w:t xml:space="preserve"> </w:t>
      </w:r>
      <w:r w:rsidR="00232F88">
        <w:rPr>
          <w:rFonts w:cs="Arial"/>
          <w:szCs w:val="24"/>
          <w:lang w:eastAsia="es-AR"/>
        </w:rPr>
        <w:t>5</w:t>
      </w:r>
      <w:r w:rsidR="0066385C">
        <w:rPr>
          <w:rFonts w:cs="Arial"/>
          <w:szCs w:val="24"/>
          <w:lang w:eastAsia="es-AR"/>
        </w:rPr>
        <w:t xml:space="preserve"> </w:t>
      </w:r>
      <w:r>
        <w:rPr>
          <w:rFonts w:cs="Arial"/>
          <w:szCs w:val="24"/>
          <w:lang w:eastAsia="es-AR"/>
        </w:rPr>
        <w:t>y</w:t>
      </w:r>
      <w:r w:rsidR="00863F43" w:rsidRPr="00385FF1">
        <w:rPr>
          <w:rFonts w:cs="Arial"/>
          <w:szCs w:val="24"/>
          <w:lang w:eastAsia="es-AR"/>
        </w:rPr>
        <w:t xml:space="preserve"> </w:t>
      </w:r>
      <w:r w:rsidR="002978AF">
        <w:rPr>
          <w:rFonts w:cs="Arial"/>
          <w:szCs w:val="24"/>
          <w:lang w:eastAsia="es-AR"/>
        </w:rPr>
        <w:t>1</w:t>
      </w:r>
      <w:r w:rsidR="00232F88">
        <w:rPr>
          <w:rFonts w:cs="Arial"/>
          <w:szCs w:val="24"/>
          <w:lang w:eastAsia="es-AR"/>
        </w:rPr>
        <w:t>5</w:t>
      </w:r>
      <w:r w:rsidR="00D1250B">
        <w:rPr>
          <w:rFonts w:cs="Arial"/>
          <w:szCs w:val="24"/>
          <w:lang w:eastAsia="es-AR"/>
        </w:rPr>
        <w:t xml:space="preserve"> de </w:t>
      </w:r>
      <w:r w:rsidR="00232F88">
        <w:rPr>
          <w:rFonts w:cs="Arial"/>
          <w:szCs w:val="24"/>
          <w:lang w:eastAsia="es-AR"/>
        </w:rPr>
        <w:t>junio</w:t>
      </w:r>
      <w:r w:rsidR="00863F43" w:rsidRPr="00385FF1">
        <w:rPr>
          <w:rFonts w:cs="Arial"/>
          <w:szCs w:val="24"/>
          <w:lang w:eastAsia="es-AR"/>
        </w:rPr>
        <w:t xml:space="preserve"> de </w:t>
      </w:r>
      <w:r w:rsidR="009729BB">
        <w:rPr>
          <w:rFonts w:cs="Arial"/>
          <w:szCs w:val="24"/>
          <w:lang w:eastAsia="es-AR"/>
        </w:rPr>
        <w:t>202</w:t>
      </w:r>
      <w:r w:rsidR="0066385C">
        <w:rPr>
          <w:rFonts w:cs="Arial"/>
          <w:szCs w:val="24"/>
          <w:lang w:eastAsia="es-AR"/>
        </w:rPr>
        <w:t>3</w:t>
      </w:r>
      <w:r w:rsidR="00863F43" w:rsidRPr="00385FF1">
        <w:rPr>
          <w:rFonts w:cs="Arial"/>
          <w:szCs w:val="24"/>
          <w:lang w:eastAsia="es-AR"/>
        </w:rPr>
        <w:t xml:space="preserve"> </w:t>
      </w:r>
      <w:r>
        <w:rPr>
          <w:rFonts w:cs="Arial"/>
          <w:szCs w:val="24"/>
        </w:rPr>
        <w:t>se realizó</w:t>
      </w:r>
      <w:r w:rsidR="00014DA4" w:rsidRPr="00385FF1">
        <w:rPr>
          <w:rFonts w:cs="Arial"/>
          <w:szCs w:val="24"/>
        </w:rPr>
        <w:t xml:space="preserve"> por </w:t>
      </w:r>
      <w:r w:rsidRPr="00385FF1">
        <w:rPr>
          <w:rFonts w:cs="Arial"/>
          <w:szCs w:val="24"/>
        </w:rPr>
        <w:t>medio</w:t>
      </w:r>
      <w:r w:rsidR="00014DA4" w:rsidRPr="00385FF1">
        <w:rPr>
          <w:rFonts w:cs="Arial"/>
          <w:szCs w:val="24"/>
        </w:rPr>
        <w:t xml:space="preserve"> d</w:t>
      </w:r>
      <w:r>
        <w:rPr>
          <w:rFonts w:cs="Arial"/>
          <w:szCs w:val="24"/>
        </w:rPr>
        <w:t>el</w:t>
      </w:r>
      <w:r w:rsidR="00014DA4" w:rsidRPr="00385FF1">
        <w:rPr>
          <w:rFonts w:cs="Arial"/>
          <w:szCs w:val="24"/>
        </w:rPr>
        <w:t xml:space="preserve"> sistema de </w:t>
      </w:r>
      <w:r w:rsidRPr="00385FF1">
        <w:rPr>
          <w:rFonts w:cs="Arial"/>
          <w:szCs w:val="24"/>
        </w:rPr>
        <w:t>videoconferencia</w:t>
      </w:r>
      <w:r w:rsidR="00856544" w:rsidRPr="00385F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</w:t>
      </w:r>
      <w:r w:rsidR="00856544" w:rsidRPr="00385FF1">
        <w:rPr>
          <w:rFonts w:cs="Arial"/>
          <w:szCs w:val="24"/>
        </w:rPr>
        <w:t xml:space="preserve">a </w:t>
      </w:r>
      <w:r w:rsidRPr="00385FF1">
        <w:rPr>
          <w:rFonts w:cs="Arial"/>
          <w:szCs w:val="24"/>
        </w:rPr>
        <w:t>reunió</w:t>
      </w:r>
      <w:r>
        <w:rPr>
          <w:rFonts w:cs="Arial"/>
          <w:szCs w:val="24"/>
        </w:rPr>
        <w:t>n</w:t>
      </w:r>
      <w:r w:rsidR="00856544" w:rsidRPr="00385FF1">
        <w:rPr>
          <w:rFonts w:cs="Arial"/>
          <w:szCs w:val="24"/>
        </w:rPr>
        <w:t xml:space="preserve"> d</w:t>
      </w:r>
      <w:r w:rsidR="009729BB">
        <w:rPr>
          <w:rFonts w:cs="Arial"/>
          <w:szCs w:val="24"/>
        </w:rPr>
        <w:t>e l</w:t>
      </w:r>
      <w:r w:rsidR="00856544" w:rsidRPr="00385FF1">
        <w:rPr>
          <w:rFonts w:cs="Arial"/>
          <w:szCs w:val="24"/>
        </w:rPr>
        <w:t xml:space="preserve">a </w:t>
      </w:r>
      <w:r w:rsidRPr="00385FF1">
        <w:rPr>
          <w:rFonts w:cs="Arial"/>
          <w:szCs w:val="24"/>
        </w:rPr>
        <w:t>Comi</w:t>
      </w:r>
      <w:r>
        <w:rPr>
          <w:rFonts w:cs="Arial"/>
          <w:szCs w:val="24"/>
        </w:rPr>
        <w:t>sión</w:t>
      </w:r>
      <w:r w:rsidR="00856544" w:rsidRPr="00385FF1">
        <w:rPr>
          <w:rFonts w:cs="Arial"/>
          <w:szCs w:val="24"/>
        </w:rPr>
        <w:t xml:space="preserve"> de </w:t>
      </w:r>
      <w:r w:rsidRPr="00385FF1">
        <w:rPr>
          <w:rFonts w:cs="Arial"/>
          <w:szCs w:val="24"/>
        </w:rPr>
        <w:t>Gas</w:t>
      </w:r>
      <w:r w:rsidR="00717E45">
        <w:rPr>
          <w:rFonts w:cs="Arial"/>
          <w:szCs w:val="24"/>
        </w:rPr>
        <w:t>, conforme a</w:t>
      </w:r>
      <w:r w:rsidR="00014DA4" w:rsidRPr="00385F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lo </w:t>
      </w:r>
      <w:r w:rsidRPr="00385FF1">
        <w:rPr>
          <w:rFonts w:cs="Arial"/>
          <w:szCs w:val="24"/>
        </w:rPr>
        <w:t>establecido</w:t>
      </w:r>
      <w:r w:rsidR="00014DA4" w:rsidRPr="00385F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en la</w:t>
      </w:r>
      <w:r w:rsidR="00014DA4" w:rsidRPr="00385FF1">
        <w:rPr>
          <w:rFonts w:cs="Arial"/>
          <w:szCs w:val="24"/>
        </w:rPr>
        <w:t xml:space="preserve"> </w:t>
      </w:r>
      <w:r w:rsidRPr="00385FF1">
        <w:rPr>
          <w:rFonts w:cs="Arial"/>
          <w:szCs w:val="24"/>
        </w:rPr>
        <w:t>Resolución</w:t>
      </w:r>
      <w:r w:rsidR="00014DA4" w:rsidRPr="00385FF1">
        <w:rPr>
          <w:rFonts w:cs="Arial"/>
          <w:szCs w:val="24"/>
        </w:rPr>
        <w:t xml:space="preserve"> GMC </w:t>
      </w:r>
      <w:proofErr w:type="spellStart"/>
      <w:r w:rsidR="00014DA4" w:rsidRPr="00385FF1">
        <w:rPr>
          <w:rFonts w:cs="Arial"/>
          <w:szCs w:val="24"/>
        </w:rPr>
        <w:t>N°</w:t>
      </w:r>
      <w:proofErr w:type="spellEnd"/>
      <w:r w:rsidR="00014DA4" w:rsidRPr="00385FF1">
        <w:rPr>
          <w:rFonts w:cs="Arial"/>
          <w:szCs w:val="24"/>
        </w:rPr>
        <w:t xml:space="preserve"> 19/12 “</w:t>
      </w:r>
      <w:r w:rsidRPr="00385FF1">
        <w:rPr>
          <w:rFonts w:cs="Arial"/>
          <w:szCs w:val="24"/>
        </w:rPr>
        <w:t>Reuniones</w:t>
      </w:r>
      <w:r w:rsidR="00014DA4" w:rsidRPr="00385F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por</w:t>
      </w:r>
      <w:r w:rsidR="00014DA4" w:rsidRPr="00385F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el </w:t>
      </w:r>
      <w:r w:rsidR="00014DA4" w:rsidRPr="00385FF1">
        <w:rPr>
          <w:rFonts w:cs="Arial"/>
          <w:szCs w:val="24"/>
        </w:rPr>
        <w:t xml:space="preserve">sistema de </w:t>
      </w:r>
      <w:r w:rsidRPr="00385FF1">
        <w:rPr>
          <w:rFonts w:cs="Arial"/>
          <w:szCs w:val="24"/>
        </w:rPr>
        <w:t>videoconferencia</w:t>
      </w:r>
      <w:r w:rsidR="00014DA4" w:rsidRPr="00385FF1">
        <w:rPr>
          <w:rFonts w:cs="Arial"/>
          <w:szCs w:val="24"/>
        </w:rPr>
        <w:t xml:space="preserve">”, </w:t>
      </w:r>
      <w:r w:rsidRPr="00385FF1">
        <w:rPr>
          <w:rFonts w:cs="Arial"/>
          <w:szCs w:val="24"/>
          <w:lang w:eastAsia="es-AR"/>
        </w:rPr>
        <w:t>con</w:t>
      </w:r>
      <w:r w:rsidR="00863F43" w:rsidRPr="00385FF1">
        <w:rPr>
          <w:rFonts w:cs="Arial"/>
          <w:szCs w:val="24"/>
          <w:lang w:eastAsia="es-AR"/>
        </w:rPr>
        <w:t xml:space="preserve"> </w:t>
      </w:r>
      <w:r>
        <w:rPr>
          <w:rFonts w:cs="Arial"/>
          <w:szCs w:val="24"/>
          <w:lang w:eastAsia="es-AR"/>
        </w:rPr>
        <w:t>la</w:t>
      </w:r>
      <w:r w:rsidR="00863F43" w:rsidRPr="00385FF1">
        <w:rPr>
          <w:rFonts w:cs="Arial"/>
          <w:szCs w:val="24"/>
          <w:lang w:eastAsia="es-AR"/>
        </w:rPr>
        <w:t xml:space="preserve"> </w:t>
      </w:r>
      <w:r w:rsidRPr="00385FF1">
        <w:rPr>
          <w:rFonts w:cs="Arial"/>
          <w:szCs w:val="24"/>
          <w:lang w:eastAsia="es-AR"/>
        </w:rPr>
        <w:t>participación</w:t>
      </w:r>
      <w:r w:rsidR="00863F43" w:rsidRPr="00385FF1">
        <w:rPr>
          <w:rFonts w:cs="Arial"/>
          <w:szCs w:val="24"/>
          <w:lang w:eastAsia="es-AR"/>
        </w:rPr>
        <w:t xml:space="preserve"> d</w:t>
      </w:r>
      <w:r>
        <w:rPr>
          <w:rFonts w:cs="Arial"/>
          <w:szCs w:val="24"/>
          <w:lang w:eastAsia="es-AR"/>
        </w:rPr>
        <w:t>e l</w:t>
      </w:r>
      <w:r w:rsidR="00863F43" w:rsidRPr="00385FF1">
        <w:rPr>
          <w:rFonts w:cs="Arial"/>
          <w:szCs w:val="24"/>
          <w:lang w:eastAsia="es-AR"/>
        </w:rPr>
        <w:t xml:space="preserve">as </w:t>
      </w:r>
      <w:r w:rsidRPr="00385FF1">
        <w:rPr>
          <w:rFonts w:cs="Arial"/>
          <w:szCs w:val="24"/>
          <w:lang w:eastAsia="es-AR"/>
        </w:rPr>
        <w:t>Delegac</w:t>
      </w:r>
      <w:r>
        <w:rPr>
          <w:rFonts w:cs="Arial"/>
          <w:szCs w:val="24"/>
          <w:lang w:eastAsia="es-AR"/>
        </w:rPr>
        <w:t>iones</w:t>
      </w:r>
      <w:r w:rsidR="00863F43" w:rsidRPr="00385FF1">
        <w:rPr>
          <w:rFonts w:cs="Arial"/>
          <w:szCs w:val="24"/>
          <w:lang w:eastAsia="es-AR"/>
        </w:rPr>
        <w:t xml:space="preserve"> d</w:t>
      </w:r>
      <w:r>
        <w:rPr>
          <w:rFonts w:cs="Arial"/>
          <w:szCs w:val="24"/>
          <w:lang w:eastAsia="es-AR"/>
        </w:rPr>
        <w:t>e l</w:t>
      </w:r>
      <w:r w:rsidR="00863F43" w:rsidRPr="00385FF1">
        <w:rPr>
          <w:rFonts w:cs="Arial"/>
          <w:szCs w:val="24"/>
          <w:lang w:eastAsia="es-AR"/>
        </w:rPr>
        <w:t>a Argentina, Brasil, Paragua</w:t>
      </w:r>
      <w:r>
        <w:rPr>
          <w:rFonts w:cs="Arial"/>
          <w:szCs w:val="24"/>
          <w:lang w:eastAsia="es-AR"/>
        </w:rPr>
        <w:t>y</w:t>
      </w:r>
      <w:r w:rsidR="00863F43" w:rsidRPr="00385FF1">
        <w:rPr>
          <w:rFonts w:cs="Arial"/>
          <w:szCs w:val="24"/>
          <w:lang w:eastAsia="es-AR"/>
        </w:rPr>
        <w:t xml:space="preserve"> </w:t>
      </w:r>
      <w:r>
        <w:rPr>
          <w:rFonts w:cs="Arial"/>
          <w:szCs w:val="24"/>
          <w:lang w:eastAsia="es-AR"/>
        </w:rPr>
        <w:t>y</w:t>
      </w:r>
      <w:r w:rsidR="00863F43" w:rsidRPr="00385FF1">
        <w:rPr>
          <w:rFonts w:cs="Arial"/>
          <w:szCs w:val="24"/>
          <w:lang w:eastAsia="es-AR"/>
        </w:rPr>
        <w:t xml:space="preserve"> Urugua</w:t>
      </w:r>
      <w:r>
        <w:rPr>
          <w:rFonts w:cs="Arial"/>
          <w:szCs w:val="24"/>
          <w:lang w:eastAsia="es-AR"/>
        </w:rPr>
        <w:t>y</w:t>
      </w:r>
      <w:r w:rsidR="00863F43" w:rsidRPr="00385FF1">
        <w:rPr>
          <w:rFonts w:cs="Arial"/>
          <w:szCs w:val="24"/>
          <w:lang w:eastAsia="es-AR"/>
        </w:rPr>
        <w:t xml:space="preserve">. </w:t>
      </w:r>
    </w:p>
    <w:p w14:paraId="1FBBC3DA" w14:textId="1050090C" w:rsidR="00217309" w:rsidRPr="005C15E7" w:rsidRDefault="009729BB">
      <w:pPr>
        <w:spacing w:after="336"/>
        <w:jc w:val="both"/>
        <w:rPr>
          <w:rFonts w:cs="Arial"/>
          <w:szCs w:val="24"/>
        </w:rPr>
      </w:pPr>
      <w:r w:rsidRPr="005C15E7">
        <w:rPr>
          <w:rFonts w:cs="Arial"/>
          <w:szCs w:val="24"/>
        </w:rPr>
        <w:t>La</w:t>
      </w:r>
      <w:r w:rsidR="00863F43" w:rsidRPr="005C15E7">
        <w:rPr>
          <w:rFonts w:cs="Arial"/>
          <w:szCs w:val="24"/>
        </w:rPr>
        <w:t xml:space="preserve"> Lista de Participantes consta </w:t>
      </w:r>
      <w:r w:rsidRPr="005C15E7">
        <w:rPr>
          <w:rFonts w:cs="Arial"/>
          <w:szCs w:val="24"/>
        </w:rPr>
        <w:t>en el</w:t>
      </w:r>
      <w:r w:rsidR="006E19C4" w:rsidRPr="005C15E7">
        <w:rPr>
          <w:rFonts w:cs="Arial"/>
          <w:szCs w:val="24"/>
        </w:rPr>
        <w:t xml:space="preserve"> </w:t>
      </w:r>
      <w:r w:rsidR="007824F0" w:rsidRPr="005C15E7">
        <w:rPr>
          <w:rFonts w:cs="Arial"/>
          <w:b/>
          <w:szCs w:val="24"/>
        </w:rPr>
        <w:t>Agregado</w:t>
      </w:r>
      <w:r w:rsidR="00863F43" w:rsidRPr="005C15E7">
        <w:rPr>
          <w:rFonts w:cs="Arial"/>
          <w:b/>
          <w:szCs w:val="24"/>
        </w:rPr>
        <w:t xml:space="preserve"> I</w:t>
      </w:r>
      <w:r w:rsidR="00863F43" w:rsidRPr="005C15E7">
        <w:rPr>
          <w:rFonts w:cs="Arial"/>
          <w:szCs w:val="24"/>
        </w:rPr>
        <w:t>.</w:t>
      </w:r>
    </w:p>
    <w:p w14:paraId="015548B5" w14:textId="362290BF" w:rsidR="00217309" w:rsidRPr="005C15E7" w:rsidRDefault="009729BB">
      <w:pPr>
        <w:spacing w:after="336"/>
        <w:jc w:val="both"/>
        <w:rPr>
          <w:rFonts w:cs="Arial"/>
          <w:szCs w:val="24"/>
        </w:rPr>
      </w:pPr>
      <w:r w:rsidRPr="005C15E7">
        <w:rPr>
          <w:rFonts w:cs="Arial"/>
          <w:szCs w:val="24"/>
        </w:rPr>
        <w:t>La</w:t>
      </w:r>
      <w:r w:rsidR="00863F43" w:rsidRPr="005C15E7">
        <w:rPr>
          <w:rFonts w:cs="Arial"/>
          <w:szCs w:val="24"/>
        </w:rPr>
        <w:t xml:space="preserve"> Agenda d</w:t>
      </w:r>
      <w:r w:rsidRPr="005C15E7">
        <w:rPr>
          <w:rFonts w:cs="Arial"/>
          <w:szCs w:val="24"/>
        </w:rPr>
        <w:t>e l</w:t>
      </w:r>
      <w:r w:rsidR="00863F43" w:rsidRPr="005C15E7">
        <w:rPr>
          <w:rFonts w:cs="Arial"/>
          <w:szCs w:val="24"/>
        </w:rPr>
        <w:t xml:space="preserve">a </w:t>
      </w:r>
      <w:r w:rsidRPr="005C15E7">
        <w:rPr>
          <w:rFonts w:cs="Arial"/>
          <w:szCs w:val="24"/>
        </w:rPr>
        <w:t>Reunión</w:t>
      </w:r>
      <w:r w:rsidR="006E19C4" w:rsidRPr="005C15E7">
        <w:rPr>
          <w:rFonts w:cs="Arial"/>
          <w:szCs w:val="24"/>
        </w:rPr>
        <w:t xml:space="preserve"> </w:t>
      </w:r>
      <w:r w:rsidR="00863F43" w:rsidRPr="005C15E7">
        <w:rPr>
          <w:rFonts w:cs="Arial"/>
          <w:szCs w:val="24"/>
        </w:rPr>
        <w:t xml:space="preserve">consta </w:t>
      </w:r>
      <w:r w:rsidRPr="005C15E7">
        <w:rPr>
          <w:rFonts w:cs="Arial"/>
          <w:szCs w:val="24"/>
        </w:rPr>
        <w:t>en el</w:t>
      </w:r>
      <w:r w:rsidR="006E19C4" w:rsidRPr="005C15E7">
        <w:rPr>
          <w:rFonts w:cs="Arial"/>
          <w:szCs w:val="24"/>
        </w:rPr>
        <w:t xml:space="preserve"> </w:t>
      </w:r>
      <w:r w:rsidR="007824F0" w:rsidRPr="005C15E7">
        <w:rPr>
          <w:rFonts w:cs="Arial"/>
          <w:b/>
          <w:szCs w:val="24"/>
        </w:rPr>
        <w:t>Agregado</w:t>
      </w:r>
      <w:r w:rsidR="00863F43" w:rsidRPr="005C15E7">
        <w:rPr>
          <w:rFonts w:cs="Arial"/>
          <w:b/>
          <w:bCs/>
          <w:szCs w:val="24"/>
        </w:rPr>
        <w:t xml:space="preserve"> II</w:t>
      </w:r>
      <w:r w:rsidR="00863F43" w:rsidRPr="005C15E7">
        <w:rPr>
          <w:rFonts w:cs="Arial"/>
          <w:szCs w:val="24"/>
        </w:rPr>
        <w:t>.</w:t>
      </w:r>
    </w:p>
    <w:p w14:paraId="3FD2F84F" w14:textId="20F02784" w:rsidR="00217309" w:rsidRDefault="006E19C4" w:rsidP="00614DFB">
      <w:pPr>
        <w:jc w:val="both"/>
        <w:rPr>
          <w:rFonts w:cs="Arial"/>
          <w:bCs/>
          <w:szCs w:val="24"/>
        </w:rPr>
      </w:pPr>
      <w:r w:rsidRPr="005C15E7">
        <w:rPr>
          <w:rFonts w:cs="Arial"/>
          <w:bCs/>
          <w:szCs w:val="24"/>
        </w:rPr>
        <w:t xml:space="preserve">Durante </w:t>
      </w:r>
      <w:r w:rsidR="009729BB" w:rsidRPr="005C15E7">
        <w:rPr>
          <w:rFonts w:cs="Arial"/>
          <w:bCs/>
          <w:szCs w:val="24"/>
        </w:rPr>
        <w:t>l</w:t>
      </w:r>
      <w:r w:rsidRPr="005C15E7">
        <w:rPr>
          <w:rFonts w:cs="Arial"/>
          <w:bCs/>
          <w:szCs w:val="24"/>
        </w:rPr>
        <w:t xml:space="preserve">a </w:t>
      </w:r>
      <w:r w:rsidR="009729BB" w:rsidRPr="005C15E7">
        <w:rPr>
          <w:rFonts w:cs="Arial"/>
          <w:bCs/>
          <w:szCs w:val="24"/>
        </w:rPr>
        <w:t>reunión</w:t>
      </w:r>
      <w:r w:rsidR="00863F43" w:rsidRPr="005C15E7">
        <w:rPr>
          <w:rFonts w:cs="Arial"/>
          <w:bCs/>
          <w:szCs w:val="24"/>
        </w:rPr>
        <w:t xml:space="preserve"> </w:t>
      </w:r>
      <w:r w:rsidR="009729BB" w:rsidRPr="005C15E7">
        <w:rPr>
          <w:rFonts w:cs="Arial"/>
          <w:bCs/>
          <w:szCs w:val="24"/>
        </w:rPr>
        <w:t>fueron</w:t>
      </w:r>
      <w:r w:rsidR="00863F43" w:rsidRPr="005C15E7">
        <w:rPr>
          <w:rFonts w:cs="Arial"/>
          <w:bCs/>
          <w:szCs w:val="24"/>
        </w:rPr>
        <w:t xml:space="preserve"> tratados </w:t>
      </w:r>
      <w:r w:rsidR="009729BB" w:rsidRPr="005C15E7">
        <w:rPr>
          <w:rFonts w:cs="Arial"/>
          <w:bCs/>
          <w:szCs w:val="24"/>
        </w:rPr>
        <w:t>l</w:t>
      </w:r>
      <w:r w:rsidR="00863F43" w:rsidRPr="005C15E7">
        <w:rPr>
          <w:rFonts w:cs="Arial"/>
          <w:bCs/>
          <w:szCs w:val="24"/>
        </w:rPr>
        <w:t xml:space="preserve">os </w:t>
      </w:r>
      <w:r w:rsidR="009729BB" w:rsidRPr="005C15E7">
        <w:rPr>
          <w:rFonts w:cs="Arial"/>
          <w:bCs/>
          <w:szCs w:val="24"/>
        </w:rPr>
        <w:t>siguientes</w:t>
      </w:r>
      <w:r w:rsidR="00863F43" w:rsidRPr="005C15E7">
        <w:rPr>
          <w:rFonts w:cs="Arial"/>
          <w:bCs/>
          <w:szCs w:val="24"/>
        </w:rPr>
        <w:t xml:space="preserve"> temas:</w:t>
      </w:r>
    </w:p>
    <w:p w14:paraId="1BD79EDF" w14:textId="110EE864" w:rsidR="00411CD2" w:rsidRDefault="00411CD2" w:rsidP="00614DFB">
      <w:pPr>
        <w:jc w:val="both"/>
        <w:rPr>
          <w:rFonts w:cs="Arial"/>
          <w:bCs/>
          <w:szCs w:val="24"/>
        </w:rPr>
      </w:pPr>
    </w:p>
    <w:p w14:paraId="03F5F662" w14:textId="77777777" w:rsidR="00224050" w:rsidRPr="005C15E7" w:rsidRDefault="00224050" w:rsidP="00614DFB">
      <w:pPr>
        <w:jc w:val="both"/>
        <w:rPr>
          <w:rFonts w:cs="Arial"/>
          <w:bCs/>
          <w:szCs w:val="24"/>
        </w:rPr>
      </w:pPr>
    </w:p>
    <w:p w14:paraId="1B4104DE" w14:textId="02923DB8" w:rsidR="00813CCA" w:rsidRDefault="00813CCA" w:rsidP="00411CD2">
      <w:pPr>
        <w:pStyle w:val="Default"/>
        <w:numPr>
          <w:ilvl w:val="0"/>
          <w:numId w:val="16"/>
        </w:numPr>
        <w:ind w:left="426" w:hanging="426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5C15E7">
        <w:rPr>
          <w:rFonts w:ascii="Arial" w:eastAsia="Arial" w:hAnsi="Arial" w:cs="Arial"/>
          <w:b/>
          <w:bCs/>
          <w:color w:val="auto"/>
          <w:lang w:val="es-PY"/>
        </w:rPr>
        <w:t>INSTRUCCIONES DE LOS COORDINADORES NACIONALES</w:t>
      </w:r>
    </w:p>
    <w:p w14:paraId="438FE6B3" w14:textId="77777777" w:rsidR="00411CD2" w:rsidRPr="005C15E7" w:rsidRDefault="00411CD2" w:rsidP="00411CD2">
      <w:pPr>
        <w:pStyle w:val="Default"/>
        <w:ind w:left="720"/>
        <w:jc w:val="both"/>
        <w:rPr>
          <w:rFonts w:ascii="Arial" w:eastAsia="Arial" w:hAnsi="Arial" w:cs="Arial"/>
          <w:b/>
          <w:bCs/>
          <w:color w:val="auto"/>
          <w:lang w:val="es-PY"/>
        </w:rPr>
      </w:pPr>
    </w:p>
    <w:p w14:paraId="28647DA9" w14:textId="77777777" w:rsidR="00813CCA" w:rsidRDefault="00813CCA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  <w:r w:rsidRPr="005C15E7">
        <w:rPr>
          <w:rFonts w:ascii="Arial" w:hAnsi="Arial" w:cs="Arial"/>
          <w:bCs/>
          <w:lang w:val="es-PY"/>
        </w:rPr>
        <w:t>La Comisión de Gas tomó conocimiento de las instrucciones de los Coordinadores Nacionales de seguir con el cronograma propuesto.</w:t>
      </w:r>
    </w:p>
    <w:p w14:paraId="25B74FCB" w14:textId="432A90B7" w:rsidR="00411CD2" w:rsidRDefault="00411CD2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</w:p>
    <w:p w14:paraId="52FE8755" w14:textId="77777777" w:rsidR="00695D3A" w:rsidRDefault="00695D3A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</w:p>
    <w:p w14:paraId="3FA86BAD" w14:textId="74467412" w:rsidR="00626BDB" w:rsidRDefault="00626BDB" w:rsidP="00411CD2">
      <w:pPr>
        <w:pStyle w:val="Default"/>
        <w:numPr>
          <w:ilvl w:val="0"/>
          <w:numId w:val="16"/>
        </w:numPr>
        <w:ind w:left="426" w:hanging="426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626BDB">
        <w:rPr>
          <w:rFonts w:ascii="Arial" w:eastAsia="Arial" w:hAnsi="Arial" w:cs="Arial"/>
          <w:b/>
          <w:bCs/>
          <w:color w:val="auto"/>
          <w:lang w:val="es-PY"/>
        </w:rPr>
        <w:t xml:space="preserve">INCORPORACIÓN DE LA NORMATIVA MERCOSUR AL ORDENAMIENTO JURÍDICO NACIONAL DE LOS </w:t>
      </w:r>
      <w:proofErr w:type="gramStart"/>
      <w:r w:rsidRPr="00626BDB">
        <w:rPr>
          <w:rFonts w:ascii="Arial" w:eastAsia="Arial" w:hAnsi="Arial" w:cs="Arial"/>
          <w:b/>
          <w:bCs/>
          <w:color w:val="auto"/>
          <w:lang w:val="es-PY"/>
        </w:rPr>
        <w:t>ESTADOS PARTES</w:t>
      </w:r>
      <w:proofErr w:type="gramEnd"/>
      <w:r w:rsidRPr="00626BDB">
        <w:rPr>
          <w:rFonts w:ascii="Arial" w:eastAsia="Arial" w:hAnsi="Arial" w:cs="Arial"/>
          <w:b/>
          <w:bCs/>
          <w:color w:val="auto"/>
          <w:lang w:val="es-PY"/>
        </w:rPr>
        <w:t xml:space="preserve"> (OJN)</w:t>
      </w:r>
    </w:p>
    <w:p w14:paraId="45B60E11" w14:textId="77777777" w:rsidR="00411CD2" w:rsidRPr="00626BDB" w:rsidRDefault="00411CD2" w:rsidP="00411CD2">
      <w:pPr>
        <w:pStyle w:val="Default"/>
        <w:ind w:left="720"/>
        <w:jc w:val="both"/>
        <w:rPr>
          <w:rFonts w:ascii="Arial" w:eastAsia="Arial" w:hAnsi="Arial" w:cs="Arial"/>
          <w:b/>
          <w:bCs/>
          <w:color w:val="auto"/>
          <w:lang w:val="es-PY"/>
        </w:rPr>
      </w:pPr>
    </w:p>
    <w:p w14:paraId="7A416657" w14:textId="03784F02" w:rsidR="00626BDB" w:rsidRDefault="00626BDB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  <w:r w:rsidRPr="00626BDB">
        <w:rPr>
          <w:rFonts w:ascii="Arial" w:hAnsi="Arial" w:cs="Arial"/>
          <w:lang w:val="es-PY"/>
        </w:rPr>
        <w:t xml:space="preserve">En función de lo informado en </w:t>
      </w:r>
      <w:r w:rsidR="002D7F16">
        <w:rPr>
          <w:rFonts w:ascii="Arial" w:hAnsi="Arial" w:cs="Arial"/>
          <w:lang w:val="es-PY"/>
        </w:rPr>
        <w:t xml:space="preserve">el </w:t>
      </w:r>
      <w:r w:rsidRPr="00626BDB">
        <w:rPr>
          <w:rFonts w:ascii="Arial" w:hAnsi="Arial" w:cs="Arial"/>
          <w:lang w:val="es-PY"/>
        </w:rPr>
        <w:t xml:space="preserve">Acta </w:t>
      </w:r>
      <w:proofErr w:type="spellStart"/>
      <w:r w:rsidR="002D7F16">
        <w:rPr>
          <w:rFonts w:ascii="Arial" w:hAnsi="Arial" w:cs="Arial"/>
          <w:lang w:val="es-PY"/>
        </w:rPr>
        <w:t>N°</w:t>
      </w:r>
      <w:proofErr w:type="spellEnd"/>
      <w:r w:rsidR="00614DFB">
        <w:rPr>
          <w:rFonts w:ascii="Arial" w:hAnsi="Arial" w:cs="Arial"/>
          <w:lang w:val="es-PY"/>
        </w:rPr>
        <w:t xml:space="preserve"> </w:t>
      </w:r>
      <w:r w:rsidRPr="00626BDB">
        <w:rPr>
          <w:rFonts w:ascii="Arial" w:hAnsi="Arial" w:cs="Arial"/>
          <w:lang w:val="es-PY"/>
        </w:rPr>
        <w:t>01/23, la delegación de Argentina solicita a las delegaciones que informen para la próxima reunión, el grado de incorporación a</w:t>
      </w:r>
      <w:r w:rsidR="002D7F16">
        <w:rPr>
          <w:rFonts w:ascii="Arial" w:hAnsi="Arial" w:cs="Arial"/>
          <w:lang w:val="es-PY"/>
        </w:rPr>
        <w:t>l</w:t>
      </w:r>
      <w:r w:rsidRPr="00626BDB">
        <w:rPr>
          <w:rFonts w:ascii="Arial" w:hAnsi="Arial" w:cs="Arial"/>
          <w:lang w:val="es-PY"/>
        </w:rPr>
        <w:t xml:space="preserve"> OJN de la Resolución GMC </w:t>
      </w:r>
      <w:proofErr w:type="spellStart"/>
      <w:r w:rsidRPr="00626BDB">
        <w:rPr>
          <w:rFonts w:ascii="Arial" w:hAnsi="Arial" w:cs="Arial"/>
          <w:lang w:val="es-PY"/>
        </w:rPr>
        <w:t>N°</w:t>
      </w:r>
      <w:proofErr w:type="spellEnd"/>
      <w:r w:rsidRPr="00626BDB">
        <w:rPr>
          <w:rFonts w:ascii="Arial" w:hAnsi="Arial" w:cs="Arial"/>
          <w:lang w:val="es-PY"/>
        </w:rPr>
        <w:t xml:space="preserve"> 34/21 “Reglamento Técnico MERCOSUR de válvula para cilindro de almacenamiento de gas natural vehicular (GNV)”.</w:t>
      </w:r>
    </w:p>
    <w:p w14:paraId="1C8F079B" w14:textId="099AB354" w:rsidR="00411CD2" w:rsidRDefault="00411CD2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</w:p>
    <w:p w14:paraId="0EDE6321" w14:textId="77777777" w:rsidR="00695D3A" w:rsidRPr="005C15E7" w:rsidRDefault="00695D3A" w:rsidP="00411CD2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</w:p>
    <w:p w14:paraId="7C47BA66" w14:textId="75D9316B" w:rsidR="005C15E7" w:rsidRDefault="005C15E7" w:rsidP="00411CD2">
      <w:pPr>
        <w:pStyle w:val="Default"/>
        <w:numPr>
          <w:ilvl w:val="0"/>
          <w:numId w:val="16"/>
        </w:numPr>
        <w:ind w:left="426" w:hanging="426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A460A1">
        <w:rPr>
          <w:rFonts w:ascii="Arial" w:eastAsia="Arial" w:hAnsi="Arial" w:cs="Arial"/>
          <w:b/>
          <w:bCs/>
          <w:color w:val="auto"/>
          <w:lang w:val="es-PY"/>
        </w:rPr>
        <w:t xml:space="preserve">REVISIÓN DE LA RESOLUCIÓN </w:t>
      </w:r>
      <w:proofErr w:type="spellStart"/>
      <w:r w:rsidRPr="00A460A1">
        <w:rPr>
          <w:rFonts w:ascii="Arial" w:eastAsia="Arial" w:hAnsi="Arial" w:cs="Arial"/>
          <w:b/>
          <w:bCs/>
          <w:color w:val="auto"/>
          <w:lang w:val="es-PY"/>
        </w:rPr>
        <w:t>N°</w:t>
      </w:r>
      <w:proofErr w:type="spellEnd"/>
      <w:r w:rsidRPr="00A460A1">
        <w:rPr>
          <w:rFonts w:ascii="Arial" w:eastAsia="Arial" w:hAnsi="Arial" w:cs="Arial"/>
          <w:b/>
          <w:bCs/>
          <w:color w:val="auto"/>
          <w:lang w:val="es-PY"/>
        </w:rPr>
        <w:t xml:space="preserve"> 02/06 “ESQUEMA </w:t>
      </w:r>
      <w:r>
        <w:rPr>
          <w:rFonts w:ascii="Arial" w:eastAsia="Arial" w:hAnsi="Arial" w:cs="Arial"/>
          <w:b/>
          <w:bCs/>
          <w:color w:val="auto"/>
          <w:lang w:val="es-PY"/>
        </w:rPr>
        <w:t>Ú</w:t>
      </w:r>
      <w:r w:rsidRPr="00A460A1">
        <w:rPr>
          <w:rFonts w:ascii="Arial" w:eastAsia="Arial" w:hAnsi="Arial" w:cs="Arial"/>
          <w:b/>
          <w:bCs/>
          <w:color w:val="auto"/>
          <w:lang w:val="es-PY"/>
        </w:rPr>
        <w:t>NICO PARA EL CONTROL DE LA UTILIZACI</w:t>
      </w:r>
      <w:r>
        <w:rPr>
          <w:rFonts w:ascii="Arial" w:eastAsia="Arial" w:hAnsi="Arial" w:cs="Arial"/>
          <w:b/>
          <w:bCs/>
          <w:color w:val="auto"/>
          <w:lang w:val="es-PY"/>
        </w:rPr>
        <w:t>Ó</w:t>
      </w:r>
      <w:r w:rsidRPr="00A460A1">
        <w:rPr>
          <w:rFonts w:ascii="Arial" w:eastAsia="Arial" w:hAnsi="Arial" w:cs="Arial"/>
          <w:b/>
          <w:bCs/>
          <w:color w:val="auto"/>
          <w:lang w:val="es-PY"/>
        </w:rPr>
        <w:t>N DEL GAS NATURAL COMO COMBUSTIBLE VEHICULAR EN EL MERCOSUR”</w:t>
      </w:r>
    </w:p>
    <w:p w14:paraId="52DFFC26" w14:textId="77777777" w:rsidR="00411CD2" w:rsidRPr="00A460A1" w:rsidRDefault="00411CD2" w:rsidP="00411CD2">
      <w:pPr>
        <w:pStyle w:val="Default"/>
        <w:ind w:left="720"/>
        <w:jc w:val="both"/>
        <w:rPr>
          <w:rFonts w:ascii="Arial" w:eastAsia="Arial" w:hAnsi="Arial" w:cs="Arial"/>
          <w:b/>
          <w:bCs/>
          <w:color w:val="auto"/>
          <w:lang w:val="es-PY"/>
        </w:rPr>
      </w:pPr>
    </w:p>
    <w:p w14:paraId="66C6DBB4" w14:textId="49C35300" w:rsidR="005C15E7" w:rsidRDefault="005C15E7" w:rsidP="00411CD2">
      <w:pPr>
        <w:suppressAutoHyphens w:val="0"/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  <w:lang w:val="es-ES" w:eastAsia="es-MX"/>
        </w:rPr>
      </w:pPr>
      <w:r w:rsidRPr="00A460A1">
        <w:rPr>
          <w:rFonts w:cs="Arial"/>
          <w:bCs/>
          <w:color w:val="000000"/>
          <w:szCs w:val="24"/>
          <w:lang w:val="es-ES" w:eastAsia="es-MX"/>
        </w:rPr>
        <w:t xml:space="preserve">De acuerdo con las instrucciones recibidas de los Coordinadores Nacionales, se </w:t>
      </w:r>
      <w:r>
        <w:rPr>
          <w:rFonts w:cs="Arial"/>
          <w:bCs/>
          <w:color w:val="000000"/>
          <w:szCs w:val="24"/>
          <w:lang w:val="es-ES" w:eastAsia="es-MX"/>
        </w:rPr>
        <w:t>continuó</w:t>
      </w:r>
      <w:r w:rsidRPr="00A460A1">
        <w:rPr>
          <w:rFonts w:cs="Arial"/>
          <w:bCs/>
          <w:color w:val="000000"/>
          <w:szCs w:val="24"/>
          <w:lang w:val="es-ES" w:eastAsia="es-MX"/>
        </w:rPr>
        <w:t xml:space="preserve"> con el tratamiento del documento referente al Proyecto de “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Esquema </w:t>
      </w:r>
      <w:r w:rsidR="00411CD2">
        <w:rPr>
          <w:rFonts w:cs="Arial"/>
          <w:bCs/>
          <w:color w:val="000000"/>
          <w:szCs w:val="24"/>
          <w:lang w:val="es-ES" w:eastAsia="es-MX"/>
        </w:rPr>
        <w:t>Ú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nico </w:t>
      </w:r>
      <w:r w:rsidR="00411CD2">
        <w:rPr>
          <w:rFonts w:cs="Arial"/>
          <w:bCs/>
          <w:color w:val="000000"/>
          <w:szCs w:val="24"/>
          <w:lang w:val="es-ES" w:eastAsia="es-MX"/>
        </w:rPr>
        <w:t>p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ara </w:t>
      </w:r>
      <w:r w:rsidR="00411CD2">
        <w:rPr>
          <w:rFonts w:cs="Arial"/>
          <w:bCs/>
          <w:color w:val="000000"/>
          <w:szCs w:val="24"/>
          <w:lang w:val="es-ES" w:eastAsia="es-MX"/>
        </w:rPr>
        <w:t>e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l Control </w:t>
      </w:r>
      <w:r w:rsidR="00411CD2">
        <w:rPr>
          <w:rFonts w:cs="Arial"/>
          <w:bCs/>
          <w:color w:val="000000"/>
          <w:szCs w:val="24"/>
          <w:lang w:val="es-ES" w:eastAsia="es-MX"/>
        </w:rPr>
        <w:t>d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e </w:t>
      </w:r>
      <w:r w:rsidR="00411CD2">
        <w:rPr>
          <w:rFonts w:cs="Arial"/>
          <w:bCs/>
          <w:color w:val="000000"/>
          <w:szCs w:val="24"/>
          <w:lang w:val="es-ES" w:eastAsia="es-MX"/>
        </w:rPr>
        <w:t>l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>a Utilizaci</w:t>
      </w:r>
      <w:r w:rsidR="00411CD2">
        <w:rPr>
          <w:rFonts w:cs="Arial"/>
          <w:bCs/>
          <w:color w:val="000000"/>
          <w:szCs w:val="24"/>
          <w:lang w:val="es-ES" w:eastAsia="es-MX"/>
        </w:rPr>
        <w:t>ó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n </w:t>
      </w:r>
      <w:r w:rsidR="00411CD2">
        <w:rPr>
          <w:rFonts w:cs="Arial"/>
          <w:bCs/>
          <w:color w:val="000000"/>
          <w:szCs w:val="24"/>
          <w:lang w:val="es-ES" w:eastAsia="es-MX"/>
        </w:rPr>
        <w:t>d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el Gas Natural </w:t>
      </w:r>
      <w:r w:rsidR="00411CD2">
        <w:rPr>
          <w:rFonts w:cs="Arial"/>
          <w:bCs/>
          <w:color w:val="000000"/>
          <w:szCs w:val="24"/>
          <w:lang w:val="es-ES" w:eastAsia="es-MX"/>
        </w:rPr>
        <w:t>c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omo Combustible Vehicular </w:t>
      </w:r>
      <w:r w:rsidR="00411CD2">
        <w:rPr>
          <w:rFonts w:cs="Arial"/>
          <w:bCs/>
          <w:color w:val="000000"/>
          <w:szCs w:val="24"/>
          <w:lang w:val="es-ES" w:eastAsia="es-MX"/>
        </w:rPr>
        <w:t>e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 xml:space="preserve">n </w:t>
      </w:r>
      <w:r w:rsidR="00411CD2">
        <w:rPr>
          <w:rFonts w:cs="Arial"/>
          <w:bCs/>
          <w:color w:val="000000"/>
          <w:szCs w:val="24"/>
          <w:lang w:val="es-ES" w:eastAsia="es-MX"/>
        </w:rPr>
        <w:t>e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>l M</w:t>
      </w:r>
      <w:r w:rsidR="00411CD2">
        <w:rPr>
          <w:rFonts w:cs="Arial"/>
          <w:bCs/>
          <w:color w:val="000000"/>
          <w:szCs w:val="24"/>
          <w:lang w:val="es-ES" w:eastAsia="es-MX"/>
        </w:rPr>
        <w:t>ERCOSUR</w:t>
      </w:r>
      <w:r w:rsidR="00411CD2" w:rsidRPr="00A460A1">
        <w:rPr>
          <w:rFonts w:cs="Arial"/>
          <w:bCs/>
          <w:color w:val="000000"/>
          <w:szCs w:val="24"/>
          <w:lang w:val="es-ES" w:eastAsia="es-MX"/>
        </w:rPr>
        <w:t>”.</w:t>
      </w:r>
    </w:p>
    <w:p w14:paraId="5E8A574D" w14:textId="77777777" w:rsidR="00411CD2" w:rsidRPr="00A460A1" w:rsidRDefault="00411CD2" w:rsidP="00411CD2">
      <w:pPr>
        <w:suppressAutoHyphens w:val="0"/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75E783F2" w14:textId="12E84D78" w:rsidR="005C15E7" w:rsidRDefault="005C15E7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En función de lo acordado en el </w:t>
      </w:r>
      <w:r w:rsidR="002D7F16">
        <w:rPr>
          <w:rFonts w:cs="Arial"/>
          <w:bCs/>
          <w:color w:val="000000"/>
          <w:szCs w:val="24"/>
          <w:lang w:val="es-ES" w:eastAsia="es-MX"/>
        </w:rPr>
        <w:t>A</w:t>
      </w:r>
      <w:r>
        <w:rPr>
          <w:rFonts w:cs="Arial"/>
          <w:bCs/>
          <w:color w:val="000000"/>
          <w:szCs w:val="24"/>
          <w:lang w:val="es-ES" w:eastAsia="es-MX"/>
        </w:rPr>
        <w:t xml:space="preserve">cta </w:t>
      </w:r>
      <w:proofErr w:type="spellStart"/>
      <w:r w:rsidR="002D7F16">
        <w:rPr>
          <w:rFonts w:cs="Arial"/>
          <w:bCs/>
          <w:color w:val="000000"/>
          <w:szCs w:val="24"/>
          <w:lang w:val="es-ES" w:eastAsia="es-MX"/>
        </w:rPr>
        <w:t>N°</w:t>
      </w:r>
      <w:proofErr w:type="spellEnd"/>
      <w:r w:rsidR="00411CD2">
        <w:rPr>
          <w:rFonts w:cs="Arial"/>
          <w:bCs/>
          <w:color w:val="000000"/>
          <w:szCs w:val="24"/>
          <w:lang w:val="es-ES" w:eastAsia="es-MX"/>
        </w:rPr>
        <w:t xml:space="preserve"> </w:t>
      </w:r>
      <w:r>
        <w:rPr>
          <w:rFonts w:cs="Arial"/>
          <w:bCs/>
          <w:color w:val="000000"/>
          <w:szCs w:val="24"/>
          <w:lang w:val="es-ES" w:eastAsia="es-MX"/>
        </w:rPr>
        <w:t>01/23</w:t>
      </w:r>
      <w:r w:rsidRPr="00A460A1">
        <w:rPr>
          <w:rFonts w:cs="Arial"/>
          <w:bCs/>
          <w:color w:val="000000"/>
          <w:szCs w:val="24"/>
          <w:lang w:val="es-ES" w:eastAsia="es-MX"/>
        </w:rPr>
        <w:t xml:space="preserve">, las </w:t>
      </w:r>
      <w:r w:rsidR="00614DFB">
        <w:rPr>
          <w:rFonts w:cs="Arial"/>
          <w:bCs/>
          <w:color w:val="000000"/>
          <w:szCs w:val="24"/>
          <w:lang w:val="es-ES" w:eastAsia="es-MX"/>
        </w:rPr>
        <w:t>d</w:t>
      </w:r>
      <w:r w:rsidRPr="00A460A1">
        <w:rPr>
          <w:rFonts w:cs="Arial"/>
          <w:bCs/>
          <w:color w:val="000000"/>
          <w:szCs w:val="24"/>
          <w:lang w:val="es-ES" w:eastAsia="es-MX"/>
        </w:rPr>
        <w:t xml:space="preserve">elegaciones realizaron </w:t>
      </w:r>
      <w:r>
        <w:rPr>
          <w:rFonts w:cs="Arial"/>
          <w:bCs/>
          <w:color w:val="000000"/>
          <w:szCs w:val="24"/>
          <w:lang w:val="es-ES" w:eastAsia="es-MX"/>
        </w:rPr>
        <w:t xml:space="preserve">una revisión de los puntos </w:t>
      </w:r>
      <w:r w:rsidRPr="00CE7AA4">
        <w:rPr>
          <w:rFonts w:cs="Arial"/>
          <w:bCs/>
          <w:color w:val="000000"/>
          <w:szCs w:val="24"/>
          <w:lang w:val="es-ES" w:eastAsia="es-MX"/>
        </w:rPr>
        <w:t>SECCIÓN I.- OBJETO</w:t>
      </w:r>
      <w:r>
        <w:rPr>
          <w:rFonts w:cs="Arial"/>
          <w:bCs/>
          <w:color w:val="000000"/>
          <w:szCs w:val="24"/>
          <w:lang w:val="es-ES" w:eastAsia="es-MX"/>
        </w:rPr>
        <w:t xml:space="preserve">, </w:t>
      </w:r>
      <w:r w:rsidRPr="00CE7AA4">
        <w:rPr>
          <w:rFonts w:cs="Arial"/>
          <w:bCs/>
          <w:color w:val="000000"/>
          <w:szCs w:val="24"/>
          <w:lang w:val="es-ES" w:eastAsia="es-MX"/>
        </w:rPr>
        <w:t>SECCIÓN II</w:t>
      </w:r>
      <w:r w:rsidR="00411CD2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Pr="00CE7AA4">
        <w:rPr>
          <w:rFonts w:cs="Arial"/>
          <w:bCs/>
          <w:color w:val="000000"/>
          <w:szCs w:val="24"/>
          <w:lang w:val="es-ES" w:eastAsia="es-MX"/>
        </w:rPr>
        <w:t>- ALCANCE</w:t>
      </w:r>
      <w:r>
        <w:rPr>
          <w:rFonts w:cs="Arial"/>
          <w:bCs/>
          <w:color w:val="000000"/>
          <w:szCs w:val="24"/>
          <w:lang w:val="es-ES" w:eastAsia="es-MX"/>
        </w:rPr>
        <w:t xml:space="preserve">, </w:t>
      </w:r>
      <w:r w:rsidRPr="00CE7AA4">
        <w:rPr>
          <w:rFonts w:cs="Arial"/>
          <w:bCs/>
          <w:color w:val="000000"/>
          <w:szCs w:val="24"/>
          <w:lang w:val="es-ES" w:eastAsia="es-MX"/>
        </w:rPr>
        <w:t>SECCIÓN III</w:t>
      </w:r>
      <w:r w:rsidR="00411CD2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Pr="00CE7AA4">
        <w:rPr>
          <w:rFonts w:cs="Arial"/>
          <w:bCs/>
          <w:color w:val="000000"/>
          <w:szCs w:val="24"/>
          <w:lang w:val="es-ES" w:eastAsia="es-MX"/>
        </w:rPr>
        <w:t>- DEFINICIONES</w:t>
      </w:r>
      <w:r>
        <w:rPr>
          <w:rFonts w:cs="Arial"/>
          <w:bCs/>
          <w:color w:val="000000"/>
          <w:szCs w:val="24"/>
          <w:lang w:val="es-ES" w:eastAsia="es-MX"/>
        </w:rPr>
        <w:t xml:space="preserve"> y </w:t>
      </w:r>
      <w:r w:rsidRPr="00CE7AA4">
        <w:rPr>
          <w:rFonts w:cs="Arial"/>
          <w:bCs/>
          <w:color w:val="000000"/>
          <w:szCs w:val="24"/>
          <w:lang w:val="es-ES" w:eastAsia="es-MX"/>
        </w:rPr>
        <w:t>SECCIÓN IV.- GENERALIDADES</w:t>
      </w:r>
      <w:r>
        <w:rPr>
          <w:rFonts w:cs="Arial"/>
          <w:bCs/>
          <w:color w:val="000000"/>
          <w:szCs w:val="24"/>
          <w:lang w:val="es-ES" w:eastAsia="es-MX"/>
        </w:rPr>
        <w:t>.</w:t>
      </w:r>
    </w:p>
    <w:p w14:paraId="0C9A4269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DBDC8E9" w14:textId="0DF9CDF8" w:rsidR="005C15E7" w:rsidRDefault="005C15E7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Al respecto a los puntos antes mencionados, se detallan a continuación aquellos </w:t>
      </w:r>
      <w:proofErr w:type="gramStart"/>
      <w:r>
        <w:rPr>
          <w:rFonts w:cs="Arial"/>
          <w:bCs/>
          <w:color w:val="000000"/>
          <w:szCs w:val="24"/>
          <w:lang w:val="es-ES" w:eastAsia="es-MX"/>
        </w:rPr>
        <w:t>sub ítem</w:t>
      </w:r>
      <w:r w:rsidR="002D7F16">
        <w:rPr>
          <w:rFonts w:cs="Arial"/>
          <w:bCs/>
          <w:color w:val="000000"/>
          <w:szCs w:val="24"/>
          <w:lang w:val="es-ES" w:eastAsia="es-MX"/>
        </w:rPr>
        <w:t>s</w:t>
      </w:r>
      <w:proofErr w:type="gramEnd"/>
      <w:r>
        <w:rPr>
          <w:rFonts w:cs="Arial"/>
          <w:bCs/>
          <w:color w:val="000000"/>
          <w:szCs w:val="24"/>
          <w:lang w:val="es-ES" w:eastAsia="es-MX"/>
        </w:rPr>
        <w:t xml:space="preserve"> que deben continuar siendo analizados con mayor profundidad:</w:t>
      </w:r>
    </w:p>
    <w:p w14:paraId="435F57B2" w14:textId="77777777" w:rsidR="00224050" w:rsidRDefault="00224050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531D265" w14:textId="350110F5" w:rsidR="002D7F16" w:rsidRDefault="002D7F16" w:rsidP="002D7F16">
      <w:pPr>
        <w:pStyle w:val="Prrafodelista"/>
        <w:numPr>
          <w:ilvl w:val="0"/>
          <w:numId w:val="15"/>
        </w:numPr>
        <w:suppressAutoHyphens w:val="0"/>
        <w:spacing w:before="120" w:after="120" w:line="276" w:lineRule="auto"/>
        <w:ind w:left="720"/>
        <w:jc w:val="both"/>
        <w:rPr>
          <w:rFonts w:ascii="Arial" w:hAnsi="Arial" w:cs="Arial"/>
          <w:b/>
          <w:bCs/>
          <w:color w:val="000000"/>
          <w:lang w:val="es-ES" w:eastAsia="es-MX"/>
        </w:rPr>
      </w:pPr>
      <w:r w:rsidRPr="00CE7AA4">
        <w:rPr>
          <w:rFonts w:ascii="Arial" w:hAnsi="Arial" w:cs="Arial"/>
          <w:b/>
          <w:bCs/>
          <w:color w:val="000000"/>
          <w:lang w:val="es-ES" w:eastAsia="es-MX"/>
        </w:rPr>
        <w:t>SECCIÓN III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CE7AA4">
        <w:rPr>
          <w:rFonts w:ascii="Arial" w:hAnsi="Arial" w:cs="Arial"/>
          <w:b/>
          <w:bCs/>
          <w:color w:val="000000"/>
          <w:lang w:val="es-ES" w:eastAsia="es-MX"/>
        </w:rPr>
        <w:t>- DEFINICIONES</w:t>
      </w:r>
    </w:p>
    <w:p w14:paraId="682606B2" w14:textId="77346B43" w:rsidR="002D7F16" w:rsidRDefault="002D7F16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  <w:r w:rsidRPr="00CE7AA4">
        <w:rPr>
          <w:rFonts w:cs="Arial"/>
          <w:b/>
          <w:bCs/>
          <w:color w:val="000000"/>
          <w:szCs w:val="24"/>
          <w:lang w:val="es-ES" w:eastAsia="es-MX"/>
        </w:rPr>
        <w:t>Cédula MERCOSUR para uso de gas natural como combustible vehicular (cédula)</w:t>
      </w:r>
    </w:p>
    <w:p w14:paraId="3F46BA9D" w14:textId="77777777" w:rsidR="00411CD2" w:rsidRPr="00CE7AA4" w:rsidRDefault="00411CD2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</w:p>
    <w:p w14:paraId="15DBB75A" w14:textId="731C7BBE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Respecto al sub </w:t>
      </w:r>
      <w:r w:rsidR="00A62F0B">
        <w:rPr>
          <w:rFonts w:cs="Arial"/>
          <w:bCs/>
          <w:color w:val="000000"/>
          <w:szCs w:val="24"/>
          <w:lang w:val="es-ES" w:eastAsia="es-MX"/>
        </w:rPr>
        <w:t>ítem</w:t>
      </w:r>
      <w:r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684486">
        <w:rPr>
          <w:rFonts w:cs="Arial"/>
          <w:bCs/>
          <w:color w:val="000000"/>
          <w:szCs w:val="24"/>
          <w:lang w:val="es-ES" w:eastAsia="es-MX"/>
        </w:rPr>
        <w:t xml:space="preserve">2 </w:t>
      </w:r>
      <w:r>
        <w:rPr>
          <w:rFonts w:cs="Arial"/>
          <w:bCs/>
          <w:color w:val="000000"/>
          <w:szCs w:val="24"/>
          <w:lang w:val="es-ES" w:eastAsia="es-MX"/>
        </w:rPr>
        <w:t xml:space="preserve">d) las </w:t>
      </w:r>
      <w:r w:rsidR="00614DFB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>elegaciones presentes acordaron ana</w:t>
      </w:r>
      <w:r w:rsidRPr="00CE7AA4">
        <w:rPr>
          <w:rFonts w:cs="Arial"/>
          <w:bCs/>
          <w:color w:val="000000"/>
          <w:szCs w:val="24"/>
          <w:lang w:val="es-ES" w:eastAsia="es-MX"/>
        </w:rPr>
        <w:t>lizar la viabilidad de incorporar al diseño de la cedula:</w:t>
      </w:r>
    </w:p>
    <w:p w14:paraId="079982E8" w14:textId="77777777" w:rsidR="00411CD2" w:rsidRPr="00CE7AA4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2915C59F" w14:textId="77777777" w:rsidR="002D7F16" w:rsidRPr="00CE7AA4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 w:rsidRPr="00CE7AA4">
        <w:rPr>
          <w:rFonts w:cs="Arial"/>
          <w:bCs/>
          <w:color w:val="000000"/>
          <w:szCs w:val="24"/>
          <w:lang w:val="es-ES" w:eastAsia="es-MX"/>
        </w:rPr>
        <w:t>1)</w:t>
      </w:r>
      <w:r w:rsidRPr="00CE7AA4">
        <w:rPr>
          <w:rFonts w:cs="Arial"/>
          <w:bCs/>
          <w:color w:val="000000"/>
          <w:szCs w:val="24"/>
          <w:lang w:val="es-ES" w:eastAsia="es-MX"/>
        </w:rPr>
        <w:tab/>
      </w:r>
      <w:r>
        <w:rPr>
          <w:rFonts w:cs="Arial"/>
          <w:bCs/>
          <w:color w:val="000000"/>
          <w:szCs w:val="24"/>
          <w:lang w:val="es-ES" w:eastAsia="es-MX"/>
        </w:rPr>
        <w:t>Fecha de v</w:t>
      </w:r>
      <w:r w:rsidRPr="00CE7AA4">
        <w:rPr>
          <w:rFonts w:cs="Arial"/>
          <w:bCs/>
          <w:color w:val="000000"/>
          <w:szCs w:val="24"/>
          <w:lang w:val="es-ES" w:eastAsia="es-MX"/>
        </w:rPr>
        <w:t>encimiento de la recalificación del/los cilindro/s</w:t>
      </w:r>
    </w:p>
    <w:p w14:paraId="434B3B01" w14:textId="77777777" w:rsidR="002D7F16" w:rsidRPr="00CE7AA4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 w:rsidRPr="00CE7AA4">
        <w:rPr>
          <w:rFonts w:cs="Arial"/>
          <w:bCs/>
          <w:color w:val="000000"/>
          <w:szCs w:val="24"/>
          <w:lang w:val="es-ES" w:eastAsia="es-MX"/>
        </w:rPr>
        <w:t>2)</w:t>
      </w:r>
      <w:r w:rsidRPr="00CE7AA4">
        <w:rPr>
          <w:rFonts w:cs="Arial"/>
          <w:bCs/>
          <w:color w:val="000000"/>
          <w:szCs w:val="24"/>
          <w:lang w:val="es-ES" w:eastAsia="es-MX"/>
        </w:rPr>
        <w:tab/>
      </w:r>
      <w:r>
        <w:rPr>
          <w:rFonts w:cs="Arial"/>
          <w:bCs/>
          <w:color w:val="000000"/>
          <w:szCs w:val="24"/>
          <w:lang w:val="es-ES" w:eastAsia="es-MX"/>
        </w:rPr>
        <w:t xml:space="preserve">Fecha de vencimiento de la </w:t>
      </w:r>
      <w:r w:rsidRPr="00CE7AA4">
        <w:rPr>
          <w:rFonts w:cs="Arial"/>
          <w:bCs/>
          <w:color w:val="000000"/>
          <w:szCs w:val="24"/>
          <w:lang w:val="es-ES" w:eastAsia="es-MX"/>
        </w:rPr>
        <w:t>Vida útil del/los Cilindro/s</w:t>
      </w:r>
    </w:p>
    <w:p w14:paraId="382371D3" w14:textId="30E59E85" w:rsidR="002D7F16" w:rsidRDefault="002D7F16" w:rsidP="00411CD2">
      <w:pPr>
        <w:suppressAutoHyphens w:val="0"/>
        <w:ind w:left="709" w:hanging="709"/>
        <w:jc w:val="both"/>
        <w:rPr>
          <w:rFonts w:cs="Arial"/>
          <w:bCs/>
          <w:color w:val="000000"/>
          <w:szCs w:val="24"/>
          <w:lang w:val="es-ES" w:eastAsia="es-MX"/>
        </w:rPr>
      </w:pPr>
      <w:r w:rsidRPr="00CE7AA4">
        <w:rPr>
          <w:rFonts w:cs="Arial"/>
          <w:bCs/>
          <w:color w:val="000000"/>
          <w:szCs w:val="24"/>
          <w:lang w:val="es-ES" w:eastAsia="es-MX"/>
        </w:rPr>
        <w:t>3)</w:t>
      </w:r>
      <w:r w:rsidRPr="00CE7AA4">
        <w:rPr>
          <w:rFonts w:cs="Arial"/>
          <w:bCs/>
          <w:color w:val="000000"/>
          <w:szCs w:val="24"/>
          <w:lang w:val="es-ES" w:eastAsia="es-MX"/>
        </w:rPr>
        <w:tab/>
        <w:t xml:space="preserve">Incorporar datos de la/s válvula/s asociada/s al/los cilindro/s (marca, modelo, </w:t>
      </w:r>
      <w:proofErr w:type="spellStart"/>
      <w:r w:rsidRPr="00CE7AA4">
        <w:rPr>
          <w:rFonts w:cs="Arial"/>
          <w:bCs/>
          <w:color w:val="000000"/>
          <w:szCs w:val="24"/>
          <w:lang w:val="es-ES" w:eastAsia="es-MX"/>
        </w:rPr>
        <w:t>N°</w:t>
      </w:r>
      <w:proofErr w:type="spellEnd"/>
      <w:r w:rsidRPr="00CE7AA4">
        <w:rPr>
          <w:rFonts w:cs="Arial"/>
          <w:bCs/>
          <w:color w:val="000000"/>
          <w:szCs w:val="24"/>
          <w:lang w:val="es-ES" w:eastAsia="es-MX"/>
        </w:rPr>
        <w:t xml:space="preserve"> de serie)</w:t>
      </w:r>
      <w:r w:rsidR="00614DFB">
        <w:rPr>
          <w:rFonts w:cs="Arial"/>
          <w:bCs/>
          <w:color w:val="000000"/>
          <w:szCs w:val="24"/>
          <w:lang w:val="es-ES" w:eastAsia="es-MX"/>
        </w:rPr>
        <w:t>.</w:t>
      </w:r>
    </w:p>
    <w:p w14:paraId="526507B5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2D28B09" w14:textId="387B6D17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>En cuanto al sub</w:t>
      </w:r>
      <w:r w:rsidR="00A62F0B">
        <w:rPr>
          <w:rFonts w:cs="Arial"/>
          <w:bCs/>
          <w:color w:val="000000"/>
          <w:szCs w:val="24"/>
          <w:lang w:val="es-ES" w:eastAsia="es-MX"/>
        </w:rPr>
        <w:t xml:space="preserve"> í</w:t>
      </w:r>
      <w:r>
        <w:rPr>
          <w:rFonts w:cs="Arial"/>
          <w:bCs/>
          <w:color w:val="000000"/>
          <w:szCs w:val="24"/>
          <w:lang w:val="es-ES" w:eastAsia="es-MX"/>
        </w:rPr>
        <w:t xml:space="preserve">tem </w:t>
      </w:r>
      <w:r w:rsidR="00684486">
        <w:rPr>
          <w:rFonts w:cs="Arial"/>
          <w:bCs/>
          <w:color w:val="000000"/>
          <w:szCs w:val="24"/>
          <w:lang w:val="es-ES" w:eastAsia="es-MX"/>
        </w:rPr>
        <w:t xml:space="preserve">2 </w:t>
      </w:r>
      <w:r>
        <w:rPr>
          <w:rFonts w:cs="Arial"/>
          <w:bCs/>
          <w:color w:val="000000"/>
          <w:szCs w:val="24"/>
          <w:lang w:val="es-ES" w:eastAsia="es-MX"/>
        </w:rPr>
        <w:t>g) las delegaciones presentes acordaron analizar si se debe mantener</w:t>
      </w:r>
      <w:r w:rsidRPr="00140736">
        <w:rPr>
          <w:rFonts w:cs="Arial"/>
          <w:bCs/>
          <w:color w:val="000000"/>
          <w:szCs w:val="24"/>
          <w:lang w:val="es-ES" w:eastAsia="es-MX"/>
        </w:rPr>
        <w:t xml:space="preserve"> la leyenda de “presión nominal”, </w:t>
      </w:r>
      <w:r>
        <w:rPr>
          <w:rFonts w:cs="Arial"/>
          <w:bCs/>
          <w:color w:val="000000"/>
          <w:szCs w:val="24"/>
          <w:lang w:val="es-ES" w:eastAsia="es-MX"/>
        </w:rPr>
        <w:t xml:space="preserve">con la </w:t>
      </w:r>
      <w:r w:rsidRPr="00140736">
        <w:rPr>
          <w:rFonts w:cs="Arial"/>
          <w:bCs/>
          <w:color w:val="000000"/>
          <w:szCs w:val="24"/>
          <w:lang w:val="es-ES" w:eastAsia="es-MX"/>
        </w:rPr>
        <w:t>unidad kg/cm</w:t>
      </w:r>
      <w:r w:rsidRPr="00684486">
        <w:rPr>
          <w:rFonts w:cs="Arial"/>
          <w:bCs/>
          <w:color w:val="000000"/>
          <w:szCs w:val="24"/>
          <w:vertAlign w:val="superscript"/>
          <w:lang w:val="es-ES" w:eastAsia="es-MX"/>
        </w:rPr>
        <w:t>2</w:t>
      </w:r>
      <w:r w:rsidRPr="00140736">
        <w:rPr>
          <w:rFonts w:cs="Arial"/>
          <w:bCs/>
          <w:color w:val="000000"/>
          <w:szCs w:val="24"/>
          <w:lang w:val="es-ES" w:eastAsia="es-MX"/>
        </w:rPr>
        <w:t xml:space="preserve"> o bien </w:t>
      </w:r>
      <w:r>
        <w:rPr>
          <w:rFonts w:cs="Arial"/>
          <w:bCs/>
          <w:color w:val="000000"/>
          <w:szCs w:val="24"/>
          <w:lang w:val="es-ES" w:eastAsia="es-MX"/>
        </w:rPr>
        <w:t xml:space="preserve">se podría </w:t>
      </w:r>
      <w:r w:rsidRPr="00140736">
        <w:rPr>
          <w:rFonts w:cs="Arial"/>
          <w:bCs/>
          <w:color w:val="000000"/>
          <w:szCs w:val="24"/>
          <w:lang w:val="es-ES" w:eastAsia="es-MX"/>
        </w:rPr>
        <w:t xml:space="preserve">detallar </w:t>
      </w:r>
      <w:r>
        <w:rPr>
          <w:rFonts w:cs="Arial"/>
          <w:bCs/>
          <w:color w:val="000000"/>
          <w:szCs w:val="24"/>
          <w:lang w:val="es-ES" w:eastAsia="es-MX"/>
        </w:rPr>
        <w:t xml:space="preserve">la </w:t>
      </w:r>
      <w:r w:rsidRPr="00140736">
        <w:rPr>
          <w:rFonts w:cs="Arial"/>
          <w:bCs/>
          <w:color w:val="000000"/>
          <w:szCs w:val="24"/>
          <w:lang w:val="es-ES" w:eastAsia="es-MX"/>
        </w:rPr>
        <w:t>presión máx</w:t>
      </w:r>
      <w:r>
        <w:rPr>
          <w:rFonts w:cs="Arial"/>
          <w:bCs/>
          <w:color w:val="000000"/>
          <w:szCs w:val="24"/>
          <w:lang w:val="es-ES" w:eastAsia="es-MX"/>
        </w:rPr>
        <w:t>ima de carga y que la unidad pueda ser</w:t>
      </w:r>
      <w:r w:rsidRPr="00140736">
        <w:rPr>
          <w:rFonts w:cs="Arial"/>
          <w:bCs/>
          <w:color w:val="000000"/>
          <w:szCs w:val="24"/>
          <w:lang w:val="es-ES" w:eastAsia="es-MX"/>
        </w:rPr>
        <w:t xml:space="preserve"> indicada</w:t>
      </w:r>
      <w:r>
        <w:rPr>
          <w:rFonts w:cs="Arial"/>
          <w:bCs/>
          <w:color w:val="000000"/>
          <w:szCs w:val="24"/>
          <w:lang w:val="es-ES" w:eastAsia="es-MX"/>
        </w:rPr>
        <w:t xml:space="preserve"> en </w:t>
      </w:r>
      <w:r w:rsidRPr="00140736">
        <w:rPr>
          <w:rFonts w:cs="Arial"/>
          <w:bCs/>
          <w:color w:val="000000"/>
          <w:szCs w:val="24"/>
          <w:lang w:val="es-ES" w:eastAsia="es-MX"/>
        </w:rPr>
        <w:t>bar</w:t>
      </w:r>
      <w:r>
        <w:rPr>
          <w:rFonts w:cs="Arial"/>
          <w:bCs/>
          <w:color w:val="000000"/>
          <w:szCs w:val="24"/>
          <w:lang w:val="es-ES" w:eastAsia="es-MX"/>
        </w:rPr>
        <w:t>.</w:t>
      </w:r>
    </w:p>
    <w:p w14:paraId="4AD6923D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222CBAE1" w14:textId="3593687E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>Respecto al sub</w:t>
      </w:r>
      <w:r w:rsidR="00684486">
        <w:rPr>
          <w:rFonts w:cs="Arial"/>
          <w:bCs/>
          <w:color w:val="000000"/>
          <w:szCs w:val="24"/>
          <w:lang w:val="es-ES" w:eastAsia="es-MX"/>
        </w:rPr>
        <w:t xml:space="preserve"> í</w:t>
      </w:r>
      <w:r>
        <w:rPr>
          <w:rFonts w:cs="Arial"/>
          <w:bCs/>
          <w:color w:val="000000"/>
          <w:szCs w:val="24"/>
          <w:lang w:val="es-ES" w:eastAsia="es-MX"/>
        </w:rPr>
        <w:t xml:space="preserve">tem </w:t>
      </w:r>
      <w:r w:rsidR="00684486">
        <w:rPr>
          <w:rFonts w:cs="Arial"/>
          <w:bCs/>
          <w:color w:val="000000"/>
          <w:szCs w:val="24"/>
          <w:lang w:val="es-ES" w:eastAsia="es-MX"/>
        </w:rPr>
        <w:t xml:space="preserve">2 </w:t>
      </w:r>
      <w:r>
        <w:rPr>
          <w:rFonts w:cs="Arial"/>
          <w:bCs/>
          <w:color w:val="000000"/>
          <w:szCs w:val="24"/>
          <w:lang w:val="es-ES" w:eastAsia="es-MX"/>
        </w:rPr>
        <w:t xml:space="preserve">j) las </w:t>
      </w:r>
      <w:r w:rsidR="00614DFB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>elegaciones acordaron continuar con el análisis de incorporar leyendas adicionales a las citadas.</w:t>
      </w:r>
    </w:p>
    <w:p w14:paraId="4A2E140D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E07C5E8" w14:textId="7BEE1E02" w:rsidR="002D7F16" w:rsidRDefault="002D7F16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  <w:r w:rsidRPr="004D79ED">
        <w:rPr>
          <w:rFonts w:cs="Arial"/>
          <w:b/>
          <w:bCs/>
          <w:color w:val="000000"/>
          <w:szCs w:val="24"/>
          <w:lang w:val="es-ES" w:eastAsia="es-MX"/>
        </w:rPr>
        <w:t>Equipo completo para GNV</w:t>
      </w:r>
    </w:p>
    <w:p w14:paraId="52D89DAC" w14:textId="77777777" w:rsidR="00411CD2" w:rsidRDefault="00411CD2" w:rsidP="00411CD2">
      <w:pPr>
        <w:suppressAutoHyphens w:val="0"/>
        <w:jc w:val="both"/>
      </w:pPr>
    </w:p>
    <w:p w14:paraId="1B4045C0" w14:textId="0279F862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La </w:t>
      </w:r>
      <w:r w:rsidR="00614DFB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 xml:space="preserve">elegación </w:t>
      </w:r>
      <w:r w:rsidR="00614DFB">
        <w:rPr>
          <w:rFonts w:cs="Arial"/>
          <w:bCs/>
          <w:color w:val="000000"/>
          <w:szCs w:val="24"/>
          <w:lang w:val="es-ES" w:eastAsia="es-MX"/>
        </w:rPr>
        <w:t xml:space="preserve">de </w:t>
      </w:r>
      <w:r>
        <w:rPr>
          <w:rFonts w:cs="Arial"/>
          <w:bCs/>
          <w:color w:val="000000"/>
          <w:szCs w:val="24"/>
          <w:lang w:val="es-ES" w:eastAsia="es-MX"/>
        </w:rPr>
        <w:t>Argentina</w:t>
      </w:r>
      <w:r w:rsidRPr="004D79ED">
        <w:rPr>
          <w:rFonts w:cs="Arial"/>
          <w:bCs/>
          <w:color w:val="000000"/>
          <w:szCs w:val="24"/>
          <w:lang w:val="es-ES" w:eastAsia="es-MX"/>
        </w:rPr>
        <w:t xml:space="preserve"> propuso analizar la posibilidad de incorporar</w:t>
      </w:r>
      <w:r>
        <w:rPr>
          <w:rFonts w:cs="Arial"/>
          <w:bCs/>
          <w:color w:val="000000"/>
          <w:szCs w:val="24"/>
          <w:lang w:val="es-ES" w:eastAsia="es-MX"/>
        </w:rPr>
        <w:t xml:space="preserve"> al equipo completo, conforme se encuentra definido en el sub</w:t>
      </w:r>
      <w:r w:rsidR="00684486">
        <w:rPr>
          <w:rFonts w:cs="Arial"/>
          <w:bCs/>
          <w:color w:val="000000"/>
          <w:szCs w:val="24"/>
          <w:lang w:val="es-ES" w:eastAsia="es-MX"/>
        </w:rPr>
        <w:t xml:space="preserve"> í</w:t>
      </w:r>
      <w:r>
        <w:rPr>
          <w:rFonts w:cs="Arial"/>
          <w:bCs/>
          <w:color w:val="000000"/>
          <w:szCs w:val="24"/>
          <w:lang w:val="es-ES" w:eastAsia="es-MX"/>
        </w:rPr>
        <w:t xml:space="preserve">tem 4, </w:t>
      </w:r>
      <w:r w:rsidRPr="004D79ED">
        <w:rPr>
          <w:rFonts w:cs="Arial"/>
          <w:bCs/>
          <w:color w:val="000000"/>
          <w:szCs w:val="24"/>
          <w:lang w:val="es-ES" w:eastAsia="es-MX"/>
        </w:rPr>
        <w:t>los componentes ECU (Unidad de Control Electrónico) y RAMPA de Inyectores, los cuales son necesarios para el funcionamiento de una instalación vehicular actual.</w:t>
      </w:r>
    </w:p>
    <w:p w14:paraId="4DACF488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78355A31" w14:textId="0948DA11" w:rsidR="002D7F16" w:rsidRDefault="002D7F16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  <w:r w:rsidRPr="009038A3">
        <w:rPr>
          <w:rFonts w:cs="Arial"/>
          <w:b/>
          <w:bCs/>
          <w:color w:val="000000"/>
          <w:szCs w:val="24"/>
          <w:lang w:val="es-ES" w:eastAsia="es-MX"/>
        </w:rPr>
        <w:t>Oblea</w:t>
      </w:r>
    </w:p>
    <w:p w14:paraId="20022CBB" w14:textId="77777777" w:rsidR="00411CD2" w:rsidRPr="009038A3" w:rsidRDefault="00411CD2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</w:p>
    <w:p w14:paraId="31D1FC71" w14:textId="0BB9AE6B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Las </w:t>
      </w:r>
      <w:r w:rsidR="00614DFB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 xml:space="preserve">elegaciones presentes continuarán con el análisis respecto a la posibilidad de </w:t>
      </w:r>
      <w:r w:rsidRPr="009038A3">
        <w:rPr>
          <w:rFonts w:cs="Arial"/>
          <w:bCs/>
          <w:color w:val="000000"/>
          <w:szCs w:val="24"/>
          <w:lang w:val="es-ES" w:eastAsia="es-MX"/>
        </w:rPr>
        <w:t>qu</w:t>
      </w:r>
      <w:r>
        <w:rPr>
          <w:rFonts w:cs="Arial"/>
          <w:bCs/>
          <w:color w:val="000000"/>
          <w:szCs w:val="24"/>
          <w:lang w:val="es-ES" w:eastAsia="es-MX"/>
        </w:rPr>
        <w:t xml:space="preserve">e 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el RTM incluya </w:t>
      </w:r>
      <w:r>
        <w:rPr>
          <w:rFonts w:cs="Arial"/>
          <w:bCs/>
          <w:color w:val="000000"/>
          <w:szCs w:val="24"/>
          <w:lang w:val="es-ES" w:eastAsia="es-MX"/>
        </w:rPr>
        <w:t xml:space="preserve">dentro de sus requisitos, que 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el </w:t>
      </w:r>
      <w:r>
        <w:rPr>
          <w:rFonts w:cs="Arial"/>
          <w:bCs/>
          <w:color w:val="000000"/>
          <w:szCs w:val="24"/>
          <w:lang w:val="es-ES" w:eastAsia="es-MX"/>
        </w:rPr>
        <w:t>abastecimiento de GNV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 de los vehículos entre los países del </w:t>
      </w:r>
      <w:r w:rsidR="00614DFB" w:rsidRPr="009038A3">
        <w:rPr>
          <w:rFonts w:cs="Arial"/>
          <w:bCs/>
          <w:color w:val="000000"/>
          <w:szCs w:val="24"/>
          <w:lang w:val="es-ES" w:eastAsia="es-MX"/>
        </w:rPr>
        <w:t>MER</w:t>
      </w:r>
      <w:r w:rsidR="00614DFB">
        <w:rPr>
          <w:rFonts w:cs="Arial"/>
          <w:bCs/>
          <w:color w:val="000000"/>
          <w:szCs w:val="24"/>
          <w:lang w:val="es-ES" w:eastAsia="es-MX"/>
        </w:rPr>
        <w:t>COSUR</w:t>
      </w:r>
      <w:r>
        <w:rPr>
          <w:rFonts w:cs="Arial"/>
          <w:bCs/>
          <w:color w:val="000000"/>
          <w:szCs w:val="24"/>
          <w:lang w:val="es-ES" w:eastAsia="es-MX"/>
        </w:rPr>
        <w:t xml:space="preserve">, sea obligatorio el uso de </w:t>
      </w:r>
      <w:r w:rsidRPr="009038A3">
        <w:rPr>
          <w:rFonts w:cs="Arial"/>
          <w:bCs/>
          <w:color w:val="000000"/>
          <w:szCs w:val="24"/>
          <w:lang w:val="es-ES" w:eastAsia="es-MX"/>
        </w:rPr>
        <w:t>la oblea adherida en la cara interna del parabrisas.</w:t>
      </w:r>
    </w:p>
    <w:p w14:paraId="16AAB682" w14:textId="77777777" w:rsidR="00411CD2" w:rsidRPr="009038A3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5FCE5197" w14:textId="2B5FE26F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Asimismo, se continuará con el análisis </w:t>
      </w:r>
      <w:r w:rsidR="00684486">
        <w:rPr>
          <w:rFonts w:cs="Arial"/>
          <w:bCs/>
          <w:color w:val="000000"/>
          <w:szCs w:val="24"/>
          <w:lang w:val="es-ES" w:eastAsia="es-MX"/>
        </w:rPr>
        <w:t>respecto a la posibilidad de que en el sub ítem 7 se incluya qu</w:t>
      </w:r>
      <w:r>
        <w:rPr>
          <w:rFonts w:cs="Arial"/>
          <w:bCs/>
          <w:color w:val="000000"/>
          <w:szCs w:val="24"/>
          <w:lang w:val="es-ES" w:eastAsia="es-MX"/>
        </w:rPr>
        <w:t xml:space="preserve">e </w:t>
      </w:r>
      <w:r w:rsidRPr="009038A3">
        <w:rPr>
          <w:rFonts w:cs="Arial"/>
          <w:bCs/>
          <w:color w:val="000000"/>
          <w:szCs w:val="24"/>
          <w:lang w:val="es-ES" w:eastAsia="es-MX"/>
        </w:rPr>
        <w:t>la oblea disponga de un código tipo QR el cual pueda ser consultado por cualquier Estado Parte a fin de verificar el estado de situación de la habilitación de la instalación vehicular previo al abastecimiento.</w:t>
      </w:r>
    </w:p>
    <w:p w14:paraId="59E2B4C5" w14:textId="3BB40EC6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05A783DF" w14:textId="067AAF7F" w:rsidR="00224050" w:rsidRDefault="00224050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2BAB586E" w14:textId="676C3DC3" w:rsidR="00224050" w:rsidRDefault="00224050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3E8A5ED2" w14:textId="77777777" w:rsidR="00224050" w:rsidRDefault="00224050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398354B3" w14:textId="09BD30C0" w:rsidR="002D7F16" w:rsidRDefault="002D7F16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  <w:r>
        <w:rPr>
          <w:rFonts w:cs="Arial"/>
          <w:b/>
          <w:bCs/>
          <w:color w:val="000000"/>
          <w:szCs w:val="24"/>
          <w:lang w:val="es-ES" w:eastAsia="es-MX"/>
        </w:rPr>
        <w:lastRenderedPageBreak/>
        <w:t>Base de datos</w:t>
      </w:r>
    </w:p>
    <w:p w14:paraId="39EDE593" w14:textId="77777777" w:rsidR="00411CD2" w:rsidRPr="009038A3" w:rsidRDefault="00411CD2" w:rsidP="00411CD2">
      <w:pPr>
        <w:suppressAutoHyphens w:val="0"/>
        <w:jc w:val="both"/>
        <w:rPr>
          <w:rFonts w:cs="Arial"/>
          <w:b/>
          <w:bCs/>
          <w:color w:val="000000"/>
          <w:szCs w:val="24"/>
          <w:lang w:val="es-ES" w:eastAsia="es-MX"/>
        </w:rPr>
      </w:pPr>
    </w:p>
    <w:p w14:paraId="7E553B21" w14:textId="20305F11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Las </w:t>
      </w:r>
      <w:r w:rsidR="008010A0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>elegaciones presentes acordaron continuar con el análisis respecto a l</w:t>
      </w:r>
      <w:r w:rsidRPr="009038A3">
        <w:rPr>
          <w:rFonts w:cs="Arial"/>
          <w:bCs/>
          <w:color w:val="000000"/>
          <w:szCs w:val="24"/>
          <w:lang w:val="es-ES" w:eastAsia="es-MX"/>
        </w:rPr>
        <w:t>a base de datos</w:t>
      </w:r>
      <w:r>
        <w:rPr>
          <w:rFonts w:cs="Arial"/>
          <w:bCs/>
          <w:color w:val="000000"/>
          <w:szCs w:val="24"/>
          <w:lang w:val="es-ES" w:eastAsia="es-MX"/>
        </w:rPr>
        <w:t xml:space="preserve">, </w:t>
      </w:r>
      <w:r w:rsidR="001620DB">
        <w:rPr>
          <w:rFonts w:cs="Arial"/>
          <w:bCs/>
          <w:color w:val="000000"/>
          <w:szCs w:val="24"/>
          <w:lang w:val="es-ES" w:eastAsia="es-MX"/>
        </w:rPr>
        <w:t xml:space="preserve">detallada en el sub ítem 9, </w:t>
      </w:r>
      <w:r>
        <w:rPr>
          <w:rFonts w:cs="Arial"/>
          <w:bCs/>
          <w:color w:val="000000"/>
          <w:szCs w:val="24"/>
          <w:lang w:val="es-ES" w:eastAsia="es-MX"/>
        </w:rPr>
        <w:t>especialmente si ésta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 debe ser única para todos los </w:t>
      </w:r>
      <w:proofErr w:type="gramStart"/>
      <w:r w:rsidRPr="009038A3">
        <w:rPr>
          <w:rFonts w:cs="Arial"/>
          <w:bCs/>
          <w:color w:val="000000"/>
          <w:szCs w:val="24"/>
          <w:lang w:val="es-ES" w:eastAsia="es-MX"/>
        </w:rPr>
        <w:t>Estados Partes</w:t>
      </w:r>
      <w:proofErr w:type="gramEnd"/>
      <w:r w:rsidRPr="009038A3">
        <w:rPr>
          <w:rFonts w:cs="Arial"/>
          <w:bCs/>
          <w:color w:val="000000"/>
          <w:szCs w:val="24"/>
          <w:lang w:val="es-ES" w:eastAsia="es-MX"/>
        </w:rPr>
        <w:t xml:space="preserve"> o b</w:t>
      </w:r>
      <w:r>
        <w:rPr>
          <w:rFonts w:cs="Arial"/>
          <w:bCs/>
          <w:color w:val="000000"/>
          <w:szCs w:val="24"/>
          <w:lang w:val="es-ES" w:eastAsia="es-MX"/>
        </w:rPr>
        <w:t xml:space="preserve">ien cada Estado </w:t>
      </w:r>
      <w:r w:rsidR="001620DB">
        <w:rPr>
          <w:rFonts w:cs="Arial"/>
          <w:bCs/>
          <w:color w:val="000000"/>
          <w:szCs w:val="24"/>
          <w:lang w:val="es-ES" w:eastAsia="es-MX"/>
        </w:rPr>
        <w:t xml:space="preserve">Parte </w:t>
      </w:r>
      <w:r>
        <w:rPr>
          <w:rFonts w:cs="Arial"/>
          <w:bCs/>
          <w:color w:val="000000"/>
          <w:szCs w:val="24"/>
          <w:lang w:val="es-ES" w:eastAsia="es-MX"/>
        </w:rPr>
        <w:t>debe disponer de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 su base de datos la cual se encuentre a disposición de otros E</w:t>
      </w:r>
      <w:r>
        <w:rPr>
          <w:rFonts w:cs="Arial"/>
          <w:bCs/>
          <w:color w:val="000000"/>
          <w:szCs w:val="24"/>
          <w:lang w:val="es-ES" w:eastAsia="es-MX"/>
        </w:rPr>
        <w:t>stado</w:t>
      </w:r>
      <w:r w:rsidR="008010A0">
        <w:rPr>
          <w:rFonts w:cs="Arial"/>
          <w:bCs/>
          <w:color w:val="000000"/>
          <w:szCs w:val="24"/>
          <w:lang w:val="es-ES" w:eastAsia="es-MX"/>
        </w:rPr>
        <w:t>s</w:t>
      </w:r>
      <w:r>
        <w:rPr>
          <w:rFonts w:cs="Arial"/>
          <w:bCs/>
          <w:color w:val="000000"/>
          <w:szCs w:val="24"/>
          <w:lang w:val="es-ES" w:eastAsia="es-MX"/>
        </w:rPr>
        <w:t xml:space="preserve"> Parte</w:t>
      </w:r>
      <w:r w:rsidR="008010A0">
        <w:rPr>
          <w:rFonts w:cs="Arial"/>
          <w:bCs/>
          <w:color w:val="000000"/>
          <w:szCs w:val="24"/>
          <w:lang w:val="es-ES" w:eastAsia="es-MX"/>
        </w:rPr>
        <w:t>s</w:t>
      </w:r>
      <w:r>
        <w:rPr>
          <w:rFonts w:cs="Arial"/>
          <w:bCs/>
          <w:color w:val="000000"/>
          <w:szCs w:val="24"/>
          <w:lang w:val="es-ES" w:eastAsia="es-MX"/>
        </w:rPr>
        <w:t xml:space="preserve"> para ser consultada.</w:t>
      </w:r>
    </w:p>
    <w:p w14:paraId="1DE1DC1C" w14:textId="77777777" w:rsidR="00411CD2" w:rsidRPr="009038A3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26CA549B" w14:textId="77777777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>En ese mismo sentido, se continuará con el análisis respecto a que si la base debe disponer de</w:t>
      </w:r>
      <w:r w:rsidRPr="009038A3">
        <w:rPr>
          <w:rFonts w:cs="Arial"/>
          <w:bCs/>
          <w:color w:val="000000"/>
          <w:szCs w:val="24"/>
          <w:lang w:val="es-ES" w:eastAsia="es-MX"/>
        </w:rPr>
        <w:t xml:space="preserve"> información de todos los vehículos con GNV o solamente de aquellos que des</w:t>
      </w:r>
      <w:r>
        <w:rPr>
          <w:rFonts w:cs="Arial"/>
          <w:bCs/>
          <w:color w:val="000000"/>
          <w:szCs w:val="24"/>
          <w:lang w:val="es-ES" w:eastAsia="es-MX"/>
        </w:rPr>
        <w:t>ean abastecerse de GNV en otro Estado Parte.</w:t>
      </w:r>
    </w:p>
    <w:p w14:paraId="4F8976A0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ED86B96" w14:textId="6AAD82D8" w:rsidR="002D7F16" w:rsidRPr="00A80854" w:rsidRDefault="002D7F16" w:rsidP="002D7F16">
      <w:pPr>
        <w:numPr>
          <w:ilvl w:val="0"/>
          <w:numId w:val="14"/>
        </w:numPr>
        <w:suppressAutoHyphens w:val="0"/>
        <w:spacing w:before="120" w:after="120" w:line="276" w:lineRule="auto"/>
        <w:ind w:left="714" w:hanging="357"/>
        <w:jc w:val="both"/>
        <w:rPr>
          <w:rFonts w:eastAsia="Calibri" w:cs="Arial"/>
          <w:b/>
          <w:bCs/>
          <w:color w:val="000000"/>
          <w:szCs w:val="24"/>
          <w:lang w:val="es-ES" w:eastAsia="en-US"/>
        </w:rPr>
      </w:pPr>
      <w:r w:rsidRPr="00A80854">
        <w:rPr>
          <w:rFonts w:eastAsia="Calibri" w:cs="Arial"/>
          <w:b/>
          <w:bCs/>
          <w:color w:val="000000"/>
          <w:sz w:val="22"/>
          <w:szCs w:val="22"/>
          <w:lang w:val="es-ES" w:eastAsia="en-US"/>
        </w:rPr>
        <w:t>SECCIÓN IV</w:t>
      </w:r>
      <w:r w:rsidR="00411CD2">
        <w:rPr>
          <w:rFonts w:eastAsia="Calibri" w:cs="Arial"/>
          <w:b/>
          <w:bCs/>
          <w:color w:val="000000"/>
          <w:sz w:val="22"/>
          <w:szCs w:val="22"/>
          <w:lang w:val="es-ES" w:eastAsia="en-US"/>
        </w:rPr>
        <w:t xml:space="preserve"> </w:t>
      </w:r>
      <w:r w:rsidRPr="00A80854">
        <w:rPr>
          <w:rFonts w:eastAsia="Calibri" w:cs="Arial"/>
          <w:b/>
          <w:bCs/>
          <w:color w:val="000000"/>
          <w:sz w:val="22"/>
          <w:szCs w:val="22"/>
          <w:lang w:val="es-ES" w:eastAsia="en-US"/>
        </w:rPr>
        <w:t>- GENERALIDADES</w:t>
      </w:r>
    </w:p>
    <w:p w14:paraId="390758EA" w14:textId="393FEEE4" w:rsidR="002D7F16" w:rsidRDefault="002D7F16" w:rsidP="00411CD2">
      <w:pPr>
        <w:suppressAutoHyphens w:val="0"/>
        <w:rPr>
          <w:rFonts w:cs="Arial"/>
          <w:b/>
          <w:bCs/>
          <w:color w:val="000000"/>
          <w:szCs w:val="24"/>
          <w:lang w:val="es-ES" w:eastAsia="es-MX"/>
        </w:rPr>
      </w:pPr>
      <w:r w:rsidRPr="00A80854">
        <w:rPr>
          <w:rFonts w:cs="Arial"/>
          <w:b/>
          <w:bCs/>
          <w:color w:val="000000"/>
          <w:szCs w:val="24"/>
          <w:lang w:val="es-ES" w:eastAsia="es-MX"/>
        </w:rPr>
        <w:t>Presión de almacenamiento</w:t>
      </w:r>
    </w:p>
    <w:p w14:paraId="602BBC75" w14:textId="77777777" w:rsidR="00411CD2" w:rsidRPr="00A80854" w:rsidRDefault="00411CD2" w:rsidP="00411CD2">
      <w:pPr>
        <w:suppressAutoHyphens w:val="0"/>
        <w:rPr>
          <w:rFonts w:cs="Arial"/>
          <w:b/>
          <w:bCs/>
          <w:color w:val="000000"/>
          <w:szCs w:val="24"/>
          <w:lang w:val="es-ES" w:eastAsia="es-MX"/>
        </w:rPr>
      </w:pPr>
    </w:p>
    <w:p w14:paraId="69EADA74" w14:textId="602A9903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 w:rsidRPr="00AC3FEE">
        <w:rPr>
          <w:rFonts w:cs="Arial"/>
          <w:bCs/>
          <w:color w:val="000000"/>
          <w:szCs w:val="24"/>
          <w:lang w:val="es-ES" w:eastAsia="es-MX"/>
        </w:rPr>
        <w:t xml:space="preserve">Las </w:t>
      </w:r>
      <w:r w:rsidR="008010A0">
        <w:rPr>
          <w:rFonts w:cs="Arial"/>
          <w:bCs/>
          <w:color w:val="000000"/>
          <w:szCs w:val="24"/>
          <w:lang w:val="es-ES" w:eastAsia="es-MX"/>
        </w:rPr>
        <w:t>d</w:t>
      </w:r>
      <w:r w:rsidRPr="00AC3FEE">
        <w:rPr>
          <w:rFonts w:cs="Arial"/>
          <w:bCs/>
          <w:color w:val="000000"/>
          <w:szCs w:val="24"/>
          <w:lang w:val="es-ES" w:eastAsia="es-MX"/>
        </w:rPr>
        <w:t>elegaciones presentes acordaron continuar con el análisis de</w:t>
      </w:r>
      <w:r w:rsidR="004631F6">
        <w:rPr>
          <w:rFonts w:cs="Arial"/>
          <w:bCs/>
          <w:color w:val="000000"/>
          <w:szCs w:val="24"/>
          <w:lang w:val="es-ES" w:eastAsia="es-MX"/>
        </w:rPr>
        <w:t>l sub ítem 6</w:t>
      </w:r>
      <w:r w:rsidRPr="00AC3FEE">
        <w:rPr>
          <w:rFonts w:cs="Arial"/>
          <w:bCs/>
          <w:color w:val="000000"/>
          <w:szCs w:val="24"/>
          <w:lang w:val="es-ES" w:eastAsia="es-MX"/>
        </w:rPr>
        <w:t xml:space="preserve">, a fin de definir si </w:t>
      </w:r>
      <w:proofErr w:type="gramStart"/>
      <w:r w:rsidR="00411CD2" w:rsidRPr="00AC3FEE">
        <w:rPr>
          <w:rFonts w:cs="Arial"/>
          <w:bCs/>
          <w:color w:val="000000"/>
          <w:szCs w:val="24"/>
          <w:lang w:val="es-ES" w:eastAsia="es-MX"/>
        </w:rPr>
        <w:t>corresponder</w:t>
      </w:r>
      <w:r w:rsidR="00411CD2">
        <w:rPr>
          <w:rFonts w:cs="Arial"/>
          <w:bCs/>
          <w:color w:val="000000"/>
          <w:szCs w:val="24"/>
          <w:lang w:val="es-ES" w:eastAsia="es-MX"/>
        </w:rPr>
        <w:t>í</w:t>
      </w:r>
      <w:r w:rsidR="00411CD2" w:rsidRPr="00AC3FEE">
        <w:rPr>
          <w:rFonts w:cs="Arial"/>
          <w:bCs/>
          <w:color w:val="000000"/>
          <w:szCs w:val="24"/>
          <w:lang w:val="es-ES" w:eastAsia="es-MX"/>
        </w:rPr>
        <w:t>a</w:t>
      </w:r>
      <w:proofErr w:type="gramEnd"/>
      <w:r w:rsidRPr="00AC3FEE">
        <w:rPr>
          <w:rFonts w:cs="Arial"/>
          <w:bCs/>
          <w:color w:val="000000"/>
          <w:szCs w:val="24"/>
          <w:lang w:val="es-ES" w:eastAsia="es-MX"/>
        </w:rPr>
        <w:t xml:space="preserve"> </w:t>
      </w:r>
      <w:r>
        <w:rPr>
          <w:rFonts w:cs="Arial"/>
          <w:bCs/>
          <w:color w:val="000000"/>
          <w:szCs w:val="24"/>
          <w:lang w:val="es-ES" w:eastAsia="es-MX"/>
        </w:rPr>
        <w:t>modificar este sub</w:t>
      </w:r>
      <w:r w:rsidR="004631F6">
        <w:rPr>
          <w:rFonts w:cs="Arial"/>
          <w:bCs/>
          <w:color w:val="000000"/>
          <w:szCs w:val="24"/>
          <w:lang w:val="es-ES" w:eastAsia="es-MX"/>
        </w:rPr>
        <w:t xml:space="preserve"> í</w:t>
      </w:r>
      <w:r>
        <w:rPr>
          <w:rFonts w:cs="Arial"/>
          <w:bCs/>
          <w:color w:val="000000"/>
          <w:szCs w:val="24"/>
          <w:lang w:val="es-ES" w:eastAsia="es-MX"/>
        </w:rPr>
        <w:t>tem por “</w:t>
      </w:r>
      <w:r w:rsidRPr="00AC3FEE">
        <w:rPr>
          <w:rFonts w:cs="Arial"/>
          <w:bCs/>
          <w:color w:val="000000"/>
          <w:szCs w:val="24"/>
          <w:lang w:val="es-ES" w:eastAsia="es-MX"/>
        </w:rPr>
        <w:t>presión de abastecimiento</w:t>
      </w:r>
      <w:r>
        <w:rPr>
          <w:rFonts w:cs="Arial"/>
          <w:bCs/>
          <w:color w:val="000000"/>
          <w:szCs w:val="24"/>
          <w:lang w:val="es-ES" w:eastAsia="es-MX"/>
        </w:rPr>
        <w:t>” ya que la presión de almacenamiento se encuentra definida en el RTM específico de cilindros para almacenamiento de GNV</w:t>
      </w:r>
      <w:r w:rsidRPr="00AC3FEE">
        <w:rPr>
          <w:rFonts w:cs="Arial"/>
          <w:bCs/>
          <w:color w:val="000000"/>
          <w:szCs w:val="24"/>
          <w:lang w:val="es-ES" w:eastAsia="es-MX"/>
        </w:rPr>
        <w:t xml:space="preserve">. Asimismo, se continuará con el análisis respecto al uso de la presión máxima o </w:t>
      </w:r>
      <w:r>
        <w:rPr>
          <w:rFonts w:cs="Arial"/>
          <w:bCs/>
          <w:color w:val="000000"/>
          <w:szCs w:val="24"/>
          <w:lang w:val="es-ES" w:eastAsia="es-MX"/>
        </w:rPr>
        <w:t xml:space="preserve">presión </w:t>
      </w:r>
      <w:r w:rsidRPr="00AC3FEE">
        <w:rPr>
          <w:rFonts w:cs="Arial"/>
          <w:bCs/>
          <w:color w:val="000000"/>
          <w:szCs w:val="24"/>
          <w:lang w:val="es-ES" w:eastAsia="es-MX"/>
        </w:rPr>
        <w:t>nominal</w:t>
      </w:r>
      <w:r>
        <w:rPr>
          <w:rFonts w:cs="Arial"/>
          <w:bCs/>
          <w:color w:val="000000"/>
          <w:szCs w:val="24"/>
          <w:lang w:val="es-ES" w:eastAsia="es-MX"/>
        </w:rPr>
        <w:t xml:space="preserve"> para la definición de la presión de abastecimiento, teniendo presente que existen diferencias entre las presiones máximas permitidas entre Brasil y Argentina.</w:t>
      </w:r>
    </w:p>
    <w:p w14:paraId="26D38A80" w14:textId="77777777" w:rsidR="002D7F16" w:rsidRDefault="002D7F16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>Continuando con la revisión del RTM, las delegaciones presentes acordaron efectuar una revisión para la próxima reunión de los apartados:</w:t>
      </w:r>
    </w:p>
    <w:p w14:paraId="0809C737" w14:textId="77777777" w:rsidR="00411CD2" w:rsidRDefault="00411CD2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53A17766" w14:textId="111A8385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0" w:firstLine="426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V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>- ADAPTADOR PARA ABASTECIMIENTO DE GN</w:t>
      </w:r>
      <w:r w:rsidR="004631F6">
        <w:rPr>
          <w:rFonts w:ascii="Arial" w:hAnsi="Arial" w:cs="Arial"/>
          <w:b/>
          <w:bCs/>
          <w:color w:val="000000"/>
          <w:lang w:val="es-ES" w:eastAsia="es-MX"/>
        </w:rPr>
        <w:t>C</w:t>
      </w:r>
    </w:p>
    <w:p w14:paraId="746E7844" w14:textId="22062853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709" w:hanging="283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VI- REQUISITOS PREVIOS A LA CARGA DE GN</w:t>
      </w:r>
      <w:r w:rsidR="004631F6">
        <w:rPr>
          <w:rFonts w:ascii="Arial" w:hAnsi="Arial" w:cs="Arial"/>
          <w:b/>
          <w:bCs/>
          <w:color w:val="000000"/>
          <w:lang w:val="es-ES" w:eastAsia="es-MX"/>
        </w:rPr>
        <w:t>C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 xml:space="preserve"> EN EL VEHÍCULO</w:t>
      </w:r>
    </w:p>
    <w:p w14:paraId="4D08BE57" w14:textId="0C9E87F9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0" w:firstLine="426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VII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>- ESTACIONAMIENTO</w:t>
      </w:r>
    </w:p>
    <w:p w14:paraId="637AF056" w14:textId="12E284A8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0" w:firstLine="426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VIII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>- CASO DE ACCIDENTE</w:t>
      </w:r>
    </w:p>
    <w:p w14:paraId="7E63002F" w14:textId="22EECB36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0" w:firstLine="426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IX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>- CRUCE DE FRONTERA</w:t>
      </w:r>
    </w:p>
    <w:p w14:paraId="370B0F53" w14:textId="379DBB10" w:rsidR="002D7F16" w:rsidRPr="00320C36" w:rsidRDefault="002D7F16" w:rsidP="00411CD2">
      <w:pPr>
        <w:pStyle w:val="Prrafodelista"/>
        <w:numPr>
          <w:ilvl w:val="0"/>
          <w:numId w:val="14"/>
        </w:numPr>
        <w:suppressAutoHyphens w:val="0"/>
        <w:ind w:left="709" w:hanging="283"/>
        <w:rPr>
          <w:rFonts w:ascii="Arial" w:hAnsi="Arial" w:cs="Arial"/>
          <w:b/>
          <w:bCs/>
          <w:color w:val="000000"/>
          <w:lang w:val="es-ES" w:eastAsia="es-MX"/>
        </w:rPr>
      </w:pPr>
      <w:r w:rsidRPr="00320C36">
        <w:rPr>
          <w:rFonts w:ascii="Arial" w:hAnsi="Arial" w:cs="Arial"/>
          <w:b/>
          <w:bCs/>
          <w:color w:val="000000"/>
          <w:lang w:val="es-ES" w:eastAsia="es-MX"/>
        </w:rPr>
        <w:t>SECCIÓN X</w:t>
      </w:r>
      <w:r w:rsidR="00411CD2">
        <w:rPr>
          <w:rFonts w:ascii="Arial" w:hAnsi="Arial" w:cs="Arial"/>
          <w:b/>
          <w:bCs/>
          <w:color w:val="000000"/>
          <w:lang w:val="es-ES" w:eastAsia="es-MX"/>
        </w:rPr>
        <w:t xml:space="preserve"> </w:t>
      </w:r>
      <w:r w:rsidRPr="00320C36">
        <w:rPr>
          <w:rFonts w:ascii="Arial" w:hAnsi="Arial" w:cs="Arial"/>
          <w:b/>
          <w:bCs/>
          <w:color w:val="000000"/>
          <w:lang w:val="es-ES" w:eastAsia="es-MX"/>
        </w:rPr>
        <w:t>- SEGURO DE RESPONSABILIDAD CIVIL DEL PROPIETARIO Y/O CONDUCTOR</w:t>
      </w:r>
    </w:p>
    <w:p w14:paraId="44AA0896" w14:textId="28C7F45E" w:rsidR="002D7F16" w:rsidRDefault="002D7F16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>
        <w:rPr>
          <w:rFonts w:cs="Arial"/>
          <w:bCs/>
          <w:color w:val="000000"/>
          <w:szCs w:val="24"/>
          <w:lang w:val="es-ES" w:eastAsia="es-MX"/>
        </w:rPr>
        <w:t xml:space="preserve">Finalmente, en la presente reunión, las </w:t>
      </w:r>
      <w:r w:rsidR="008010A0">
        <w:rPr>
          <w:rFonts w:cs="Arial"/>
          <w:bCs/>
          <w:color w:val="000000"/>
          <w:szCs w:val="24"/>
          <w:lang w:val="es-ES" w:eastAsia="es-MX"/>
        </w:rPr>
        <w:t>d</w:t>
      </w:r>
      <w:r>
        <w:rPr>
          <w:rFonts w:cs="Arial"/>
          <w:bCs/>
          <w:color w:val="000000"/>
          <w:szCs w:val="24"/>
          <w:lang w:val="es-ES" w:eastAsia="es-MX"/>
        </w:rPr>
        <w:t xml:space="preserve">elegaciones acordaron continuar con el análisis respecto a la implementación de medidas alternativas para favorecer el </w:t>
      </w:r>
      <w:r w:rsidRPr="00823F2A">
        <w:rPr>
          <w:rFonts w:cs="Arial"/>
          <w:bCs/>
          <w:color w:val="000000"/>
          <w:szCs w:val="24"/>
          <w:lang w:val="es-ES" w:eastAsia="es-MX"/>
        </w:rPr>
        <w:t>suministro de GNV</w:t>
      </w:r>
      <w:r>
        <w:rPr>
          <w:rFonts w:cs="Arial"/>
          <w:bCs/>
          <w:color w:val="000000"/>
          <w:szCs w:val="24"/>
          <w:lang w:val="es-ES" w:eastAsia="es-MX"/>
        </w:rPr>
        <w:t xml:space="preserve"> entre los vehículos de los </w:t>
      </w:r>
      <w:proofErr w:type="gramStart"/>
      <w:r>
        <w:rPr>
          <w:rFonts w:cs="Arial"/>
          <w:bCs/>
          <w:color w:val="000000"/>
          <w:szCs w:val="24"/>
          <w:lang w:val="es-ES" w:eastAsia="es-MX"/>
        </w:rPr>
        <w:t>Estados Parte</w:t>
      </w:r>
      <w:r w:rsidR="008010A0">
        <w:rPr>
          <w:rFonts w:cs="Arial"/>
          <w:bCs/>
          <w:color w:val="000000"/>
          <w:szCs w:val="24"/>
          <w:lang w:val="es-ES" w:eastAsia="es-MX"/>
        </w:rPr>
        <w:t>s</w:t>
      </w:r>
      <w:proofErr w:type="gramEnd"/>
      <w:r>
        <w:rPr>
          <w:rFonts w:cs="Arial"/>
          <w:bCs/>
          <w:color w:val="000000"/>
          <w:szCs w:val="24"/>
          <w:lang w:val="es-ES" w:eastAsia="es-MX"/>
        </w:rPr>
        <w:t>, por ejemplo, q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ue el usuario pueda instalar “una válvula de carga externa” </w:t>
      </w:r>
      <w:r>
        <w:rPr>
          <w:rFonts w:cs="Arial"/>
          <w:bCs/>
          <w:color w:val="000000"/>
          <w:szCs w:val="24"/>
          <w:lang w:val="es-ES" w:eastAsia="es-MX"/>
        </w:rPr>
        <w:t xml:space="preserve">(no la del vano motor) </w:t>
      </w:r>
      <w:r w:rsidR="00F1055B">
        <w:rPr>
          <w:rFonts w:cs="Arial"/>
          <w:bCs/>
          <w:color w:val="000000"/>
          <w:szCs w:val="24"/>
          <w:lang w:val="es-ES" w:eastAsia="es-MX"/>
        </w:rPr>
        <w:t>diferente del</w:t>
      </w:r>
      <w:r>
        <w:rPr>
          <w:rFonts w:cs="Arial"/>
          <w:bCs/>
          <w:color w:val="000000"/>
          <w:szCs w:val="24"/>
          <w:lang w:val="es-ES" w:eastAsia="es-MX"/>
        </w:rPr>
        <w:t xml:space="preserve"> Estado P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arte originario </w:t>
      </w:r>
      <w:r w:rsidR="00F1055B">
        <w:rPr>
          <w:rFonts w:cs="Arial"/>
          <w:bCs/>
          <w:color w:val="000000"/>
          <w:szCs w:val="24"/>
          <w:lang w:val="es-ES" w:eastAsia="es-MX"/>
        </w:rPr>
        <w:t>d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el vehículo, la cual podría ser indicada en la cédula </w:t>
      </w:r>
      <w:r w:rsidR="008010A0" w:rsidRPr="00823F2A">
        <w:rPr>
          <w:rFonts w:cs="Arial"/>
          <w:bCs/>
          <w:color w:val="000000"/>
          <w:szCs w:val="24"/>
          <w:lang w:val="es-ES" w:eastAsia="es-MX"/>
        </w:rPr>
        <w:t>MERCOSUR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. </w:t>
      </w:r>
      <w:r>
        <w:rPr>
          <w:rFonts w:cs="Arial"/>
          <w:bCs/>
          <w:color w:val="000000"/>
          <w:szCs w:val="24"/>
          <w:lang w:val="es-ES" w:eastAsia="es-MX"/>
        </w:rPr>
        <w:t>Asimismo, e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sta </w:t>
      </w:r>
      <w:r>
        <w:rPr>
          <w:rFonts w:cs="Arial"/>
          <w:bCs/>
          <w:color w:val="000000"/>
          <w:szCs w:val="24"/>
          <w:lang w:val="es-ES" w:eastAsia="es-MX"/>
        </w:rPr>
        <w:t>nueva válvula podría ser instalada en el Estado P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arte de origen del vehículo (fabricada en ese país </w:t>
      </w:r>
      <w:r>
        <w:rPr>
          <w:rFonts w:cs="Arial"/>
          <w:bCs/>
          <w:color w:val="000000"/>
          <w:szCs w:val="24"/>
          <w:lang w:val="es-ES" w:eastAsia="es-MX"/>
        </w:rPr>
        <w:t>o Importada con certificación de otro</w:t>
      </w:r>
      <w:r w:rsidRPr="00823F2A">
        <w:rPr>
          <w:rFonts w:cs="Arial"/>
          <w:bCs/>
          <w:color w:val="000000"/>
          <w:szCs w:val="24"/>
          <w:lang w:val="es-ES" w:eastAsia="es-MX"/>
        </w:rPr>
        <w:t xml:space="preserve"> Estado Parte)</w:t>
      </w:r>
      <w:r>
        <w:rPr>
          <w:rFonts w:cs="Arial"/>
          <w:bCs/>
          <w:color w:val="000000"/>
          <w:szCs w:val="24"/>
          <w:lang w:val="es-ES" w:eastAsia="es-MX"/>
        </w:rPr>
        <w:t>.</w:t>
      </w:r>
    </w:p>
    <w:p w14:paraId="0704D603" w14:textId="77777777" w:rsidR="00411CD2" w:rsidRDefault="00411CD2" w:rsidP="00411CD2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4A1840D4" w14:textId="74B65CB9" w:rsidR="002D7F16" w:rsidRDefault="002D7F16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  <w:r w:rsidRPr="00A460A1">
        <w:rPr>
          <w:rFonts w:cs="Arial"/>
          <w:bCs/>
          <w:color w:val="000000"/>
          <w:szCs w:val="24"/>
          <w:lang w:val="es-ES" w:eastAsia="es-MX"/>
        </w:rPr>
        <w:t xml:space="preserve">El proyecto de RTM consta como </w:t>
      </w:r>
      <w:r w:rsidRPr="007E71A0">
        <w:rPr>
          <w:rFonts w:cs="Arial"/>
          <w:b/>
          <w:bCs/>
          <w:color w:val="000000"/>
          <w:szCs w:val="24"/>
          <w:lang w:val="es-ES" w:eastAsia="es-MX"/>
        </w:rPr>
        <w:t xml:space="preserve">Agregado </w:t>
      </w:r>
      <w:r w:rsidR="004631F6" w:rsidRPr="007E71A0">
        <w:rPr>
          <w:rFonts w:cs="Arial"/>
          <w:b/>
          <w:bCs/>
          <w:color w:val="000000"/>
          <w:szCs w:val="24"/>
          <w:lang w:val="es-ES" w:eastAsia="es-MX"/>
        </w:rPr>
        <w:t>III</w:t>
      </w:r>
      <w:r w:rsidRPr="007E71A0">
        <w:rPr>
          <w:rFonts w:cs="Arial"/>
          <w:b/>
          <w:bCs/>
          <w:color w:val="000000"/>
          <w:szCs w:val="24"/>
          <w:lang w:val="es-ES" w:eastAsia="es-MX"/>
        </w:rPr>
        <w:t xml:space="preserve"> </w:t>
      </w:r>
      <w:r w:rsidRPr="007E71A0">
        <w:rPr>
          <w:rFonts w:cs="Arial"/>
          <w:bCs/>
          <w:color w:val="000000"/>
          <w:szCs w:val="24"/>
          <w:lang w:val="es-ES" w:eastAsia="es-MX"/>
        </w:rPr>
        <w:t>en</w:t>
      </w:r>
      <w:r w:rsidRPr="00A460A1">
        <w:rPr>
          <w:rFonts w:cs="Arial"/>
          <w:bCs/>
          <w:color w:val="000000"/>
          <w:szCs w:val="24"/>
          <w:lang w:val="es-ES" w:eastAsia="es-MX"/>
        </w:rPr>
        <w:t xml:space="preserve"> su versión en español.</w:t>
      </w:r>
    </w:p>
    <w:p w14:paraId="5DD87A64" w14:textId="048D92A7" w:rsidR="00411CD2" w:rsidRDefault="00411CD2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463FC3D8" w14:textId="5D64773A" w:rsidR="00695D3A" w:rsidRDefault="00695D3A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723EDD36" w14:textId="70B94518" w:rsidR="00224050" w:rsidRDefault="00224050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0E9C99E4" w14:textId="4DFC4BB5" w:rsidR="00224050" w:rsidRDefault="00224050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62F1439B" w14:textId="63342460" w:rsidR="00224050" w:rsidRDefault="00224050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62645608" w14:textId="77777777" w:rsidR="00224050" w:rsidRPr="00A460A1" w:rsidRDefault="00224050" w:rsidP="00411CD2">
      <w:pPr>
        <w:suppressAutoHyphens w:val="0"/>
        <w:rPr>
          <w:rFonts w:cs="Arial"/>
          <w:bCs/>
          <w:color w:val="000000"/>
          <w:szCs w:val="24"/>
          <w:lang w:val="es-ES" w:eastAsia="es-MX"/>
        </w:rPr>
      </w:pPr>
    </w:p>
    <w:p w14:paraId="3BB22A16" w14:textId="68279CE1" w:rsidR="00014DA4" w:rsidRDefault="00BA740C" w:rsidP="00411CD2">
      <w:pPr>
        <w:pStyle w:val="Default"/>
        <w:numPr>
          <w:ilvl w:val="0"/>
          <w:numId w:val="16"/>
        </w:numPr>
        <w:ind w:left="426" w:hanging="426"/>
        <w:jc w:val="both"/>
        <w:rPr>
          <w:rFonts w:ascii="Arial" w:hAnsi="Arial" w:cs="Arial"/>
          <w:b/>
          <w:bCs/>
          <w:color w:val="auto"/>
          <w:lang w:val="es-PY"/>
        </w:rPr>
      </w:pPr>
      <w:bookmarkStart w:id="2" w:name="_GoBack1"/>
      <w:r w:rsidRPr="00536AB1">
        <w:rPr>
          <w:rFonts w:ascii="Arial" w:hAnsi="Arial" w:cs="Arial"/>
          <w:b/>
          <w:bCs/>
          <w:color w:val="auto"/>
          <w:lang w:val="es-PY"/>
        </w:rPr>
        <w:lastRenderedPageBreak/>
        <w:t>PROYECTO</w:t>
      </w:r>
      <w:r w:rsidR="00F04BEF" w:rsidRPr="00536AB1">
        <w:rPr>
          <w:rFonts w:ascii="Arial" w:hAnsi="Arial" w:cs="Arial"/>
          <w:b/>
          <w:bCs/>
          <w:color w:val="auto"/>
          <w:lang w:val="es-PY"/>
        </w:rPr>
        <w:t xml:space="preserve"> DE RTM SOBRE ARTEFA</w:t>
      </w:r>
      <w:r w:rsidRPr="00536AB1">
        <w:rPr>
          <w:rFonts w:ascii="Arial" w:hAnsi="Arial" w:cs="Arial"/>
          <w:b/>
          <w:bCs/>
          <w:color w:val="auto"/>
          <w:lang w:val="es-PY"/>
        </w:rPr>
        <w:t>C</w:t>
      </w:r>
      <w:r w:rsidR="00717E45">
        <w:rPr>
          <w:rFonts w:ascii="Arial" w:hAnsi="Arial" w:cs="Arial"/>
          <w:b/>
          <w:bCs/>
          <w:color w:val="auto"/>
          <w:lang w:val="es-PY"/>
        </w:rPr>
        <w:t>TOS DOM</w:t>
      </w:r>
      <w:r w:rsidR="00DE4AD0">
        <w:rPr>
          <w:rFonts w:ascii="Arial" w:hAnsi="Arial" w:cs="Arial"/>
          <w:b/>
          <w:bCs/>
          <w:color w:val="auto"/>
          <w:lang w:val="es-PY"/>
        </w:rPr>
        <w:t>É</w:t>
      </w:r>
      <w:r w:rsidR="00F04BEF" w:rsidRPr="00536AB1">
        <w:rPr>
          <w:rFonts w:ascii="Arial" w:hAnsi="Arial" w:cs="Arial"/>
          <w:b/>
          <w:bCs/>
          <w:color w:val="auto"/>
          <w:lang w:val="es-PY"/>
        </w:rPr>
        <w:t>STICOS A G</w:t>
      </w:r>
      <w:r w:rsidRPr="00536AB1">
        <w:rPr>
          <w:rFonts w:ascii="Arial" w:hAnsi="Arial" w:cs="Arial"/>
          <w:b/>
          <w:bCs/>
          <w:color w:val="auto"/>
          <w:lang w:val="es-PY"/>
        </w:rPr>
        <w:t>A</w:t>
      </w:r>
      <w:r w:rsidR="00F04BEF" w:rsidRPr="00536AB1">
        <w:rPr>
          <w:rFonts w:ascii="Arial" w:hAnsi="Arial" w:cs="Arial"/>
          <w:b/>
          <w:bCs/>
          <w:color w:val="auto"/>
          <w:lang w:val="es-PY"/>
        </w:rPr>
        <w:t>S PARA CO</w:t>
      </w:r>
      <w:r w:rsidRPr="00536AB1">
        <w:rPr>
          <w:rFonts w:ascii="Arial" w:hAnsi="Arial" w:cs="Arial"/>
          <w:b/>
          <w:bCs/>
          <w:color w:val="auto"/>
          <w:lang w:val="es-PY"/>
        </w:rPr>
        <w:t>CCI</w:t>
      </w:r>
      <w:r w:rsidR="00DE4AD0">
        <w:rPr>
          <w:rFonts w:ascii="Arial" w:hAnsi="Arial" w:cs="Arial"/>
          <w:b/>
          <w:bCs/>
          <w:color w:val="auto"/>
          <w:lang w:val="es-PY"/>
        </w:rPr>
        <w:t>Ó</w:t>
      </w:r>
      <w:r w:rsidRPr="00536AB1">
        <w:rPr>
          <w:rFonts w:ascii="Arial" w:hAnsi="Arial" w:cs="Arial"/>
          <w:b/>
          <w:bCs/>
          <w:color w:val="auto"/>
          <w:lang w:val="es-PY"/>
        </w:rPr>
        <w:t>N</w:t>
      </w:r>
    </w:p>
    <w:p w14:paraId="2095A1E9" w14:textId="77777777" w:rsidR="00411CD2" w:rsidRPr="00536AB1" w:rsidRDefault="00411CD2" w:rsidP="00411CD2">
      <w:pPr>
        <w:pStyle w:val="Default"/>
        <w:ind w:left="720"/>
        <w:jc w:val="both"/>
        <w:rPr>
          <w:rFonts w:ascii="Arial" w:hAnsi="Arial" w:cs="Arial"/>
          <w:color w:val="auto"/>
          <w:lang w:val="es-PY"/>
        </w:rPr>
      </w:pPr>
    </w:p>
    <w:p w14:paraId="3D057133" w14:textId="2EA19AB1" w:rsidR="00014DA4" w:rsidRDefault="00310322" w:rsidP="00411CD2">
      <w:pPr>
        <w:pStyle w:val="Default"/>
        <w:jc w:val="both"/>
        <w:rPr>
          <w:rFonts w:ascii="Arial" w:hAnsi="Arial" w:cs="Arial"/>
          <w:color w:val="auto"/>
          <w:lang w:val="es-PY"/>
        </w:rPr>
      </w:pPr>
      <w:r w:rsidRPr="00536AB1">
        <w:rPr>
          <w:rFonts w:ascii="Arial" w:hAnsi="Arial" w:cs="Arial"/>
          <w:color w:val="auto"/>
          <w:lang w:val="es-PY"/>
        </w:rPr>
        <w:t>De acuerdo con las instrucciones recibidas de los Coordinadores Nacionales, se continuó con el análisis de</w:t>
      </w:r>
      <w:r w:rsidR="00536AB1" w:rsidRPr="00536AB1">
        <w:rPr>
          <w:rFonts w:ascii="Arial" w:hAnsi="Arial" w:cs="Arial"/>
          <w:color w:val="auto"/>
          <w:lang w:val="es-PY"/>
        </w:rPr>
        <w:t>l</w:t>
      </w:r>
      <w:r w:rsidRPr="00536AB1">
        <w:rPr>
          <w:rFonts w:ascii="Arial" w:hAnsi="Arial" w:cs="Arial"/>
          <w:color w:val="auto"/>
          <w:lang w:val="es-PY"/>
        </w:rPr>
        <w:t xml:space="preserve"> </w:t>
      </w:r>
      <w:r w:rsidR="00536AB1" w:rsidRPr="00536AB1">
        <w:rPr>
          <w:rFonts w:ascii="Arial" w:hAnsi="Arial" w:cs="Arial"/>
          <w:color w:val="auto"/>
          <w:lang w:val="es-PY"/>
        </w:rPr>
        <w:t>Proyecto</w:t>
      </w:r>
      <w:r w:rsidR="00EA54CB">
        <w:rPr>
          <w:rFonts w:ascii="Arial" w:hAnsi="Arial" w:cs="Arial"/>
          <w:color w:val="auto"/>
          <w:lang w:val="es-PY"/>
        </w:rPr>
        <w:t xml:space="preserve"> de RTM</w:t>
      </w:r>
      <w:r w:rsidRPr="00536AB1">
        <w:rPr>
          <w:rFonts w:ascii="Arial" w:hAnsi="Arial" w:cs="Arial"/>
          <w:color w:val="auto"/>
          <w:lang w:val="es-PY"/>
        </w:rPr>
        <w:t xml:space="preserve"> </w:t>
      </w:r>
      <w:r w:rsidR="00014DA4" w:rsidRPr="00536AB1">
        <w:rPr>
          <w:rFonts w:ascii="Arial" w:hAnsi="Arial" w:cs="Arial"/>
          <w:color w:val="auto"/>
          <w:lang w:val="es-PY"/>
        </w:rPr>
        <w:t xml:space="preserve">para </w:t>
      </w:r>
      <w:r w:rsidRPr="00536AB1">
        <w:rPr>
          <w:rFonts w:ascii="Arial" w:hAnsi="Arial" w:cs="Arial"/>
          <w:color w:val="auto"/>
          <w:lang w:val="es-PY"/>
        </w:rPr>
        <w:t xml:space="preserve">artefactos </w:t>
      </w:r>
      <w:r w:rsidR="00014DA4" w:rsidRPr="00536AB1">
        <w:rPr>
          <w:rFonts w:ascii="Arial" w:hAnsi="Arial" w:cs="Arial"/>
          <w:color w:val="auto"/>
          <w:lang w:val="es-PY"/>
        </w:rPr>
        <w:t xml:space="preserve">domésticos a </w:t>
      </w:r>
      <w:r w:rsidRPr="00536AB1">
        <w:rPr>
          <w:rFonts w:ascii="Arial" w:hAnsi="Arial" w:cs="Arial"/>
          <w:color w:val="auto"/>
          <w:lang w:val="es-PY"/>
        </w:rPr>
        <w:t>gas</w:t>
      </w:r>
      <w:r w:rsidR="00014DA4" w:rsidRPr="00536AB1">
        <w:rPr>
          <w:rFonts w:ascii="Arial" w:hAnsi="Arial" w:cs="Arial"/>
          <w:color w:val="auto"/>
          <w:lang w:val="es-PY"/>
        </w:rPr>
        <w:t xml:space="preserve"> para </w:t>
      </w:r>
      <w:r w:rsidRPr="00536AB1">
        <w:rPr>
          <w:rFonts w:ascii="Arial" w:hAnsi="Arial" w:cs="Arial"/>
          <w:color w:val="auto"/>
          <w:lang w:val="es-PY"/>
        </w:rPr>
        <w:t>cocción</w:t>
      </w:r>
      <w:r w:rsidR="00014DA4" w:rsidRPr="00536AB1">
        <w:rPr>
          <w:rFonts w:ascii="Arial" w:hAnsi="Arial" w:cs="Arial"/>
          <w:color w:val="auto"/>
          <w:lang w:val="es-PY"/>
        </w:rPr>
        <w:t xml:space="preserve">. </w:t>
      </w:r>
    </w:p>
    <w:p w14:paraId="0572626A" w14:textId="2290F9D6" w:rsidR="006427B6" w:rsidRDefault="00594DD8" w:rsidP="00411CD2">
      <w:pPr>
        <w:pStyle w:val="Default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 xml:space="preserve">Se realizó una revisión final de </w:t>
      </w:r>
      <w:r w:rsidR="006427B6">
        <w:rPr>
          <w:rFonts w:ascii="Arial" w:hAnsi="Arial" w:cs="Arial"/>
          <w:lang w:val="es-PY"/>
        </w:rPr>
        <w:t xml:space="preserve">los </w:t>
      </w:r>
      <w:r>
        <w:rPr>
          <w:rFonts w:ascii="Arial" w:hAnsi="Arial" w:cs="Arial"/>
          <w:lang w:val="es-PY"/>
        </w:rPr>
        <w:t>apéndices que</w:t>
      </w:r>
      <w:r w:rsidR="006427B6">
        <w:rPr>
          <w:rFonts w:ascii="Arial" w:hAnsi="Arial" w:cs="Arial"/>
          <w:lang w:val="es-PY"/>
        </w:rPr>
        <w:t xml:space="preserve"> habían quedado</w:t>
      </w:r>
      <w:r>
        <w:rPr>
          <w:rFonts w:ascii="Arial" w:hAnsi="Arial" w:cs="Arial"/>
          <w:lang w:val="es-PY"/>
        </w:rPr>
        <w:t xml:space="preserve"> pendientes, </w:t>
      </w:r>
      <w:r w:rsidR="006427B6">
        <w:rPr>
          <w:rFonts w:ascii="Arial" w:hAnsi="Arial" w:cs="Arial"/>
          <w:lang w:val="es-PY"/>
        </w:rPr>
        <w:t>corrigiendo su contenido en algunos de ellos, quedando el proyecto de RTM en sus dos versiones (español y portugués) finalizado.</w:t>
      </w:r>
    </w:p>
    <w:p w14:paraId="0C3A2CEF" w14:textId="24452606" w:rsidR="006427B6" w:rsidRDefault="00626BDB" w:rsidP="00411CD2">
      <w:pPr>
        <w:pStyle w:val="Default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Finalmente,</w:t>
      </w:r>
      <w:r w:rsidR="00064265">
        <w:rPr>
          <w:rFonts w:ascii="Arial" w:hAnsi="Arial" w:cs="Arial"/>
          <w:lang w:val="es-PY"/>
        </w:rPr>
        <w:t xml:space="preserve"> en la presente reunión las delegaciones concluyeron la armonización del proyecto de RTM, por lo que se remite a los Coordinadores Nacionales para su consideración.</w:t>
      </w:r>
    </w:p>
    <w:p w14:paraId="7E4FA4AE" w14:textId="77777777" w:rsidR="00411CD2" w:rsidRDefault="00411CD2" w:rsidP="00411CD2">
      <w:pPr>
        <w:pStyle w:val="Default"/>
        <w:jc w:val="both"/>
        <w:rPr>
          <w:rFonts w:ascii="Arial" w:hAnsi="Arial" w:cs="Arial"/>
          <w:lang w:val="es-PY"/>
        </w:rPr>
      </w:pPr>
    </w:p>
    <w:p w14:paraId="06BD0EB7" w14:textId="6168F767" w:rsidR="008A53BD" w:rsidRDefault="008A53BD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  <w:bookmarkStart w:id="3" w:name="_Hlk101630847"/>
      <w:r w:rsidRPr="00536AB1">
        <w:rPr>
          <w:rFonts w:ascii="Arial" w:eastAsia="Calibri" w:hAnsi="Arial" w:cs="Arial"/>
          <w:lang w:val="es-PY" w:eastAsia="pt-BR"/>
        </w:rPr>
        <w:t xml:space="preserve">El proyecto de </w:t>
      </w:r>
      <w:r w:rsidR="00CE13E0">
        <w:rPr>
          <w:rFonts w:ascii="Arial" w:eastAsia="Calibri" w:hAnsi="Arial" w:cs="Arial"/>
          <w:lang w:val="es-PY" w:eastAsia="pt-BR"/>
        </w:rPr>
        <w:t xml:space="preserve">Resolución </w:t>
      </w:r>
      <w:r w:rsidRPr="00536AB1">
        <w:rPr>
          <w:rFonts w:ascii="Arial" w:eastAsia="Calibri" w:hAnsi="Arial" w:cs="Arial"/>
          <w:lang w:val="es-PY" w:eastAsia="pt-BR"/>
        </w:rPr>
        <w:t xml:space="preserve">consta como </w:t>
      </w:r>
      <w:r w:rsidR="007824F0" w:rsidRPr="007E71A0">
        <w:rPr>
          <w:rFonts w:ascii="Arial" w:eastAsia="Calibri" w:hAnsi="Arial" w:cs="Arial"/>
          <w:b/>
          <w:bCs/>
          <w:lang w:val="es-PY" w:eastAsia="pt-BR"/>
        </w:rPr>
        <w:t>Agregado</w:t>
      </w:r>
      <w:r w:rsidR="00FD335B" w:rsidRPr="007E71A0">
        <w:rPr>
          <w:rFonts w:ascii="Arial" w:eastAsia="Calibri" w:hAnsi="Arial" w:cs="Arial"/>
          <w:b/>
          <w:bCs/>
          <w:lang w:val="es-PY" w:eastAsia="pt-BR"/>
        </w:rPr>
        <w:t xml:space="preserve"> </w:t>
      </w:r>
      <w:bookmarkEnd w:id="3"/>
      <w:r w:rsidR="007E71A0" w:rsidRPr="007E71A0">
        <w:rPr>
          <w:rFonts w:ascii="Arial" w:eastAsia="Calibri" w:hAnsi="Arial" w:cs="Arial"/>
          <w:b/>
          <w:bCs/>
          <w:lang w:val="es-PY" w:eastAsia="pt-BR"/>
        </w:rPr>
        <w:t>I</w:t>
      </w:r>
      <w:r w:rsidR="00536AB1" w:rsidRPr="007E71A0">
        <w:rPr>
          <w:rFonts w:ascii="Arial" w:eastAsia="Calibri" w:hAnsi="Arial" w:cs="Arial"/>
          <w:b/>
          <w:bCs/>
          <w:lang w:val="es-PY" w:eastAsia="pt-BR"/>
        </w:rPr>
        <w:t>V</w:t>
      </w:r>
      <w:r w:rsidRPr="007E71A0">
        <w:rPr>
          <w:rFonts w:ascii="Arial" w:eastAsia="Calibri" w:hAnsi="Arial" w:cs="Arial"/>
          <w:lang w:val="es-PY" w:eastAsia="pt-BR"/>
        </w:rPr>
        <w:t>,</w:t>
      </w:r>
      <w:r w:rsidRPr="00536AB1">
        <w:rPr>
          <w:rFonts w:ascii="Arial" w:eastAsia="Calibri" w:hAnsi="Arial" w:cs="Arial"/>
          <w:lang w:val="es-PY" w:eastAsia="pt-BR"/>
        </w:rPr>
        <w:t xml:space="preserve"> (</w:t>
      </w:r>
      <w:r w:rsidR="00C44FA5">
        <w:rPr>
          <w:rFonts w:ascii="Arial" w:eastAsia="Calibri" w:hAnsi="Arial" w:cs="Arial"/>
          <w:lang w:val="es-PY" w:eastAsia="pt-BR"/>
        </w:rPr>
        <w:t xml:space="preserve">Parte 1 </w:t>
      </w:r>
      <w:r w:rsidR="00411CD2">
        <w:rPr>
          <w:rFonts w:ascii="Arial" w:eastAsia="Calibri" w:hAnsi="Arial" w:cs="Arial"/>
          <w:lang w:val="es-PY" w:eastAsia="pt-BR"/>
        </w:rPr>
        <w:t>-</w:t>
      </w:r>
      <w:r w:rsidR="00C44FA5">
        <w:rPr>
          <w:rFonts w:ascii="Arial" w:eastAsia="Calibri" w:hAnsi="Arial" w:cs="Arial"/>
          <w:lang w:val="es-PY" w:eastAsia="pt-BR"/>
        </w:rPr>
        <w:t xml:space="preserve"> </w:t>
      </w:r>
      <w:r w:rsidRPr="00536AB1">
        <w:rPr>
          <w:rFonts w:ascii="Arial" w:eastAsia="Calibri" w:hAnsi="Arial" w:cs="Arial"/>
          <w:lang w:val="es-PY" w:eastAsia="pt-BR"/>
        </w:rPr>
        <w:t xml:space="preserve">versión en español y </w:t>
      </w:r>
      <w:r w:rsidR="00C44FA5">
        <w:rPr>
          <w:rFonts w:ascii="Arial" w:eastAsia="Calibri" w:hAnsi="Arial" w:cs="Arial"/>
          <w:lang w:val="es-PY" w:eastAsia="pt-BR"/>
        </w:rPr>
        <w:t xml:space="preserve">Parte 2 </w:t>
      </w:r>
      <w:r w:rsidR="00411CD2">
        <w:rPr>
          <w:rFonts w:ascii="Arial" w:eastAsia="Calibri" w:hAnsi="Arial" w:cs="Arial"/>
          <w:lang w:val="es-PY" w:eastAsia="pt-BR"/>
        </w:rPr>
        <w:t>-</w:t>
      </w:r>
      <w:r w:rsidR="00C44FA5">
        <w:rPr>
          <w:rFonts w:ascii="Arial" w:eastAsia="Calibri" w:hAnsi="Arial" w:cs="Arial"/>
          <w:lang w:val="es-PY" w:eastAsia="pt-BR"/>
        </w:rPr>
        <w:t xml:space="preserve"> versión </w:t>
      </w:r>
      <w:r w:rsidRPr="00536AB1">
        <w:rPr>
          <w:rFonts w:ascii="Arial" w:eastAsia="Calibri" w:hAnsi="Arial" w:cs="Arial"/>
          <w:lang w:val="es-PY" w:eastAsia="pt-BR"/>
        </w:rPr>
        <w:t>en portugués)</w:t>
      </w:r>
      <w:r w:rsidR="0084775F" w:rsidRPr="00536AB1">
        <w:rPr>
          <w:rFonts w:ascii="Arial" w:eastAsia="Calibri" w:hAnsi="Arial" w:cs="Arial"/>
          <w:lang w:val="es-PY" w:eastAsia="pt-BR"/>
        </w:rPr>
        <w:t>.</w:t>
      </w:r>
    </w:p>
    <w:p w14:paraId="17D69530" w14:textId="174911A2" w:rsidR="00411CD2" w:rsidRDefault="00411CD2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</w:p>
    <w:p w14:paraId="6936375C" w14:textId="77777777" w:rsidR="00695D3A" w:rsidRDefault="00695D3A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</w:p>
    <w:p w14:paraId="377925B2" w14:textId="1EB9AAAB" w:rsidR="0055519E" w:rsidRDefault="00765D56" w:rsidP="00411CD2">
      <w:pPr>
        <w:pStyle w:val="Default"/>
        <w:numPr>
          <w:ilvl w:val="0"/>
          <w:numId w:val="16"/>
        </w:numPr>
        <w:ind w:left="426" w:hanging="426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7D288F">
        <w:rPr>
          <w:rFonts w:ascii="Arial" w:eastAsia="Arial" w:hAnsi="Arial" w:cs="Arial"/>
          <w:b/>
          <w:bCs/>
          <w:color w:val="auto"/>
          <w:lang w:val="es-PY"/>
        </w:rPr>
        <w:t xml:space="preserve">INFORME SOBRE EL GRADO DE AVANCE </w:t>
      </w:r>
      <w:r w:rsidR="007B0365" w:rsidRPr="007D288F">
        <w:rPr>
          <w:rFonts w:ascii="Arial" w:eastAsia="Arial" w:hAnsi="Arial" w:cs="Arial"/>
          <w:b/>
          <w:bCs/>
          <w:color w:val="auto"/>
          <w:lang w:val="es-PY"/>
        </w:rPr>
        <w:t xml:space="preserve">SEMESTRAL </w:t>
      </w:r>
      <w:r w:rsidRPr="007D288F">
        <w:rPr>
          <w:rFonts w:ascii="Arial" w:eastAsia="Arial" w:hAnsi="Arial" w:cs="Arial"/>
          <w:b/>
          <w:bCs/>
          <w:color w:val="auto"/>
          <w:lang w:val="es-PY"/>
        </w:rPr>
        <w:t>DEL PROGRAMA DE TRABAJO 2023-2024</w:t>
      </w:r>
    </w:p>
    <w:p w14:paraId="6EBDD2AF" w14:textId="77777777" w:rsidR="00411CD2" w:rsidRPr="007D288F" w:rsidRDefault="00411CD2" w:rsidP="00411CD2">
      <w:pPr>
        <w:pStyle w:val="Default"/>
        <w:ind w:left="720"/>
        <w:jc w:val="both"/>
        <w:rPr>
          <w:rFonts w:ascii="Arial" w:hAnsi="Arial" w:cs="Arial"/>
          <w:color w:val="auto"/>
          <w:lang w:val="es-PY"/>
        </w:rPr>
      </w:pPr>
    </w:p>
    <w:p w14:paraId="2826B59B" w14:textId="1E8C14B3" w:rsidR="00EF2F1C" w:rsidRDefault="0055519E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  <w:r w:rsidRPr="007D288F">
        <w:rPr>
          <w:rFonts w:ascii="Arial" w:eastAsia="Calibri" w:hAnsi="Arial" w:cs="Arial"/>
          <w:lang w:val="es-PY" w:eastAsia="pt-BR"/>
        </w:rPr>
        <w:t xml:space="preserve">El Informe sobre el grado de avance </w:t>
      </w:r>
      <w:r w:rsidR="007B0365">
        <w:rPr>
          <w:rFonts w:ascii="Arial" w:eastAsia="Calibri" w:hAnsi="Arial" w:cs="Arial"/>
          <w:lang w:val="es-PY" w:eastAsia="pt-BR"/>
        </w:rPr>
        <w:t>s</w:t>
      </w:r>
      <w:r w:rsidR="007B0365" w:rsidRPr="007D288F">
        <w:rPr>
          <w:rFonts w:ascii="Arial" w:eastAsia="Calibri" w:hAnsi="Arial" w:cs="Arial"/>
          <w:lang w:val="es-PY" w:eastAsia="pt-BR"/>
        </w:rPr>
        <w:t xml:space="preserve">emestral </w:t>
      </w:r>
      <w:r w:rsidRPr="007D288F">
        <w:rPr>
          <w:rFonts w:ascii="Arial" w:eastAsia="Calibri" w:hAnsi="Arial" w:cs="Arial"/>
          <w:lang w:val="es-PY" w:eastAsia="pt-BR"/>
        </w:rPr>
        <w:t xml:space="preserve">del Programa de Trabajo 2023-2024 consta como </w:t>
      </w:r>
      <w:r w:rsidRPr="007D288F">
        <w:rPr>
          <w:rFonts w:ascii="Arial" w:eastAsia="Calibri" w:hAnsi="Arial" w:cs="Arial"/>
          <w:b/>
          <w:bCs/>
          <w:lang w:val="es-PY" w:eastAsia="pt-BR"/>
        </w:rPr>
        <w:t>Agregado V</w:t>
      </w:r>
      <w:r w:rsidRPr="007D288F">
        <w:rPr>
          <w:rFonts w:ascii="Arial" w:eastAsia="Calibri" w:hAnsi="Arial" w:cs="Arial"/>
          <w:lang w:val="es-PY" w:eastAsia="pt-BR"/>
        </w:rPr>
        <w:t>.</w:t>
      </w:r>
    </w:p>
    <w:p w14:paraId="0BD4F071" w14:textId="4EFCABA2" w:rsidR="00411CD2" w:rsidRDefault="00411CD2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</w:p>
    <w:p w14:paraId="4E513F3E" w14:textId="77777777" w:rsidR="00695D3A" w:rsidRPr="007D288F" w:rsidRDefault="00695D3A" w:rsidP="00411CD2">
      <w:pPr>
        <w:pStyle w:val="Sangradetextonormal"/>
        <w:spacing w:after="0"/>
        <w:ind w:left="0"/>
        <w:jc w:val="both"/>
        <w:rPr>
          <w:rFonts w:ascii="Arial" w:eastAsia="Calibri" w:hAnsi="Arial" w:cs="Arial"/>
          <w:lang w:val="es-PY" w:eastAsia="pt-BR"/>
        </w:rPr>
      </w:pPr>
    </w:p>
    <w:p w14:paraId="19003EE7" w14:textId="496C8188" w:rsidR="00217309" w:rsidRDefault="00324B68" w:rsidP="00411CD2">
      <w:pPr>
        <w:pStyle w:val="Textoindependiente"/>
        <w:numPr>
          <w:ilvl w:val="0"/>
          <w:numId w:val="16"/>
        </w:numPr>
        <w:spacing w:after="0"/>
        <w:ind w:left="426" w:hanging="426"/>
        <w:jc w:val="both"/>
        <w:rPr>
          <w:rFonts w:ascii="Arial" w:hAnsi="Arial" w:cs="Arial"/>
          <w:b/>
          <w:bCs/>
          <w:lang w:val="es-PY"/>
        </w:rPr>
      </w:pPr>
      <w:r>
        <w:rPr>
          <w:rFonts w:ascii="Arial" w:hAnsi="Arial" w:cs="Arial"/>
          <w:b/>
          <w:bCs/>
          <w:lang w:val="es-PY"/>
        </w:rPr>
        <w:t>GRADO DE AVANCE</w:t>
      </w:r>
    </w:p>
    <w:p w14:paraId="6AF80F36" w14:textId="77777777" w:rsidR="00411CD2" w:rsidRDefault="00411CD2" w:rsidP="00411CD2">
      <w:pPr>
        <w:pStyle w:val="Textoindependiente"/>
        <w:spacing w:after="0"/>
        <w:ind w:left="720"/>
        <w:jc w:val="both"/>
        <w:rPr>
          <w:rFonts w:ascii="Arial" w:hAnsi="Arial" w:cs="Arial"/>
          <w:b/>
          <w:bCs/>
          <w:lang w:val="es-PY"/>
        </w:rPr>
      </w:pPr>
    </w:p>
    <w:p w14:paraId="60B9223E" w14:textId="3DC4AFFA" w:rsidR="00695D3A" w:rsidRDefault="00324B68" w:rsidP="00411CD2">
      <w:pPr>
        <w:pStyle w:val="Textoindependiente"/>
        <w:spacing w:after="0"/>
        <w:jc w:val="both"/>
        <w:rPr>
          <w:rFonts w:ascii="Arial" w:hAnsi="Arial" w:cs="Arial"/>
          <w:b/>
          <w:bCs/>
          <w:lang w:val="es-PY"/>
        </w:rPr>
      </w:pPr>
      <w:r w:rsidRPr="004B1BC7">
        <w:rPr>
          <w:rFonts w:ascii="Arial" w:hAnsi="Arial" w:cs="Arial"/>
          <w:bCs/>
          <w:lang w:val="es-PY"/>
        </w:rPr>
        <w:t xml:space="preserve">El grado de avance consta como </w:t>
      </w:r>
      <w:r w:rsidR="007824F0">
        <w:rPr>
          <w:rFonts w:ascii="Arial" w:hAnsi="Arial" w:cs="Arial"/>
          <w:b/>
          <w:bCs/>
          <w:lang w:val="es-PY"/>
        </w:rPr>
        <w:t>Agregado</w:t>
      </w:r>
      <w:r>
        <w:rPr>
          <w:rFonts w:ascii="Arial" w:hAnsi="Arial" w:cs="Arial"/>
          <w:b/>
          <w:bCs/>
          <w:lang w:val="es-PY"/>
        </w:rPr>
        <w:t xml:space="preserve"> </w:t>
      </w:r>
      <w:r w:rsidR="000745BE">
        <w:rPr>
          <w:rFonts w:ascii="Arial" w:hAnsi="Arial" w:cs="Arial"/>
          <w:b/>
          <w:bCs/>
          <w:lang w:val="es-PY"/>
        </w:rPr>
        <w:t>VI</w:t>
      </w:r>
      <w:r w:rsidR="00863F43" w:rsidRPr="007A6E58">
        <w:rPr>
          <w:rFonts w:ascii="Arial" w:hAnsi="Arial" w:cs="Arial"/>
          <w:b/>
          <w:bCs/>
          <w:lang w:val="es-PY"/>
        </w:rPr>
        <w:t>.</w:t>
      </w:r>
    </w:p>
    <w:p w14:paraId="3D9FDFFD" w14:textId="3960C267" w:rsidR="00695D3A" w:rsidRDefault="00695D3A" w:rsidP="00411CD2">
      <w:pPr>
        <w:pStyle w:val="Textoindependiente"/>
        <w:spacing w:after="0"/>
        <w:jc w:val="both"/>
        <w:rPr>
          <w:rFonts w:ascii="Arial" w:hAnsi="Arial" w:cs="Arial"/>
          <w:b/>
          <w:bCs/>
          <w:lang w:val="es-PY"/>
        </w:rPr>
      </w:pPr>
    </w:p>
    <w:p w14:paraId="500ECCEC" w14:textId="77777777" w:rsidR="00695D3A" w:rsidRDefault="00695D3A" w:rsidP="00411CD2">
      <w:pPr>
        <w:pStyle w:val="Textoindependiente"/>
        <w:spacing w:after="0"/>
        <w:jc w:val="both"/>
        <w:rPr>
          <w:rFonts w:ascii="Arial" w:hAnsi="Arial" w:cs="Arial"/>
          <w:b/>
          <w:bCs/>
          <w:lang w:val="es-PY"/>
        </w:rPr>
      </w:pPr>
    </w:p>
    <w:p w14:paraId="148DB53E" w14:textId="1FDD060C" w:rsidR="00217309" w:rsidRDefault="00C7220B" w:rsidP="00695D3A">
      <w:pPr>
        <w:pStyle w:val="Textoindependiente"/>
        <w:numPr>
          <w:ilvl w:val="0"/>
          <w:numId w:val="16"/>
        </w:numPr>
        <w:spacing w:after="0"/>
        <w:ind w:left="426" w:hanging="426"/>
        <w:jc w:val="both"/>
        <w:rPr>
          <w:rFonts w:ascii="Arial" w:eastAsia="Arial" w:hAnsi="Arial" w:cs="Arial"/>
          <w:b/>
          <w:bCs/>
          <w:color w:val="000000" w:themeColor="text1"/>
          <w:lang w:val="es-PY"/>
        </w:rPr>
      </w:pPr>
      <w:r>
        <w:rPr>
          <w:rFonts w:ascii="Arial" w:eastAsia="Arial" w:hAnsi="Arial" w:cs="Arial"/>
          <w:b/>
          <w:bCs/>
          <w:color w:val="000000" w:themeColor="text1"/>
          <w:lang w:val="es-PY"/>
        </w:rPr>
        <w:t xml:space="preserve">AGENDA DE LA </w:t>
      </w:r>
      <w:r w:rsidR="00863F43" w:rsidRPr="007A6E58">
        <w:rPr>
          <w:rFonts w:ascii="Arial" w:eastAsia="Arial" w:hAnsi="Arial" w:cs="Arial"/>
          <w:b/>
          <w:bCs/>
          <w:color w:val="000000" w:themeColor="text1"/>
          <w:lang w:val="es-PY"/>
        </w:rPr>
        <w:t>PRÓXIMA REUNI</w:t>
      </w:r>
      <w:r w:rsidR="009F5B08">
        <w:rPr>
          <w:rFonts w:ascii="Arial" w:eastAsia="Arial" w:hAnsi="Arial" w:cs="Arial"/>
          <w:b/>
          <w:bCs/>
          <w:color w:val="000000" w:themeColor="text1"/>
          <w:lang w:val="es-PY"/>
        </w:rPr>
        <w:t>Ó</w:t>
      </w:r>
      <w:r w:rsidR="000E7436">
        <w:rPr>
          <w:rFonts w:ascii="Arial" w:eastAsia="Arial" w:hAnsi="Arial" w:cs="Arial"/>
          <w:b/>
          <w:bCs/>
          <w:color w:val="000000" w:themeColor="text1"/>
          <w:lang w:val="es-PY"/>
        </w:rPr>
        <w:t>N</w:t>
      </w:r>
    </w:p>
    <w:p w14:paraId="214CF198" w14:textId="77777777" w:rsidR="00695D3A" w:rsidRPr="000E7436" w:rsidRDefault="00695D3A" w:rsidP="00695D3A">
      <w:pPr>
        <w:pStyle w:val="Textoindependiente"/>
        <w:spacing w:after="0"/>
        <w:ind w:left="360"/>
        <w:jc w:val="both"/>
        <w:rPr>
          <w:rFonts w:ascii="Arial" w:hAnsi="Arial" w:cs="Arial"/>
          <w:b/>
          <w:bCs/>
          <w:lang w:val="es-PY"/>
        </w:rPr>
      </w:pPr>
    </w:p>
    <w:p w14:paraId="6DD04FD6" w14:textId="0AA88DB2" w:rsidR="006D1CFE" w:rsidRDefault="000E7436" w:rsidP="00695D3A">
      <w:pPr>
        <w:pStyle w:val="Sangradetextonormal"/>
        <w:spacing w:after="0"/>
        <w:ind w:left="0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La Agenda de la próxima reunión</w:t>
      </w:r>
      <w:r w:rsidR="00863F43" w:rsidRPr="007A6E58">
        <w:rPr>
          <w:rFonts w:ascii="Arial" w:hAnsi="Arial" w:cs="Arial"/>
          <w:lang w:val="es-PY"/>
        </w:rPr>
        <w:t xml:space="preserve"> consta como </w:t>
      </w:r>
      <w:r w:rsidR="007824F0">
        <w:rPr>
          <w:rFonts w:ascii="Arial" w:hAnsi="Arial" w:cs="Arial"/>
          <w:b/>
          <w:bCs/>
          <w:lang w:val="es-PY"/>
        </w:rPr>
        <w:t>Agregado</w:t>
      </w:r>
      <w:r w:rsidR="00863F43" w:rsidRPr="007A6E58">
        <w:rPr>
          <w:rFonts w:ascii="Arial" w:hAnsi="Arial" w:cs="Arial"/>
          <w:b/>
          <w:bCs/>
          <w:lang w:val="es-PY"/>
        </w:rPr>
        <w:t xml:space="preserve"> </w:t>
      </w:r>
      <w:r w:rsidR="00C1622B">
        <w:rPr>
          <w:rFonts w:ascii="Arial" w:hAnsi="Arial" w:cs="Arial"/>
          <w:b/>
          <w:bCs/>
          <w:lang w:val="es-PY"/>
        </w:rPr>
        <w:t>VI</w:t>
      </w:r>
      <w:r w:rsidR="0055519E">
        <w:rPr>
          <w:rFonts w:ascii="Arial" w:hAnsi="Arial" w:cs="Arial"/>
          <w:b/>
          <w:bCs/>
          <w:lang w:val="es-PY"/>
        </w:rPr>
        <w:t>I</w:t>
      </w:r>
      <w:r w:rsidR="00863F43" w:rsidRPr="007A6E58">
        <w:rPr>
          <w:rFonts w:ascii="Arial" w:hAnsi="Arial" w:cs="Arial"/>
          <w:lang w:val="es-PY"/>
        </w:rPr>
        <w:t>.</w:t>
      </w:r>
    </w:p>
    <w:p w14:paraId="7F5092C4" w14:textId="511B76BE" w:rsidR="00695D3A" w:rsidRDefault="00695D3A" w:rsidP="00695D3A">
      <w:pPr>
        <w:pStyle w:val="Sangradetextonormal"/>
        <w:spacing w:after="0"/>
        <w:ind w:left="0"/>
        <w:jc w:val="both"/>
        <w:rPr>
          <w:rFonts w:ascii="Arial" w:hAnsi="Arial" w:cs="Arial"/>
          <w:lang w:val="es-PY"/>
        </w:rPr>
      </w:pPr>
    </w:p>
    <w:p w14:paraId="25A73583" w14:textId="77777777" w:rsidR="00695D3A" w:rsidRPr="00411CD2" w:rsidRDefault="00695D3A" w:rsidP="00695D3A">
      <w:pPr>
        <w:pStyle w:val="Sangradetextonormal"/>
        <w:spacing w:after="0"/>
        <w:ind w:left="0"/>
        <w:jc w:val="both"/>
        <w:rPr>
          <w:rFonts w:ascii="Arial" w:hAnsi="Arial" w:cs="Arial"/>
          <w:lang w:val="es-PY"/>
        </w:rPr>
      </w:pPr>
      <w:bookmarkStart w:id="4" w:name="_GoBack"/>
      <w:bookmarkEnd w:id="4"/>
    </w:p>
    <w:p w14:paraId="6480BBB1" w14:textId="2EF8D43B" w:rsidR="00217309" w:rsidRPr="007A6E58" w:rsidRDefault="007824F0">
      <w:pPr>
        <w:pStyle w:val="Sangradetextonormal"/>
        <w:spacing w:after="336"/>
        <w:ind w:left="0"/>
        <w:jc w:val="both"/>
        <w:rPr>
          <w:rFonts w:ascii="Arial" w:hAnsi="Arial" w:cs="Arial"/>
          <w:lang w:val="es-PY"/>
        </w:rPr>
      </w:pPr>
      <w:r>
        <w:rPr>
          <w:rFonts w:ascii="Arial" w:eastAsia="Arial" w:hAnsi="Arial" w:cs="Arial"/>
          <w:b/>
          <w:bCs/>
          <w:color w:val="000000" w:themeColor="text1"/>
          <w:lang w:val="es-PY"/>
        </w:rPr>
        <w:t>AGREGADO</w:t>
      </w:r>
      <w:r w:rsidR="000E1467" w:rsidRPr="007A6E58">
        <w:rPr>
          <w:rFonts w:ascii="Arial" w:eastAsia="Arial" w:hAnsi="Arial" w:cs="Arial"/>
          <w:b/>
          <w:bCs/>
          <w:color w:val="000000" w:themeColor="text1"/>
          <w:lang w:val="es-PY"/>
        </w:rPr>
        <w:t>S</w:t>
      </w:r>
    </w:p>
    <w:tbl>
      <w:tblPr>
        <w:tblW w:w="888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088"/>
      </w:tblGrid>
      <w:tr w:rsidR="00217309" w:rsidRPr="007A6E58" w14:paraId="44457628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9AD549C" w14:textId="6886599D" w:rsidR="00217309" w:rsidRPr="007A6E58" w:rsidRDefault="007824F0" w:rsidP="00411CD2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</w:t>
            </w:r>
            <w:r w:rsidR="006E19C4" w:rsidRPr="007A6E58">
              <w:rPr>
                <w:rFonts w:cs="Arial"/>
                <w:b/>
                <w:szCs w:val="24"/>
              </w:rPr>
              <w:t xml:space="preserve"> </w:t>
            </w:r>
            <w:r w:rsidR="00863F43" w:rsidRPr="007A6E58">
              <w:rPr>
                <w:rFonts w:cs="Arial"/>
                <w:b/>
                <w:szCs w:val="24"/>
              </w:rPr>
              <w:t>I</w:t>
            </w:r>
          </w:p>
        </w:tc>
        <w:tc>
          <w:tcPr>
            <w:tcW w:w="7088" w:type="dxa"/>
            <w:shd w:val="clear" w:color="auto" w:fill="FFFFFF" w:themeFill="background1"/>
          </w:tcPr>
          <w:p w14:paraId="4993C04F" w14:textId="77777777" w:rsidR="00217309" w:rsidRPr="007A6E58" w:rsidRDefault="00863F43" w:rsidP="00411CD2">
            <w:pPr>
              <w:widowControl w:val="0"/>
              <w:rPr>
                <w:rFonts w:cs="Arial"/>
                <w:szCs w:val="24"/>
              </w:rPr>
            </w:pPr>
            <w:r w:rsidRPr="007A6E58">
              <w:rPr>
                <w:rFonts w:cs="Arial"/>
                <w:szCs w:val="24"/>
              </w:rPr>
              <w:t>Lista de Participantes</w:t>
            </w:r>
          </w:p>
        </w:tc>
      </w:tr>
      <w:tr w:rsidR="00217309" w:rsidRPr="007A6E58" w14:paraId="1C8DBD81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7D2C61B" w14:textId="088AE4E2" w:rsidR="00217309" w:rsidRPr="007A6E58" w:rsidRDefault="007824F0" w:rsidP="00411CD2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</w:t>
            </w:r>
            <w:r w:rsidR="00863F43" w:rsidRPr="007A6E58">
              <w:rPr>
                <w:rFonts w:cs="Arial"/>
                <w:b/>
                <w:szCs w:val="24"/>
              </w:rPr>
              <w:t xml:space="preserve"> II</w:t>
            </w:r>
          </w:p>
        </w:tc>
        <w:tc>
          <w:tcPr>
            <w:tcW w:w="7088" w:type="dxa"/>
            <w:shd w:val="clear" w:color="auto" w:fill="FFFFFF" w:themeFill="background1"/>
          </w:tcPr>
          <w:p w14:paraId="2C06D107" w14:textId="5706086D" w:rsidR="00217309" w:rsidRPr="007A6E58" w:rsidRDefault="00863F43" w:rsidP="00411CD2">
            <w:pPr>
              <w:widowControl w:val="0"/>
              <w:rPr>
                <w:rFonts w:cs="Arial"/>
                <w:szCs w:val="24"/>
              </w:rPr>
            </w:pPr>
            <w:r w:rsidRPr="007A6E58">
              <w:rPr>
                <w:rFonts w:cs="Arial"/>
                <w:szCs w:val="24"/>
              </w:rPr>
              <w:t xml:space="preserve">Agenda </w:t>
            </w:r>
            <w:r w:rsidR="000E7436">
              <w:rPr>
                <w:rFonts w:cs="Arial"/>
                <w:szCs w:val="24"/>
              </w:rPr>
              <w:t xml:space="preserve">de </w:t>
            </w:r>
            <w:r w:rsidR="00E74529">
              <w:rPr>
                <w:rFonts w:cs="Arial"/>
                <w:szCs w:val="24"/>
              </w:rPr>
              <w:t>Reunión</w:t>
            </w:r>
          </w:p>
        </w:tc>
      </w:tr>
      <w:tr w:rsidR="00217309" w:rsidRPr="007A6E58" w14:paraId="37AB1FB7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DF4A7F6" w14:textId="1817505F" w:rsidR="00217309" w:rsidRPr="007A6E58" w:rsidRDefault="007824F0" w:rsidP="00411CD2">
            <w:pPr>
              <w:widowControl w:val="0"/>
              <w:rPr>
                <w:rFonts w:cs="Arial"/>
                <w:b/>
                <w:szCs w:val="24"/>
                <w:highlight w:val="yellow"/>
              </w:rPr>
            </w:pPr>
            <w:r>
              <w:rPr>
                <w:rFonts w:cs="Arial"/>
                <w:b/>
                <w:szCs w:val="24"/>
              </w:rPr>
              <w:t>Agregado</w:t>
            </w:r>
            <w:r w:rsidR="006D1CFE">
              <w:rPr>
                <w:rFonts w:cs="Arial"/>
                <w:b/>
                <w:szCs w:val="24"/>
              </w:rPr>
              <w:t xml:space="preserve"> </w:t>
            </w:r>
            <w:r w:rsidR="00536AB1">
              <w:rPr>
                <w:rFonts w:cs="Arial"/>
                <w:b/>
                <w:szCs w:val="24"/>
              </w:rPr>
              <w:t>I</w:t>
            </w:r>
            <w:r w:rsidR="00C008A3">
              <w:rPr>
                <w:rFonts w:cs="Arial"/>
                <w:b/>
                <w:szCs w:val="24"/>
              </w:rPr>
              <w:t>II</w:t>
            </w:r>
          </w:p>
        </w:tc>
        <w:tc>
          <w:tcPr>
            <w:tcW w:w="7088" w:type="dxa"/>
            <w:shd w:val="clear" w:color="auto" w:fill="FFFFFF" w:themeFill="background1"/>
          </w:tcPr>
          <w:p w14:paraId="6DDC4E0C" w14:textId="6C400EDB" w:rsidR="007C548F" w:rsidRPr="007A6E58" w:rsidRDefault="000457A4" w:rsidP="00411CD2">
            <w:pPr>
              <w:widowControl w:val="0"/>
              <w:jc w:val="both"/>
              <w:rPr>
                <w:rFonts w:cs="Arial"/>
                <w:szCs w:val="24"/>
              </w:rPr>
            </w:pPr>
            <w:r w:rsidRPr="00B957F5">
              <w:rPr>
                <w:rFonts w:cs="Arial"/>
                <w:szCs w:val="24"/>
              </w:rPr>
              <w:t>Proyecto de RTM “Esquema único para el control de la utilización del gas natural como combustible vehicular en el Mercosur</w:t>
            </w:r>
            <w:r>
              <w:rPr>
                <w:rFonts w:cs="Arial"/>
                <w:szCs w:val="24"/>
              </w:rPr>
              <w:t>” (versión en español)</w:t>
            </w:r>
          </w:p>
        </w:tc>
      </w:tr>
      <w:tr w:rsidR="000457A4" w:rsidRPr="007A6E58" w14:paraId="0D577851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7204F084" w14:textId="08606815" w:rsidR="000457A4" w:rsidRDefault="000457A4" w:rsidP="00411CD2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 IV</w:t>
            </w:r>
          </w:p>
        </w:tc>
        <w:tc>
          <w:tcPr>
            <w:tcW w:w="7088" w:type="dxa"/>
            <w:shd w:val="clear" w:color="auto" w:fill="FFFFFF" w:themeFill="background1"/>
          </w:tcPr>
          <w:p w14:paraId="428BEEDD" w14:textId="1D7CFCE4" w:rsidR="000457A4" w:rsidRPr="007A6E58" w:rsidRDefault="000457A4" w:rsidP="00411CD2">
            <w:pPr>
              <w:widowControl w:val="0"/>
              <w:jc w:val="both"/>
              <w:rPr>
                <w:rFonts w:cs="Arial"/>
                <w:szCs w:val="24"/>
              </w:rPr>
            </w:pPr>
            <w:r w:rsidRPr="007A6E58">
              <w:rPr>
                <w:rFonts w:cs="Arial"/>
                <w:szCs w:val="24"/>
              </w:rPr>
              <w:t xml:space="preserve">Proyecto de RTM para </w:t>
            </w:r>
            <w:r>
              <w:rPr>
                <w:rFonts w:cs="Arial"/>
                <w:szCs w:val="24"/>
              </w:rPr>
              <w:t>Artefactos</w:t>
            </w:r>
            <w:r w:rsidRPr="007A6E58">
              <w:rPr>
                <w:rFonts w:cs="Arial"/>
                <w:szCs w:val="24"/>
              </w:rPr>
              <w:t xml:space="preserve"> domésticos a gas para coc</w:t>
            </w:r>
            <w:r>
              <w:rPr>
                <w:rFonts w:cs="Arial"/>
                <w:szCs w:val="24"/>
              </w:rPr>
              <w:t>ción</w:t>
            </w:r>
            <w:r w:rsidRPr="007A6E58">
              <w:rPr>
                <w:rFonts w:cs="Arial"/>
                <w:szCs w:val="24"/>
              </w:rPr>
              <w:t xml:space="preserve"> (</w:t>
            </w:r>
            <w:r>
              <w:rPr>
                <w:rFonts w:cs="Arial"/>
                <w:szCs w:val="24"/>
              </w:rPr>
              <w:t>Parte 1 ─ versión en español y Parte 2 ─ versión en portugués</w:t>
            </w:r>
            <w:r w:rsidRPr="007A6E58">
              <w:rPr>
                <w:rFonts w:cs="Arial"/>
                <w:szCs w:val="24"/>
              </w:rPr>
              <w:t>)</w:t>
            </w:r>
          </w:p>
        </w:tc>
      </w:tr>
      <w:tr w:rsidR="000457A4" w:rsidRPr="007A6E58" w14:paraId="4D27EA99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AEC84F9" w14:textId="7585A3CD" w:rsidR="000457A4" w:rsidRPr="007A6E58" w:rsidRDefault="000457A4" w:rsidP="00411CD2">
            <w:pPr>
              <w:widowControl w:val="0"/>
              <w:jc w:val="both"/>
              <w:rPr>
                <w:rFonts w:cs="Arial"/>
                <w:b/>
                <w:bCs/>
                <w:szCs w:val="24"/>
                <w:highlight w:val="yellow"/>
              </w:rPr>
            </w:pPr>
            <w:bookmarkStart w:id="5" w:name="_Hlk101621459"/>
            <w:r>
              <w:rPr>
                <w:rFonts w:cs="Arial"/>
                <w:b/>
                <w:szCs w:val="24"/>
              </w:rPr>
              <w:t>Agregado</w:t>
            </w:r>
            <w:r w:rsidRPr="007A6E58" w:rsidDel="006E19C4">
              <w:rPr>
                <w:rFonts w:cs="Arial"/>
                <w:b/>
                <w:bCs/>
                <w:szCs w:val="24"/>
              </w:rPr>
              <w:t xml:space="preserve"> </w:t>
            </w:r>
            <w:r w:rsidRPr="007A6E58">
              <w:rPr>
                <w:rFonts w:cs="Arial"/>
                <w:b/>
                <w:bCs/>
                <w:szCs w:val="24"/>
              </w:rPr>
              <w:t>V</w:t>
            </w:r>
          </w:p>
        </w:tc>
        <w:tc>
          <w:tcPr>
            <w:tcW w:w="7088" w:type="dxa"/>
            <w:shd w:val="clear" w:color="auto" w:fill="FFFFFF" w:themeFill="background1"/>
          </w:tcPr>
          <w:p w14:paraId="1EB627F7" w14:textId="554D3F9D" w:rsidR="000457A4" w:rsidRPr="000457A4" w:rsidRDefault="000457A4" w:rsidP="00411CD2">
            <w:pPr>
              <w:widowControl w:val="0"/>
              <w:jc w:val="both"/>
              <w:rPr>
                <w:rFonts w:cs="Arial"/>
                <w:szCs w:val="24"/>
              </w:rPr>
            </w:pPr>
            <w:r w:rsidRPr="000457A4">
              <w:rPr>
                <w:rFonts w:cs="Arial"/>
                <w:szCs w:val="24"/>
              </w:rPr>
              <w:t>Informe sobre el grado de avance del programa de trabajo semestral 2023-2024</w:t>
            </w:r>
          </w:p>
        </w:tc>
      </w:tr>
    </w:tbl>
    <w:p w14:paraId="4AC8BDA2" w14:textId="77777777" w:rsidR="00224050" w:rsidRDefault="00224050">
      <w:bookmarkStart w:id="6" w:name="_Hlk101623381"/>
      <w:bookmarkEnd w:id="5"/>
      <w:r>
        <w:br w:type="page"/>
      </w:r>
    </w:p>
    <w:tbl>
      <w:tblPr>
        <w:tblW w:w="888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088"/>
      </w:tblGrid>
      <w:tr w:rsidR="000457A4" w:rsidRPr="007A6E58" w14:paraId="5FC02558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0F5FCE72" w14:textId="44173E95" w:rsidR="000457A4" w:rsidRPr="000457A4" w:rsidRDefault="000457A4" w:rsidP="00411CD2">
            <w:pPr>
              <w:widowControl w:val="0"/>
              <w:rPr>
                <w:rFonts w:cs="Arial"/>
                <w:b/>
                <w:bCs/>
                <w:szCs w:val="24"/>
                <w:highlight w:val="yellow"/>
              </w:rPr>
            </w:pPr>
            <w:r w:rsidRPr="000457A4">
              <w:rPr>
                <w:rFonts w:cs="Arial"/>
                <w:b/>
                <w:szCs w:val="24"/>
              </w:rPr>
              <w:lastRenderedPageBreak/>
              <w:t>Agregado</w:t>
            </w:r>
            <w:r w:rsidRPr="000457A4">
              <w:rPr>
                <w:rFonts w:cs="Arial"/>
                <w:b/>
                <w:bCs/>
                <w:szCs w:val="24"/>
              </w:rPr>
              <w:t xml:space="preserve"> VI</w:t>
            </w:r>
          </w:p>
        </w:tc>
        <w:tc>
          <w:tcPr>
            <w:tcW w:w="7088" w:type="dxa"/>
            <w:shd w:val="clear" w:color="auto" w:fill="FFFFFF" w:themeFill="background1"/>
          </w:tcPr>
          <w:p w14:paraId="697F9D3D" w14:textId="0F898989" w:rsidR="000457A4" w:rsidRPr="000457A4" w:rsidRDefault="000457A4" w:rsidP="00411CD2">
            <w:pPr>
              <w:widowControl w:val="0"/>
              <w:jc w:val="both"/>
              <w:rPr>
                <w:rFonts w:cs="Arial"/>
                <w:szCs w:val="24"/>
              </w:rPr>
            </w:pPr>
            <w:r w:rsidRPr="000457A4">
              <w:rPr>
                <w:rFonts w:cs="Arial"/>
                <w:szCs w:val="24"/>
              </w:rPr>
              <w:t>Grado de Avance</w:t>
            </w:r>
          </w:p>
        </w:tc>
      </w:tr>
      <w:tr w:rsidR="000457A4" w:rsidRPr="007A6E58" w14:paraId="372040B9" w14:textId="77777777" w:rsidTr="00224050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6965884B" w14:textId="5AD48A30" w:rsidR="000457A4" w:rsidRPr="007A6E58" w:rsidRDefault="000457A4" w:rsidP="00411CD2">
            <w:pPr>
              <w:widowControl w:val="0"/>
              <w:rPr>
                <w:rFonts w:cs="Arial"/>
                <w:b/>
                <w:bCs/>
                <w:szCs w:val="24"/>
              </w:rPr>
            </w:pPr>
            <w:bookmarkStart w:id="7" w:name="_Hlk101623625"/>
            <w:bookmarkEnd w:id="6"/>
            <w:r>
              <w:rPr>
                <w:rFonts w:cs="Arial"/>
                <w:b/>
                <w:szCs w:val="24"/>
              </w:rPr>
              <w:t>Agregado</w:t>
            </w:r>
            <w:r w:rsidRPr="007A6E58">
              <w:rPr>
                <w:rFonts w:cs="Arial"/>
                <w:b/>
                <w:bCs/>
                <w:szCs w:val="24"/>
              </w:rPr>
              <w:t xml:space="preserve"> VII</w:t>
            </w:r>
          </w:p>
        </w:tc>
        <w:tc>
          <w:tcPr>
            <w:tcW w:w="7088" w:type="dxa"/>
            <w:shd w:val="clear" w:color="auto" w:fill="FFFFFF" w:themeFill="background1"/>
          </w:tcPr>
          <w:p w14:paraId="772A9197" w14:textId="55210416" w:rsidR="000457A4" w:rsidRPr="007A6E58" w:rsidRDefault="000457A4" w:rsidP="00411CD2">
            <w:pPr>
              <w:widowControl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Agenda de la próxima Reunión</w:t>
            </w:r>
          </w:p>
        </w:tc>
      </w:tr>
      <w:bookmarkEnd w:id="2"/>
      <w:bookmarkEnd w:id="7"/>
    </w:tbl>
    <w:p w14:paraId="1BB8B18C" w14:textId="5CEC3AF5" w:rsidR="00217309" w:rsidRDefault="00217309" w:rsidP="00727AB1">
      <w:pPr>
        <w:pStyle w:val="Prrafodelista"/>
        <w:spacing w:after="336"/>
        <w:ind w:left="0"/>
        <w:textAlignment w:val="baseline"/>
        <w:rPr>
          <w:rFonts w:ascii="Arial" w:hAnsi="Arial" w:cs="Arial"/>
          <w:lang w:val="es-PY"/>
        </w:rPr>
      </w:pPr>
    </w:p>
    <w:p w14:paraId="6D9EAB28" w14:textId="2FA0D046" w:rsidR="00224050" w:rsidRDefault="00224050" w:rsidP="00727AB1">
      <w:pPr>
        <w:pStyle w:val="Prrafodelista"/>
        <w:spacing w:after="336"/>
        <w:ind w:left="0"/>
        <w:textAlignment w:val="baseline"/>
        <w:rPr>
          <w:rFonts w:ascii="Arial" w:hAnsi="Arial" w:cs="Arial"/>
          <w:lang w:val="es-PY"/>
        </w:rPr>
      </w:pPr>
    </w:p>
    <w:p w14:paraId="4762D4C3" w14:textId="358913AF" w:rsidR="00224050" w:rsidRDefault="00224050" w:rsidP="00727AB1">
      <w:pPr>
        <w:pStyle w:val="Prrafodelista"/>
        <w:spacing w:after="336"/>
        <w:ind w:left="0"/>
        <w:textAlignment w:val="baseline"/>
        <w:rPr>
          <w:rFonts w:ascii="Arial" w:hAnsi="Arial" w:cs="Arial"/>
          <w:lang w:val="es-PY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24050" w:rsidRPr="00224050" w14:paraId="4405D47C" w14:textId="77777777" w:rsidTr="00224050">
        <w:trPr>
          <w:jc w:val="center"/>
        </w:trPr>
        <w:tc>
          <w:tcPr>
            <w:tcW w:w="4247" w:type="dxa"/>
          </w:tcPr>
          <w:p w14:paraId="6AF2313D" w14:textId="15FCB45B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6B31FFE0" w14:textId="77777777" w:rsid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</w:p>
          <w:p w14:paraId="1A9FB2E5" w14:textId="4512541F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PY"/>
              </w:rPr>
              <w:t>___________________________</w:t>
            </w:r>
          </w:p>
          <w:p w14:paraId="5E50BDD6" w14:textId="77777777" w:rsidR="00224050" w:rsidRPr="00224050" w:rsidRDefault="00224050" w:rsidP="00224050">
            <w:pPr>
              <w:widowControl w:val="0"/>
              <w:jc w:val="center"/>
              <w:rPr>
                <w:rFonts w:cs="Arial"/>
                <w:b/>
                <w:szCs w:val="24"/>
                <w:lang w:val="es-ES"/>
              </w:rPr>
            </w:pPr>
            <w:r w:rsidRPr="00224050">
              <w:rPr>
                <w:rFonts w:cs="Arial"/>
                <w:b/>
                <w:szCs w:val="24"/>
                <w:lang w:val="es-ES"/>
              </w:rPr>
              <w:t>Por la Delegación de Argentina</w:t>
            </w:r>
          </w:p>
          <w:p w14:paraId="7255BD6C" w14:textId="5A8FA045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ES"/>
              </w:rPr>
              <w:t>Juan Cáceres Pacheco</w:t>
            </w:r>
          </w:p>
          <w:p w14:paraId="00C6BBAF" w14:textId="77777777" w:rsid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636D6AB1" w14:textId="0A29CDBF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</w:tc>
        <w:tc>
          <w:tcPr>
            <w:tcW w:w="4247" w:type="dxa"/>
          </w:tcPr>
          <w:p w14:paraId="390D742E" w14:textId="29AC4727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51327870" w14:textId="18432F4A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6479F21D" w14:textId="342517D9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PY"/>
              </w:rPr>
              <w:t>_________________________</w:t>
            </w:r>
          </w:p>
          <w:p w14:paraId="542EE9E4" w14:textId="77777777" w:rsidR="00224050" w:rsidRPr="00224050" w:rsidRDefault="00224050" w:rsidP="00224050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224050">
              <w:rPr>
                <w:rFonts w:cs="Arial"/>
                <w:b/>
                <w:bCs/>
                <w:szCs w:val="24"/>
                <w:lang w:val="es-ES"/>
              </w:rPr>
              <w:t>Por la Delegación de Brasil</w:t>
            </w:r>
          </w:p>
          <w:p w14:paraId="77A3050E" w14:textId="26CFC039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ES"/>
              </w:rPr>
              <w:t>Carlos Eduardo de Lima Monteiro</w:t>
            </w:r>
          </w:p>
        </w:tc>
      </w:tr>
      <w:tr w:rsidR="00224050" w:rsidRPr="00224050" w14:paraId="1C93740B" w14:textId="77777777" w:rsidTr="00224050">
        <w:trPr>
          <w:jc w:val="center"/>
        </w:trPr>
        <w:tc>
          <w:tcPr>
            <w:tcW w:w="4247" w:type="dxa"/>
          </w:tcPr>
          <w:p w14:paraId="3812669F" w14:textId="68D52481" w:rsid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38F56511" w14:textId="0F42AF77" w:rsidR="00224050" w:rsidRPr="00224050" w:rsidRDefault="00224050" w:rsidP="00224050">
            <w:pPr>
              <w:widowControl w:val="0"/>
              <w:jc w:val="center"/>
              <w:rPr>
                <w:rFonts w:cs="Arial"/>
                <w:bCs/>
                <w:szCs w:val="24"/>
                <w:lang w:val="es-ES"/>
              </w:rPr>
            </w:pPr>
            <w:r w:rsidRPr="00224050">
              <w:rPr>
                <w:rFonts w:cs="Arial"/>
                <w:bCs/>
                <w:szCs w:val="24"/>
                <w:lang w:val="es-ES"/>
              </w:rPr>
              <w:t>___________________________</w:t>
            </w:r>
          </w:p>
          <w:p w14:paraId="32AA472E" w14:textId="783233AD" w:rsidR="00224050" w:rsidRPr="00224050" w:rsidRDefault="00224050" w:rsidP="00224050">
            <w:pPr>
              <w:widowControl w:val="0"/>
              <w:jc w:val="center"/>
              <w:rPr>
                <w:rFonts w:cs="Arial"/>
                <w:b/>
                <w:szCs w:val="24"/>
                <w:lang w:val="es-ES"/>
              </w:rPr>
            </w:pPr>
            <w:r w:rsidRPr="00224050">
              <w:rPr>
                <w:rFonts w:cs="Arial"/>
                <w:b/>
                <w:szCs w:val="24"/>
                <w:lang w:val="es-ES"/>
              </w:rPr>
              <w:t>Por la Delegación de Paraguay</w:t>
            </w:r>
          </w:p>
          <w:p w14:paraId="310C370B" w14:textId="49798FC5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ES"/>
              </w:rPr>
              <w:t>Gustavo Gamarra Duarte</w:t>
            </w:r>
          </w:p>
          <w:p w14:paraId="15E66E04" w14:textId="77777777" w:rsid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2EB57031" w14:textId="631ACAE4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</w:tc>
        <w:tc>
          <w:tcPr>
            <w:tcW w:w="4247" w:type="dxa"/>
          </w:tcPr>
          <w:p w14:paraId="526F53D6" w14:textId="77777777" w:rsidR="00224050" w:rsidRPr="00224050" w:rsidRDefault="00224050" w:rsidP="00224050">
            <w:pPr>
              <w:pStyle w:val="Prrafodelista"/>
              <w:ind w:left="0"/>
              <w:textAlignment w:val="baseline"/>
              <w:rPr>
                <w:rFonts w:ascii="Arial" w:hAnsi="Arial" w:cs="Arial"/>
                <w:lang w:val="es-PY"/>
              </w:rPr>
            </w:pPr>
          </w:p>
          <w:p w14:paraId="7AACBF51" w14:textId="65C32330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>
              <w:rPr>
                <w:rFonts w:ascii="Arial" w:hAnsi="Arial" w:cs="Arial"/>
                <w:lang w:val="es-PY"/>
              </w:rPr>
              <w:t>__________________________</w:t>
            </w:r>
          </w:p>
          <w:p w14:paraId="503481FB" w14:textId="77777777" w:rsidR="00224050" w:rsidRPr="00224050" w:rsidRDefault="00224050" w:rsidP="00224050">
            <w:pPr>
              <w:widowControl w:val="0"/>
              <w:jc w:val="center"/>
              <w:rPr>
                <w:rFonts w:cs="Arial"/>
                <w:b/>
                <w:szCs w:val="24"/>
                <w:lang w:val="es-ES"/>
              </w:rPr>
            </w:pPr>
            <w:r w:rsidRPr="00224050">
              <w:rPr>
                <w:rFonts w:cs="Arial"/>
                <w:b/>
                <w:szCs w:val="24"/>
                <w:lang w:val="es-ES"/>
              </w:rPr>
              <w:t>Por la Delegación de Uruguay</w:t>
            </w:r>
          </w:p>
          <w:p w14:paraId="019DC4CC" w14:textId="096B6842" w:rsidR="00224050" w:rsidRPr="00224050" w:rsidRDefault="00224050" w:rsidP="00224050">
            <w:pPr>
              <w:pStyle w:val="Prrafodelista"/>
              <w:ind w:left="0"/>
              <w:jc w:val="center"/>
              <w:textAlignment w:val="baseline"/>
              <w:rPr>
                <w:rFonts w:ascii="Arial" w:hAnsi="Arial" w:cs="Arial"/>
                <w:lang w:val="es-PY"/>
              </w:rPr>
            </w:pPr>
            <w:r w:rsidRPr="00224050">
              <w:rPr>
                <w:rFonts w:ascii="Arial" w:hAnsi="Arial" w:cs="Arial"/>
                <w:lang w:val="es-ES"/>
              </w:rPr>
              <w:t xml:space="preserve">Teodoro </w:t>
            </w:r>
            <w:proofErr w:type="spellStart"/>
            <w:r w:rsidRPr="00224050">
              <w:rPr>
                <w:rFonts w:ascii="Arial" w:hAnsi="Arial" w:cs="Arial"/>
                <w:lang w:val="es-ES"/>
              </w:rPr>
              <w:t>Vassallo</w:t>
            </w:r>
            <w:proofErr w:type="spellEnd"/>
          </w:p>
        </w:tc>
      </w:tr>
    </w:tbl>
    <w:p w14:paraId="66C4E80E" w14:textId="77777777" w:rsidR="00224050" w:rsidRPr="007A6E58" w:rsidRDefault="00224050" w:rsidP="00727AB1">
      <w:pPr>
        <w:pStyle w:val="Prrafodelista"/>
        <w:spacing w:after="336"/>
        <w:ind w:left="0"/>
        <w:textAlignment w:val="baseline"/>
        <w:rPr>
          <w:rFonts w:ascii="Arial" w:hAnsi="Arial" w:cs="Arial"/>
          <w:lang w:val="es-PY"/>
        </w:rPr>
      </w:pPr>
    </w:p>
    <w:sectPr w:rsidR="00224050" w:rsidRPr="007A6E58" w:rsidSect="00695D3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8" w:right="1701" w:bottom="1416" w:left="1701" w:header="680" w:footer="69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6F550" w14:textId="77777777" w:rsidR="005415A8" w:rsidRDefault="005415A8">
      <w:r>
        <w:separator/>
      </w:r>
    </w:p>
  </w:endnote>
  <w:endnote w:type="continuationSeparator" w:id="0">
    <w:p w14:paraId="4F5ACAD9" w14:textId="77777777" w:rsidR="005415A8" w:rsidRDefault="00541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922564"/>
      <w:docPartObj>
        <w:docPartGallery w:val="Page Numbers (Bottom of Page)"/>
        <w:docPartUnique/>
      </w:docPartObj>
    </w:sdtPr>
    <w:sdtEndPr/>
    <w:sdtContent>
      <w:p w14:paraId="1192242B" w14:textId="6D87DDD6" w:rsidR="00863F43" w:rsidRDefault="00863F43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749B">
          <w:rPr>
            <w:noProof/>
          </w:rPr>
          <w:t>5</w:t>
        </w:r>
        <w:r>
          <w:fldChar w:fldCharType="end"/>
        </w:r>
      </w:p>
    </w:sdtContent>
  </w:sdt>
  <w:p w14:paraId="2E8244A3" w14:textId="77777777" w:rsidR="00863F43" w:rsidRDefault="00863F43">
    <w:pPr>
      <w:pStyle w:val="Piedepgina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F8A16" w14:textId="77777777" w:rsidR="00863F43" w:rsidRDefault="00863F4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>Secretaría del MERCOSUR</w:t>
    </w:r>
  </w:p>
  <w:p w14:paraId="43612C7C" w14:textId="77777777" w:rsidR="00863F43" w:rsidRDefault="00863F43">
    <w:pPr>
      <w:pStyle w:val="Piedepgina"/>
      <w:jc w:val="center"/>
      <w:rPr>
        <w:rFonts w:cs="Arial"/>
        <w:b/>
        <w:sz w:val="16"/>
        <w:lang w:val="es-UY"/>
      </w:rPr>
    </w:pPr>
    <w:r>
      <w:rPr>
        <w:rFonts w:cs="Arial"/>
        <w:b/>
        <w:sz w:val="16"/>
        <w:lang w:val="es-UY"/>
      </w:rPr>
      <w:t>Archivo Oficial</w:t>
    </w:r>
  </w:p>
  <w:p w14:paraId="01F45743" w14:textId="77777777" w:rsidR="00863F43" w:rsidRDefault="00863F4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sz w:val="16"/>
        <w:lang w:val="fr-FR"/>
      </w:rPr>
      <w:t>www.mercosur.int</w:t>
    </w:r>
  </w:p>
  <w:p w14:paraId="15C45107" w14:textId="77777777" w:rsidR="00863F43" w:rsidRDefault="00863F4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CBEE9" w14:textId="77777777" w:rsidR="005415A8" w:rsidRDefault="005415A8">
      <w:r>
        <w:separator/>
      </w:r>
    </w:p>
  </w:footnote>
  <w:footnote w:type="continuationSeparator" w:id="0">
    <w:p w14:paraId="0CA69B25" w14:textId="77777777" w:rsidR="005415A8" w:rsidRDefault="00541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279B1" w14:textId="77777777" w:rsidR="00863F43" w:rsidRDefault="00863F43">
    <w:pPr>
      <w:pStyle w:val="Encabezado"/>
      <w:ind w:left="-284"/>
    </w:pPr>
    <w:r>
      <w:rPr>
        <w:noProof/>
        <w:lang w:val="es-AR" w:eastAsia="es-AR"/>
      </w:rPr>
      <w:drawing>
        <wp:anchor distT="0" distB="0" distL="0" distR="0" simplePos="0" relativeHeight="9" behindDoc="1" locked="0" layoutInCell="0" allowOverlap="1" wp14:anchorId="551B22E4" wp14:editId="0D166677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0175"/>
          <wp:effectExtent l="0" t="0" r="0" b="0"/>
          <wp:wrapNone/>
          <wp:docPr id="19" name="Imagen 26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6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D89AA" w14:textId="77777777" w:rsidR="00863F43" w:rsidRDefault="00863F43">
    <w:pPr>
      <w:pStyle w:val="Encabezado"/>
    </w:pPr>
    <w:r>
      <w:rPr>
        <w:noProof/>
        <w:lang w:val="es-AR" w:eastAsia="es-AR"/>
      </w:rPr>
      <w:drawing>
        <wp:anchor distT="0" distB="0" distL="114300" distR="0" simplePos="0" relativeHeight="10" behindDoc="1" locked="0" layoutInCell="0" allowOverlap="1" wp14:anchorId="2F658A58" wp14:editId="657924C3">
          <wp:simplePos x="0" y="0"/>
          <wp:positionH relativeFrom="margin">
            <wp:align>right</wp:align>
          </wp:positionH>
          <wp:positionV relativeFrom="margin">
            <wp:posOffset>-762635</wp:posOffset>
          </wp:positionV>
          <wp:extent cx="1186180" cy="748030"/>
          <wp:effectExtent l="0" t="0" r="0" b="0"/>
          <wp:wrapSquare wrapText="bothSides"/>
          <wp:docPr id="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inline distT="0" distB="0" distL="0" distR="0" wp14:anchorId="73844206" wp14:editId="33E5E3AE">
          <wp:extent cx="1199515" cy="760095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5F48"/>
    <w:multiLevelType w:val="hybridMultilevel"/>
    <w:tmpl w:val="13ACF4E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230E1"/>
    <w:multiLevelType w:val="hybridMultilevel"/>
    <w:tmpl w:val="96D021BA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95F45"/>
    <w:multiLevelType w:val="multilevel"/>
    <w:tmpl w:val="306AB02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2B3974"/>
    <w:multiLevelType w:val="hybridMultilevel"/>
    <w:tmpl w:val="81AC0B72"/>
    <w:lvl w:ilvl="0" w:tplc="6AC44AAE">
      <w:start w:val="5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3A360B2"/>
    <w:multiLevelType w:val="multilevel"/>
    <w:tmpl w:val="8BB87C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35C04C9B"/>
    <w:multiLevelType w:val="hybridMultilevel"/>
    <w:tmpl w:val="347AB804"/>
    <w:lvl w:ilvl="0" w:tplc="8120377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20972"/>
    <w:multiLevelType w:val="multilevel"/>
    <w:tmpl w:val="0316DD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38A966AF"/>
    <w:multiLevelType w:val="hybridMultilevel"/>
    <w:tmpl w:val="48BA95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67FAE"/>
    <w:multiLevelType w:val="hybridMultilevel"/>
    <w:tmpl w:val="F10CF6AC"/>
    <w:lvl w:ilvl="0" w:tplc="5992C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93E83"/>
    <w:multiLevelType w:val="hybridMultilevel"/>
    <w:tmpl w:val="D4B6E2A2"/>
    <w:lvl w:ilvl="0" w:tplc="3C0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F260F8"/>
    <w:multiLevelType w:val="multilevel"/>
    <w:tmpl w:val="C8805D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1" w15:restartNumberingAfterBreak="0">
    <w:nsid w:val="59E04131"/>
    <w:multiLevelType w:val="hybridMultilevel"/>
    <w:tmpl w:val="7CA2F26A"/>
    <w:lvl w:ilvl="0" w:tplc="380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6675505F"/>
    <w:multiLevelType w:val="hybridMultilevel"/>
    <w:tmpl w:val="04C8D4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55415"/>
    <w:multiLevelType w:val="hybridMultilevel"/>
    <w:tmpl w:val="94E22E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8139D"/>
    <w:multiLevelType w:val="multilevel"/>
    <w:tmpl w:val="3F5AF4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5" w15:restartNumberingAfterBreak="0">
    <w:nsid w:val="7AD172BB"/>
    <w:multiLevelType w:val="hybridMultilevel"/>
    <w:tmpl w:val="3224FD0E"/>
    <w:lvl w:ilvl="0" w:tplc="3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10"/>
  </w:num>
  <w:num w:numId="5">
    <w:abstractNumId w:val="4"/>
  </w:num>
  <w:num w:numId="6">
    <w:abstractNumId w:val="3"/>
  </w:num>
  <w:num w:numId="7">
    <w:abstractNumId w:val="13"/>
  </w:num>
  <w:num w:numId="8">
    <w:abstractNumId w:val="15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  <w:num w:numId="13">
    <w:abstractNumId w:val="1"/>
  </w:num>
  <w:num w:numId="14">
    <w:abstractNumId w:val="12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09"/>
    <w:rsid w:val="00007BEC"/>
    <w:rsid w:val="00014DA4"/>
    <w:rsid w:val="000154D5"/>
    <w:rsid w:val="0002453D"/>
    <w:rsid w:val="0003064F"/>
    <w:rsid w:val="00042C43"/>
    <w:rsid w:val="000457A4"/>
    <w:rsid w:val="000469EC"/>
    <w:rsid w:val="00047DC7"/>
    <w:rsid w:val="00064265"/>
    <w:rsid w:val="000745BE"/>
    <w:rsid w:val="00075381"/>
    <w:rsid w:val="0009436E"/>
    <w:rsid w:val="000A4992"/>
    <w:rsid w:val="000A5210"/>
    <w:rsid w:val="000A53D0"/>
    <w:rsid w:val="000A7EDE"/>
    <w:rsid w:val="000B77FE"/>
    <w:rsid w:val="000D65B3"/>
    <w:rsid w:val="000E110E"/>
    <w:rsid w:val="000E1467"/>
    <w:rsid w:val="000E2B0A"/>
    <w:rsid w:val="000E3D78"/>
    <w:rsid w:val="000E6DD8"/>
    <w:rsid w:val="000E7436"/>
    <w:rsid w:val="0010102C"/>
    <w:rsid w:val="00102DBB"/>
    <w:rsid w:val="0010773B"/>
    <w:rsid w:val="00110836"/>
    <w:rsid w:val="001108EF"/>
    <w:rsid w:val="00111323"/>
    <w:rsid w:val="0012089A"/>
    <w:rsid w:val="00123666"/>
    <w:rsid w:val="00124563"/>
    <w:rsid w:val="0012586D"/>
    <w:rsid w:val="00126787"/>
    <w:rsid w:val="001422B7"/>
    <w:rsid w:val="00146BF0"/>
    <w:rsid w:val="00154937"/>
    <w:rsid w:val="00155D1C"/>
    <w:rsid w:val="00160022"/>
    <w:rsid w:val="001608D8"/>
    <w:rsid w:val="001620DB"/>
    <w:rsid w:val="001636AB"/>
    <w:rsid w:val="001715CF"/>
    <w:rsid w:val="00171EF1"/>
    <w:rsid w:val="00181485"/>
    <w:rsid w:val="00186199"/>
    <w:rsid w:val="00186617"/>
    <w:rsid w:val="00186ACD"/>
    <w:rsid w:val="00195792"/>
    <w:rsid w:val="0019618E"/>
    <w:rsid w:val="001A464E"/>
    <w:rsid w:val="001B0C51"/>
    <w:rsid w:val="001C09B1"/>
    <w:rsid w:val="001C509B"/>
    <w:rsid w:val="001D0BCE"/>
    <w:rsid w:val="001E0A0A"/>
    <w:rsid w:val="001E3537"/>
    <w:rsid w:val="001F2C3E"/>
    <w:rsid w:val="0020583C"/>
    <w:rsid w:val="00207D34"/>
    <w:rsid w:val="0021239E"/>
    <w:rsid w:val="00217309"/>
    <w:rsid w:val="00224050"/>
    <w:rsid w:val="00230D81"/>
    <w:rsid w:val="00231543"/>
    <w:rsid w:val="00232F88"/>
    <w:rsid w:val="00245267"/>
    <w:rsid w:val="00245BC6"/>
    <w:rsid w:val="002522A1"/>
    <w:rsid w:val="00261D9F"/>
    <w:rsid w:val="00262A14"/>
    <w:rsid w:val="00265C40"/>
    <w:rsid w:val="00270EB7"/>
    <w:rsid w:val="002740A9"/>
    <w:rsid w:val="002849A4"/>
    <w:rsid w:val="002927FE"/>
    <w:rsid w:val="00295A8F"/>
    <w:rsid w:val="002978AF"/>
    <w:rsid w:val="00297A22"/>
    <w:rsid w:val="002A083A"/>
    <w:rsid w:val="002C3E1B"/>
    <w:rsid w:val="002C52FB"/>
    <w:rsid w:val="002D1750"/>
    <w:rsid w:val="002D7F16"/>
    <w:rsid w:val="002E3649"/>
    <w:rsid w:val="002F67C1"/>
    <w:rsid w:val="002F6D40"/>
    <w:rsid w:val="00300C42"/>
    <w:rsid w:val="0030352C"/>
    <w:rsid w:val="00310322"/>
    <w:rsid w:val="00312A9E"/>
    <w:rsid w:val="0032079B"/>
    <w:rsid w:val="00324B68"/>
    <w:rsid w:val="00332A75"/>
    <w:rsid w:val="00336292"/>
    <w:rsid w:val="00345C46"/>
    <w:rsid w:val="0034638C"/>
    <w:rsid w:val="00354C91"/>
    <w:rsid w:val="00362ED6"/>
    <w:rsid w:val="003637FE"/>
    <w:rsid w:val="00371BD9"/>
    <w:rsid w:val="003732DD"/>
    <w:rsid w:val="00385FF1"/>
    <w:rsid w:val="00391BD0"/>
    <w:rsid w:val="003A6EE0"/>
    <w:rsid w:val="003B7DE7"/>
    <w:rsid w:val="003C070E"/>
    <w:rsid w:val="003C0A42"/>
    <w:rsid w:val="003C1456"/>
    <w:rsid w:val="003D032C"/>
    <w:rsid w:val="003D1742"/>
    <w:rsid w:val="003D417E"/>
    <w:rsid w:val="003D5412"/>
    <w:rsid w:val="003E17C6"/>
    <w:rsid w:val="003E5306"/>
    <w:rsid w:val="003F27A0"/>
    <w:rsid w:val="003F3707"/>
    <w:rsid w:val="003F5077"/>
    <w:rsid w:val="003F50D3"/>
    <w:rsid w:val="00400C5F"/>
    <w:rsid w:val="00411CD2"/>
    <w:rsid w:val="00423451"/>
    <w:rsid w:val="004312B0"/>
    <w:rsid w:val="00446878"/>
    <w:rsid w:val="004506DE"/>
    <w:rsid w:val="0045760A"/>
    <w:rsid w:val="004631F6"/>
    <w:rsid w:val="00471568"/>
    <w:rsid w:val="00482290"/>
    <w:rsid w:val="00482382"/>
    <w:rsid w:val="00492FD4"/>
    <w:rsid w:val="004B1BC7"/>
    <w:rsid w:val="004D4F4C"/>
    <w:rsid w:val="004E09A4"/>
    <w:rsid w:val="004E1F07"/>
    <w:rsid w:val="004E6D2C"/>
    <w:rsid w:val="004F49E5"/>
    <w:rsid w:val="004F59C1"/>
    <w:rsid w:val="004F7D35"/>
    <w:rsid w:val="004F7E0A"/>
    <w:rsid w:val="0053300A"/>
    <w:rsid w:val="00536AB1"/>
    <w:rsid w:val="00540A5D"/>
    <w:rsid w:val="005415A8"/>
    <w:rsid w:val="0055322D"/>
    <w:rsid w:val="0055519E"/>
    <w:rsid w:val="005622E6"/>
    <w:rsid w:val="005728ED"/>
    <w:rsid w:val="00573E7D"/>
    <w:rsid w:val="00590868"/>
    <w:rsid w:val="00594DD8"/>
    <w:rsid w:val="00597F91"/>
    <w:rsid w:val="005A5746"/>
    <w:rsid w:val="005B0830"/>
    <w:rsid w:val="005B4AA0"/>
    <w:rsid w:val="005B64AE"/>
    <w:rsid w:val="005B7EB5"/>
    <w:rsid w:val="005C15E7"/>
    <w:rsid w:val="005D5CBC"/>
    <w:rsid w:val="005D7C2F"/>
    <w:rsid w:val="005E6132"/>
    <w:rsid w:val="005E672A"/>
    <w:rsid w:val="005E7FA5"/>
    <w:rsid w:val="00604E9C"/>
    <w:rsid w:val="00614DFB"/>
    <w:rsid w:val="0061643A"/>
    <w:rsid w:val="00626BDB"/>
    <w:rsid w:val="006427B6"/>
    <w:rsid w:val="00657321"/>
    <w:rsid w:val="00657B97"/>
    <w:rsid w:val="0066385C"/>
    <w:rsid w:val="00663E44"/>
    <w:rsid w:val="0067027D"/>
    <w:rsid w:val="00672220"/>
    <w:rsid w:val="00672351"/>
    <w:rsid w:val="006745DE"/>
    <w:rsid w:val="00684486"/>
    <w:rsid w:val="00695D3A"/>
    <w:rsid w:val="00696FAE"/>
    <w:rsid w:val="006A0E06"/>
    <w:rsid w:val="006B190F"/>
    <w:rsid w:val="006C01A4"/>
    <w:rsid w:val="006D1CFE"/>
    <w:rsid w:val="006D4095"/>
    <w:rsid w:val="006D4A45"/>
    <w:rsid w:val="006D59F1"/>
    <w:rsid w:val="006D74CD"/>
    <w:rsid w:val="006E19C4"/>
    <w:rsid w:val="006F4F44"/>
    <w:rsid w:val="006F68AF"/>
    <w:rsid w:val="007153FB"/>
    <w:rsid w:val="00715D9E"/>
    <w:rsid w:val="00717E45"/>
    <w:rsid w:val="00727AB1"/>
    <w:rsid w:val="00731F49"/>
    <w:rsid w:val="00733F61"/>
    <w:rsid w:val="00742EF6"/>
    <w:rsid w:val="00753772"/>
    <w:rsid w:val="0075428D"/>
    <w:rsid w:val="007570AB"/>
    <w:rsid w:val="00762C71"/>
    <w:rsid w:val="00762E7D"/>
    <w:rsid w:val="00765D56"/>
    <w:rsid w:val="00767317"/>
    <w:rsid w:val="00777535"/>
    <w:rsid w:val="0078098A"/>
    <w:rsid w:val="007824F0"/>
    <w:rsid w:val="00793768"/>
    <w:rsid w:val="007A6E58"/>
    <w:rsid w:val="007B0365"/>
    <w:rsid w:val="007C548F"/>
    <w:rsid w:val="007D288F"/>
    <w:rsid w:val="007D3712"/>
    <w:rsid w:val="007D6A63"/>
    <w:rsid w:val="007D6E30"/>
    <w:rsid w:val="007E1B7D"/>
    <w:rsid w:val="007E3757"/>
    <w:rsid w:val="007E5043"/>
    <w:rsid w:val="007E71A0"/>
    <w:rsid w:val="007F072D"/>
    <w:rsid w:val="007F509B"/>
    <w:rsid w:val="008010A0"/>
    <w:rsid w:val="00805CE8"/>
    <w:rsid w:val="0080749B"/>
    <w:rsid w:val="008106C9"/>
    <w:rsid w:val="00813CCA"/>
    <w:rsid w:val="008176F7"/>
    <w:rsid w:val="00834E19"/>
    <w:rsid w:val="00834F06"/>
    <w:rsid w:val="00841049"/>
    <w:rsid w:val="0084525A"/>
    <w:rsid w:val="00845747"/>
    <w:rsid w:val="0084775F"/>
    <w:rsid w:val="00851E68"/>
    <w:rsid w:val="00856544"/>
    <w:rsid w:val="008602BD"/>
    <w:rsid w:val="00863F43"/>
    <w:rsid w:val="00873FE6"/>
    <w:rsid w:val="008764C9"/>
    <w:rsid w:val="00886447"/>
    <w:rsid w:val="00896904"/>
    <w:rsid w:val="008A2D82"/>
    <w:rsid w:val="008A53BD"/>
    <w:rsid w:val="008A75ED"/>
    <w:rsid w:val="008A7F27"/>
    <w:rsid w:val="008C0066"/>
    <w:rsid w:val="008C3793"/>
    <w:rsid w:val="008C3F11"/>
    <w:rsid w:val="008C4F27"/>
    <w:rsid w:val="008D6B37"/>
    <w:rsid w:val="008F7360"/>
    <w:rsid w:val="0090188A"/>
    <w:rsid w:val="009023C6"/>
    <w:rsid w:val="0090467E"/>
    <w:rsid w:val="00914127"/>
    <w:rsid w:val="00916D51"/>
    <w:rsid w:val="009334C1"/>
    <w:rsid w:val="00936DC8"/>
    <w:rsid w:val="00943F4F"/>
    <w:rsid w:val="00951815"/>
    <w:rsid w:val="0095460B"/>
    <w:rsid w:val="0096271A"/>
    <w:rsid w:val="00963D0A"/>
    <w:rsid w:val="009729BB"/>
    <w:rsid w:val="00982F6F"/>
    <w:rsid w:val="00985DDE"/>
    <w:rsid w:val="00992287"/>
    <w:rsid w:val="00996ED7"/>
    <w:rsid w:val="00996F13"/>
    <w:rsid w:val="009A5F50"/>
    <w:rsid w:val="009C3426"/>
    <w:rsid w:val="009C6C13"/>
    <w:rsid w:val="009C6FFD"/>
    <w:rsid w:val="009D10A2"/>
    <w:rsid w:val="009F5B08"/>
    <w:rsid w:val="00A00551"/>
    <w:rsid w:val="00A028DA"/>
    <w:rsid w:val="00A04F1C"/>
    <w:rsid w:val="00A06577"/>
    <w:rsid w:val="00A10B9B"/>
    <w:rsid w:val="00A16A78"/>
    <w:rsid w:val="00A23560"/>
    <w:rsid w:val="00A23B94"/>
    <w:rsid w:val="00A354EE"/>
    <w:rsid w:val="00A357F7"/>
    <w:rsid w:val="00A460A1"/>
    <w:rsid w:val="00A505F8"/>
    <w:rsid w:val="00A60ED2"/>
    <w:rsid w:val="00A62F0B"/>
    <w:rsid w:val="00A71CB1"/>
    <w:rsid w:val="00A81EEA"/>
    <w:rsid w:val="00A83679"/>
    <w:rsid w:val="00A850AA"/>
    <w:rsid w:val="00A90A89"/>
    <w:rsid w:val="00AA6DA2"/>
    <w:rsid w:val="00AB36A2"/>
    <w:rsid w:val="00AB3F6A"/>
    <w:rsid w:val="00AB536A"/>
    <w:rsid w:val="00AD46BE"/>
    <w:rsid w:val="00AD547E"/>
    <w:rsid w:val="00AD5E27"/>
    <w:rsid w:val="00AE1256"/>
    <w:rsid w:val="00AE41D8"/>
    <w:rsid w:val="00AF0FF2"/>
    <w:rsid w:val="00AF1ACC"/>
    <w:rsid w:val="00B01198"/>
    <w:rsid w:val="00B062ED"/>
    <w:rsid w:val="00B118F1"/>
    <w:rsid w:val="00B11BB4"/>
    <w:rsid w:val="00B2521D"/>
    <w:rsid w:val="00B326E5"/>
    <w:rsid w:val="00B431D0"/>
    <w:rsid w:val="00B51ABD"/>
    <w:rsid w:val="00B576F6"/>
    <w:rsid w:val="00B63A35"/>
    <w:rsid w:val="00B92011"/>
    <w:rsid w:val="00B957F5"/>
    <w:rsid w:val="00BA0EAA"/>
    <w:rsid w:val="00BA740C"/>
    <w:rsid w:val="00BB15C4"/>
    <w:rsid w:val="00BC71E7"/>
    <w:rsid w:val="00BD29F6"/>
    <w:rsid w:val="00BD56F7"/>
    <w:rsid w:val="00BE4D3E"/>
    <w:rsid w:val="00BF3862"/>
    <w:rsid w:val="00C000BD"/>
    <w:rsid w:val="00C008A3"/>
    <w:rsid w:val="00C0337D"/>
    <w:rsid w:val="00C04720"/>
    <w:rsid w:val="00C057C0"/>
    <w:rsid w:val="00C12765"/>
    <w:rsid w:val="00C1622B"/>
    <w:rsid w:val="00C219B8"/>
    <w:rsid w:val="00C32A65"/>
    <w:rsid w:val="00C33858"/>
    <w:rsid w:val="00C3472C"/>
    <w:rsid w:val="00C34DC9"/>
    <w:rsid w:val="00C37FD3"/>
    <w:rsid w:val="00C44FA5"/>
    <w:rsid w:val="00C634C5"/>
    <w:rsid w:val="00C71AFD"/>
    <w:rsid w:val="00C7220B"/>
    <w:rsid w:val="00C74A02"/>
    <w:rsid w:val="00C75243"/>
    <w:rsid w:val="00C775D0"/>
    <w:rsid w:val="00C820DA"/>
    <w:rsid w:val="00C849EB"/>
    <w:rsid w:val="00C879F8"/>
    <w:rsid w:val="00C92278"/>
    <w:rsid w:val="00C94CCF"/>
    <w:rsid w:val="00CA0545"/>
    <w:rsid w:val="00CB7437"/>
    <w:rsid w:val="00CC48D9"/>
    <w:rsid w:val="00CD3A10"/>
    <w:rsid w:val="00CE13E0"/>
    <w:rsid w:val="00D01348"/>
    <w:rsid w:val="00D030CF"/>
    <w:rsid w:val="00D070A3"/>
    <w:rsid w:val="00D1186F"/>
    <w:rsid w:val="00D11D33"/>
    <w:rsid w:val="00D121FA"/>
    <w:rsid w:val="00D122EA"/>
    <w:rsid w:val="00D1250B"/>
    <w:rsid w:val="00D35903"/>
    <w:rsid w:val="00D50FC7"/>
    <w:rsid w:val="00D538C7"/>
    <w:rsid w:val="00D53A79"/>
    <w:rsid w:val="00D55B58"/>
    <w:rsid w:val="00D62321"/>
    <w:rsid w:val="00D81977"/>
    <w:rsid w:val="00D8442E"/>
    <w:rsid w:val="00DA060A"/>
    <w:rsid w:val="00DB2DA3"/>
    <w:rsid w:val="00DB3559"/>
    <w:rsid w:val="00DC01B6"/>
    <w:rsid w:val="00DC0F12"/>
    <w:rsid w:val="00DC4CB9"/>
    <w:rsid w:val="00DD7FC4"/>
    <w:rsid w:val="00DE0027"/>
    <w:rsid w:val="00DE4019"/>
    <w:rsid w:val="00DE4AD0"/>
    <w:rsid w:val="00DE5BAF"/>
    <w:rsid w:val="00DF226A"/>
    <w:rsid w:val="00DF4073"/>
    <w:rsid w:val="00DF751A"/>
    <w:rsid w:val="00E008DE"/>
    <w:rsid w:val="00E01BE5"/>
    <w:rsid w:val="00E04A06"/>
    <w:rsid w:val="00E204DD"/>
    <w:rsid w:val="00E23ABC"/>
    <w:rsid w:val="00E241FB"/>
    <w:rsid w:val="00E26ACB"/>
    <w:rsid w:val="00E50EFC"/>
    <w:rsid w:val="00E63F1D"/>
    <w:rsid w:val="00E657EB"/>
    <w:rsid w:val="00E65EBA"/>
    <w:rsid w:val="00E70DE9"/>
    <w:rsid w:val="00E74529"/>
    <w:rsid w:val="00E758E7"/>
    <w:rsid w:val="00E828EE"/>
    <w:rsid w:val="00E83AD9"/>
    <w:rsid w:val="00E849AF"/>
    <w:rsid w:val="00EA54CB"/>
    <w:rsid w:val="00EA7D33"/>
    <w:rsid w:val="00EC2575"/>
    <w:rsid w:val="00EC334F"/>
    <w:rsid w:val="00ED1863"/>
    <w:rsid w:val="00EE0C20"/>
    <w:rsid w:val="00EE1F84"/>
    <w:rsid w:val="00EF2F1C"/>
    <w:rsid w:val="00EF5770"/>
    <w:rsid w:val="00F04BEF"/>
    <w:rsid w:val="00F06A4A"/>
    <w:rsid w:val="00F1055B"/>
    <w:rsid w:val="00F135A1"/>
    <w:rsid w:val="00F1684F"/>
    <w:rsid w:val="00F30006"/>
    <w:rsid w:val="00F33DE6"/>
    <w:rsid w:val="00F33E3D"/>
    <w:rsid w:val="00F347FB"/>
    <w:rsid w:val="00F35707"/>
    <w:rsid w:val="00F45235"/>
    <w:rsid w:val="00F53E8C"/>
    <w:rsid w:val="00F55099"/>
    <w:rsid w:val="00F73BAA"/>
    <w:rsid w:val="00F80B28"/>
    <w:rsid w:val="00F81104"/>
    <w:rsid w:val="00F837ED"/>
    <w:rsid w:val="00F85655"/>
    <w:rsid w:val="00F87ADA"/>
    <w:rsid w:val="00FA2C03"/>
    <w:rsid w:val="00FC7FC0"/>
    <w:rsid w:val="00FD0A1C"/>
    <w:rsid w:val="00FD335B"/>
    <w:rsid w:val="00FD3F05"/>
    <w:rsid w:val="00FE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33526E2"/>
  <w15:docId w15:val="{76A7FA42-DB2E-429F-8634-3ACA0D35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9CC"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F29CC"/>
    <w:pPr>
      <w:keepNext/>
      <w:widowControl w:val="0"/>
      <w:outlineLvl w:val="0"/>
    </w:pPr>
    <w:rPr>
      <w:rFonts w:ascii="Monotype Corsiva" w:hAnsi="Monotype Corsiva"/>
      <w:b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F29CC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F29CC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nkdaInternet">
    <w:name w:val="Link da Internet"/>
    <w:uiPriority w:val="99"/>
    <w:rsid w:val="00FF29CC"/>
    <w:rPr>
      <w:color w:val="0000FF"/>
      <w:u w:val="single"/>
    </w:rPr>
  </w:style>
  <w:style w:type="character" w:customStyle="1" w:styleId="SangradetextonormalCar">
    <w:name w:val="Sangría de texto normal Car"/>
    <w:link w:val="Sangradetextonormal"/>
    <w:qFormat/>
    <w:rsid w:val="004A06BC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qFormat/>
    <w:rsid w:val="004A06BC"/>
    <w:rPr>
      <w:rFonts w:ascii="Arial" w:hAnsi="Arial"/>
      <w:sz w:val="24"/>
      <w:lang w:val="pt-BR" w:eastAsia="es-ES"/>
    </w:rPr>
  </w:style>
  <w:style w:type="character" w:customStyle="1" w:styleId="TextodegloboCar">
    <w:name w:val="Texto de globo Car"/>
    <w:link w:val="Textodeglobo"/>
    <w:uiPriority w:val="99"/>
    <w:qFormat/>
    <w:rsid w:val="004A06BC"/>
    <w:rPr>
      <w:rFonts w:ascii="Tahoma" w:hAnsi="Tahoma" w:cs="Tahoma"/>
      <w:sz w:val="16"/>
      <w:szCs w:val="16"/>
      <w:lang w:val="pt-BR" w:eastAsia="es-ES"/>
    </w:rPr>
  </w:style>
  <w:style w:type="character" w:customStyle="1" w:styleId="TtuloCar">
    <w:name w:val="Título Car"/>
    <w:link w:val="Ttulo"/>
    <w:uiPriority w:val="10"/>
    <w:qFormat/>
    <w:rsid w:val="009B5FA2"/>
    <w:rPr>
      <w:rFonts w:ascii="Cambria" w:eastAsia="Times New Roman" w:hAnsi="Cambria" w:cs="Times New Roman"/>
      <w:b/>
      <w:bCs/>
      <w:kern w:val="2"/>
      <w:sz w:val="32"/>
      <w:szCs w:val="32"/>
      <w:lang w:val="pt-BR" w:eastAsia="es-ES"/>
    </w:rPr>
  </w:style>
  <w:style w:type="character" w:customStyle="1" w:styleId="Ttulo4Car">
    <w:name w:val="Título 4 Car"/>
    <w:link w:val="Ttulo4"/>
    <w:qFormat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5Car">
    <w:name w:val="Título 5 Car"/>
    <w:link w:val="Ttulo5"/>
    <w:uiPriority w:val="9"/>
    <w:qFormat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qFormat/>
    <w:rsid w:val="00E84F69"/>
    <w:rPr>
      <w:rFonts w:ascii="Arial" w:hAnsi="Arial"/>
      <w:sz w:val="24"/>
      <w:lang w:val="es-ES_tradnl"/>
    </w:rPr>
  </w:style>
  <w:style w:type="character" w:customStyle="1" w:styleId="apple-converted-space">
    <w:name w:val="apple-converted-space"/>
    <w:qFormat/>
    <w:rsid w:val="00E84F69"/>
  </w:style>
  <w:style w:type="character" w:customStyle="1" w:styleId="Textoindependiente2Car">
    <w:name w:val="Texto independiente 2 Car"/>
    <w:link w:val="Textoindependiente2"/>
    <w:qFormat/>
    <w:rsid w:val="00E84F69"/>
    <w:rPr>
      <w:rFonts w:ascii="Arial" w:hAnsi="Arial"/>
      <w:sz w:val="24"/>
      <w:lang w:val="es-ES_tradnl"/>
    </w:rPr>
  </w:style>
  <w:style w:type="character" w:customStyle="1" w:styleId="Ttulo3Car">
    <w:name w:val="Título 3 Car"/>
    <w:link w:val="Ttulo3"/>
    <w:qFormat/>
    <w:rsid w:val="00E84F69"/>
    <w:rPr>
      <w:rFonts w:ascii="Arial" w:hAnsi="Arial"/>
      <w:b/>
      <w:sz w:val="24"/>
      <w:lang w:val="es-UY"/>
    </w:rPr>
  </w:style>
  <w:style w:type="character" w:customStyle="1" w:styleId="Pr-formataoHTMLChar">
    <w:name w:val="Pré-formatação HTML Char"/>
    <w:uiPriority w:val="99"/>
    <w:qFormat/>
    <w:rsid w:val="00E84F69"/>
    <w:rPr>
      <w:rFonts w:ascii="Courier New" w:hAnsi="Courier New" w:cs="Courier New"/>
      <w:lang w:val="pt-BR" w:eastAsia="pt-BR"/>
    </w:rPr>
  </w:style>
  <w:style w:type="character" w:customStyle="1" w:styleId="HTMLPreformattedChar1">
    <w:name w:val="HTML Preformatted Char1"/>
    <w:qFormat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qFormat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character" w:customStyle="1" w:styleId="Sangra3detindependienteCar">
    <w:name w:val="Sangría 3 de t. independiente Car"/>
    <w:link w:val="Sangra3detindependiente"/>
    <w:uiPriority w:val="99"/>
    <w:qFormat/>
    <w:rsid w:val="00E84F69"/>
    <w:rPr>
      <w:rFonts w:ascii="Arial" w:hAnsi="Arial"/>
      <w:sz w:val="16"/>
      <w:szCs w:val="16"/>
      <w:lang w:val="pt-BR" w:eastAsia="pt-BR"/>
    </w:rPr>
  </w:style>
  <w:style w:type="character" w:customStyle="1" w:styleId="Sangra2detindependienteCar">
    <w:name w:val="Sangría 2 de t. independiente Car"/>
    <w:link w:val="Sangra2detindependiente"/>
    <w:uiPriority w:val="99"/>
    <w:qFormat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qFormat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qFormat/>
    <w:rsid w:val="00E84F69"/>
  </w:style>
  <w:style w:type="character" w:customStyle="1" w:styleId="Ttulo1Car">
    <w:name w:val="Título 1 Car"/>
    <w:link w:val="Ttulo1"/>
    <w:uiPriority w:val="9"/>
    <w:qFormat/>
    <w:rsid w:val="00E84F69"/>
    <w:rPr>
      <w:rFonts w:ascii="Monotype Corsiva" w:hAnsi="Monotype Corsiva"/>
      <w:b/>
      <w:sz w:val="28"/>
      <w:lang w:val="es-MX"/>
    </w:rPr>
  </w:style>
  <w:style w:type="character" w:styleId="Refdecomentario">
    <w:name w:val="annotation reference"/>
    <w:uiPriority w:val="99"/>
    <w:unhideWhenUsed/>
    <w:qFormat/>
    <w:rsid w:val="00E84F69"/>
    <w:rPr>
      <w:sz w:val="16"/>
      <w:szCs w:val="16"/>
      <w:lang w:val="pt-BR" w:eastAsia="pt-BR"/>
    </w:rPr>
  </w:style>
  <w:style w:type="character" w:customStyle="1" w:styleId="TextocomentarioCar">
    <w:name w:val="Texto comentario Car"/>
    <w:link w:val="Textocomentario"/>
    <w:uiPriority w:val="99"/>
    <w:qFormat/>
    <w:rsid w:val="00E84F69"/>
    <w:rPr>
      <w:rFonts w:ascii="Arial" w:hAnsi="Arial"/>
      <w:lang w:val="pt-BR" w:eastAsia="pt-BR"/>
    </w:rPr>
  </w:style>
  <w:style w:type="character" w:customStyle="1" w:styleId="AsuntodelcomentarioCar">
    <w:name w:val="Asunto del comentario Car"/>
    <w:link w:val="Asuntodelcomentario"/>
    <w:uiPriority w:val="99"/>
    <w:qFormat/>
    <w:rsid w:val="00E84F69"/>
    <w:rPr>
      <w:rFonts w:ascii="Arial" w:hAnsi="Arial"/>
      <w:b/>
      <w:bCs/>
      <w:lang w:val="pt-BR" w:eastAsia="pt-BR"/>
    </w:rPr>
  </w:style>
  <w:style w:type="character" w:customStyle="1" w:styleId="TextonotapieCar">
    <w:name w:val="Texto nota pie Car"/>
    <w:link w:val="Textonotapie"/>
    <w:uiPriority w:val="99"/>
    <w:qFormat/>
    <w:rsid w:val="00E84F69"/>
    <w:rPr>
      <w:rFonts w:ascii="Arial" w:hAnsi="Arial"/>
      <w:lang w:val="pt-BR"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E84F69"/>
    <w:rPr>
      <w:vertAlign w:val="superscript"/>
    </w:rPr>
  </w:style>
  <w:style w:type="character" w:customStyle="1" w:styleId="PrrafodelistaCar">
    <w:name w:val="Párrafo de lista Car"/>
    <w:link w:val="Prrafodelista"/>
    <w:uiPriority w:val="34"/>
    <w:qFormat/>
    <w:locked/>
    <w:rsid w:val="00E84F69"/>
    <w:rPr>
      <w:sz w:val="24"/>
      <w:szCs w:val="24"/>
      <w:lang w:val="en-US" w:eastAsia="en-US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character" w:customStyle="1" w:styleId="Ttulo2Car">
    <w:name w:val="Título 2 Car"/>
    <w:link w:val="Ttulo2"/>
    <w:uiPriority w:val="9"/>
    <w:qFormat/>
    <w:rsid w:val="00E84F69"/>
    <w:rPr>
      <w:rFonts w:ascii="Arial" w:hAnsi="Arial"/>
      <w:b/>
      <w:sz w:val="24"/>
      <w:lang w:val="es-MX"/>
    </w:rPr>
  </w:style>
  <w:style w:type="character" w:customStyle="1" w:styleId="Numeraodelinhas">
    <w:name w:val="Numeração de linhas"/>
  </w:style>
  <w:style w:type="paragraph" w:styleId="Ttulo">
    <w:name w:val="Title"/>
    <w:basedOn w:val="Normal"/>
    <w:next w:val="Textoindependiente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Encabezado">
    <w:name w:val="header"/>
    <w:basedOn w:val="Normal"/>
    <w:link w:val="EncabezadoCar"/>
    <w:rsid w:val="00FF29CC"/>
    <w:pPr>
      <w:widowControl w:val="0"/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link w:val="PiedepginaCar"/>
    <w:uiPriority w:val="99"/>
    <w:rsid w:val="00FF29CC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link w:val="Textoindependiente2Car"/>
    <w:qFormat/>
    <w:rsid w:val="00FF29CC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qFormat/>
    <w:rsid w:val="00FF29CC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qFormat/>
    <w:rsid w:val="004A06BC"/>
    <w:rPr>
      <w:rFonts w:ascii="Tahoma" w:hAnsi="Tahoma" w:cs="Tahoma"/>
      <w:sz w:val="16"/>
      <w:szCs w:val="16"/>
    </w:rPr>
  </w:style>
  <w:style w:type="paragraph" w:customStyle="1" w:styleId="TIT2">
    <w:name w:val="TIT 2"/>
    <w:basedOn w:val="Ttulo"/>
    <w:qFormat/>
    <w:rsid w:val="009B5FA2"/>
    <w:pPr>
      <w:widowControl w:val="0"/>
      <w:spacing w:before="20" w:after="20"/>
      <w:outlineLvl w:val="9"/>
    </w:pPr>
    <w:rPr>
      <w:rFonts w:ascii="Times New Roman" w:hAnsi="Times New Roman"/>
      <w:bCs w:val="0"/>
      <w:sz w:val="24"/>
      <w:szCs w:val="20"/>
      <w:lang w:eastAsia="ar-SA"/>
    </w:rPr>
  </w:style>
  <w:style w:type="paragraph" w:styleId="NormalWeb">
    <w:name w:val="Normal (Web)"/>
    <w:basedOn w:val="Normal"/>
    <w:uiPriority w:val="99"/>
    <w:qFormat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paragraph" w:customStyle="1" w:styleId="Instruccionesenvocorreo">
    <w:name w:val="Instrucciones envío correo"/>
    <w:basedOn w:val="Normal"/>
    <w:qFormat/>
    <w:rsid w:val="00E44408"/>
    <w:pPr>
      <w:widowControl w:val="0"/>
    </w:pPr>
    <w:rPr>
      <w:lang w:eastAsia="es-UY"/>
    </w:rPr>
  </w:style>
  <w:style w:type="paragraph" w:customStyle="1" w:styleId="BodyText22">
    <w:name w:val="Body Text 22"/>
    <w:basedOn w:val="Normal"/>
    <w:qFormat/>
    <w:rsid w:val="00E84F69"/>
    <w:pPr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qFormat/>
    <w:rsid w:val="00E84F69"/>
    <w:pPr>
      <w:jc w:val="both"/>
    </w:pPr>
    <w:rPr>
      <w:lang w:eastAsia="pt-BR"/>
    </w:rPr>
  </w:style>
  <w:style w:type="paragraph" w:customStyle="1" w:styleId="BodyText25">
    <w:name w:val="Body Text 25"/>
    <w:basedOn w:val="Normal"/>
    <w:qFormat/>
    <w:rsid w:val="00E84F69"/>
    <w:pPr>
      <w:jc w:val="both"/>
      <w:textAlignment w:val="baseline"/>
    </w:pPr>
    <w:rPr>
      <w:lang w:eastAsia="pt-BR"/>
    </w:rPr>
  </w:style>
  <w:style w:type="paragraph" w:styleId="HTMLconformatoprevio">
    <w:name w:val="HTML Preformatted"/>
    <w:basedOn w:val="Normal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qFormat/>
    <w:rsid w:val="00E84F69"/>
    <w:pPr>
      <w:spacing w:after="120"/>
      <w:ind w:left="283"/>
    </w:pPr>
    <w:rPr>
      <w:sz w:val="16"/>
      <w:szCs w:val="16"/>
      <w:lang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qFormat/>
    <w:rsid w:val="00E84F69"/>
    <w:pPr>
      <w:spacing w:after="120" w:line="480" w:lineRule="auto"/>
      <w:ind w:left="283"/>
    </w:pPr>
    <w:rPr>
      <w:lang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E84F69"/>
    <w:rPr>
      <w:sz w:val="20"/>
      <w:lang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qFormat/>
    <w:rsid w:val="00E84F69"/>
    <w:rPr>
      <w:b/>
      <w:bCs/>
    </w:rPr>
  </w:style>
  <w:style w:type="paragraph" w:customStyle="1" w:styleId="Default">
    <w:name w:val="Default"/>
    <w:qFormat/>
    <w:rsid w:val="00E84F69"/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qFormat/>
    <w:rsid w:val="00E84F69"/>
    <w:pPr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paragraph" w:styleId="Revisin">
    <w:name w:val="Revision"/>
    <w:uiPriority w:val="99"/>
    <w:semiHidden/>
    <w:qFormat/>
    <w:rsid w:val="00E84F69"/>
    <w:rPr>
      <w:rFonts w:ascii="Arial" w:hAnsi="Arial"/>
      <w:sz w:val="24"/>
      <w:lang w:val="pt-BR" w:eastAsia="pt-BR"/>
    </w:rPr>
  </w:style>
  <w:style w:type="paragraph" w:customStyle="1" w:styleId="m2312567612989822598standard">
    <w:name w:val="m_2312567612989822598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6470416078565095876msobodytextindent">
    <w:name w:val="x_m_-6470416078565095876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sonormal">
    <w:name w:val="x_msonormal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qFormat/>
    <w:rsid w:val="00E84F69"/>
    <w:pPr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qFormat/>
    <w:rsid w:val="0039620C"/>
    <w:pPr>
      <w:widowControl w:val="0"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qFormat/>
    <w:rsid w:val="005E50DD"/>
    <w:pPr>
      <w:widowControl w:val="0"/>
      <w:jc w:val="both"/>
    </w:pPr>
    <w:rPr>
      <w:lang w:val="es-ES" w:eastAsia="ar-SA"/>
    </w:rPr>
  </w:style>
  <w:style w:type="paragraph" w:customStyle="1" w:styleId="Normal1">
    <w:name w:val="Normal1"/>
    <w:qFormat/>
    <w:rsid w:val="000830FF"/>
    <w:pPr>
      <w:spacing w:after="160" w:line="259" w:lineRule="auto"/>
    </w:pPr>
    <w:rPr>
      <w:rFonts w:ascii="Calibri" w:eastAsia="Calibri" w:hAnsi="Calibri" w:cs="Calibri"/>
      <w:sz w:val="22"/>
      <w:szCs w:val="22"/>
      <w:lang w:eastAsia="es-UY"/>
    </w:rPr>
  </w:style>
  <w:style w:type="table" w:styleId="Tablaconcuadrcula">
    <w:name w:val="Table Grid"/>
    <w:basedOn w:val="Tablanormal"/>
    <w:uiPriority w:val="39"/>
    <w:rsid w:val="009B5FA2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F73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856AD-FE18-42D8-9EA0-FD02D6BB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1234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dc:description/>
  <cp:lastModifiedBy>María Eugenia Gómez Urbieta</cp:lastModifiedBy>
  <cp:revision>11</cp:revision>
  <cp:lastPrinted>2023-06-26T16:10:00Z</cp:lastPrinted>
  <dcterms:created xsi:type="dcterms:W3CDTF">2023-06-21T19:00:00Z</dcterms:created>
  <dcterms:modified xsi:type="dcterms:W3CDTF">2023-06-26T16:10:00Z</dcterms:modified>
  <dc:language>pt-BR</dc:language>
</cp:coreProperties>
</file>