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D62B3" w14:textId="77777777" w:rsidR="00E84F69" w:rsidRPr="006A4952" w:rsidRDefault="00E84F69" w:rsidP="00FF09BD">
      <w:pPr>
        <w:pStyle w:val="Ttulo3"/>
        <w:rPr>
          <w:lang w:val="pt-BR"/>
        </w:rPr>
      </w:pPr>
    </w:p>
    <w:p w14:paraId="13E0545B" w14:textId="77777777" w:rsidR="0039620C" w:rsidRPr="006A4952" w:rsidRDefault="0039620C" w:rsidP="0039620C">
      <w:pPr>
        <w:keepNext/>
        <w:widowControl w:val="0"/>
        <w:autoSpaceDE w:val="0"/>
        <w:rPr>
          <w:rFonts w:cs="Arial"/>
          <w:b/>
          <w:color w:val="000000"/>
          <w:szCs w:val="24"/>
          <w:lang w:val="pt-BR"/>
        </w:rPr>
      </w:pPr>
      <w:r w:rsidRPr="006A4952">
        <w:rPr>
          <w:rFonts w:cs="Arial"/>
          <w:b/>
          <w:szCs w:val="24"/>
          <w:lang w:val="pt-BR"/>
        </w:rPr>
        <w:t>MERCOSU</w:t>
      </w:r>
      <w:r w:rsidR="006A4952" w:rsidRPr="006A4952">
        <w:rPr>
          <w:rFonts w:cs="Arial"/>
          <w:b/>
          <w:szCs w:val="24"/>
          <w:lang w:val="pt-BR"/>
        </w:rPr>
        <w:t>L</w:t>
      </w:r>
      <w:r w:rsidRPr="006A4952">
        <w:rPr>
          <w:rFonts w:cs="Arial"/>
          <w:b/>
          <w:szCs w:val="24"/>
          <w:lang w:val="pt-BR"/>
        </w:rPr>
        <w:t>/SGT Nº 3/C</w:t>
      </w:r>
      <w:r w:rsidR="006A4952" w:rsidRPr="006A4952">
        <w:rPr>
          <w:rFonts w:cs="Arial"/>
          <w:b/>
          <w:szCs w:val="24"/>
          <w:lang w:val="pt-BR"/>
        </w:rPr>
        <w:t>B</w:t>
      </w:r>
      <w:r w:rsidRPr="006A4952">
        <w:rPr>
          <w:rFonts w:cs="Arial"/>
          <w:b/>
          <w:szCs w:val="24"/>
          <w:lang w:val="pt-BR"/>
        </w:rPr>
        <w:t xml:space="preserve">/ATA Nº </w:t>
      </w:r>
      <w:r w:rsidRPr="006A4952">
        <w:rPr>
          <w:rFonts w:cs="Arial"/>
          <w:b/>
          <w:color w:val="000000"/>
          <w:szCs w:val="24"/>
          <w:lang w:val="pt-BR"/>
        </w:rPr>
        <w:t>0</w:t>
      </w:r>
      <w:r w:rsidR="000372A8">
        <w:rPr>
          <w:rFonts w:cs="Arial"/>
          <w:b/>
          <w:color w:val="000000"/>
          <w:szCs w:val="24"/>
          <w:lang w:val="pt-BR"/>
        </w:rPr>
        <w:t>4</w:t>
      </w:r>
      <w:r w:rsidRPr="006A4952">
        <w:rPr>
          <w:rFonts w:cs="Arial"/>
          <w:b/>
          <w:color w:val="000000"/>
          <w:szCs w:val="24"/>
          <w:lang w:val="pt-BR"/>
        </w:rPr>
        <w:t>/2</w:t>
      </w:r>
      <w:r w:rsidR="002C4471" w:rsidRPr="006A4952">
        <w:rPr>
          <w:rFonts w:cs="Arial"/>
          <w:b/>
          <w:color w:val="000000"/>
          <w:szCs w:val="24"/>
          <w:lang w:val="pt-BR"/>
        </w:rPr>
        <w:t>1</w:t>
      </w:r>
    </w:p>
    <w:p w14:paraId="2010ED0B" w14:textId="77777777" w:rsidR="00E84F69" w:rsidRPr="006A4952" w:rsidRDefault="00E84F69" w:rsidP="00E84F69">
      <w:pPr>
        <w:pStyle w:val="Sangradetextonormal"/>
        <w:rPr>
          <w:rFonts w:ascii="Arial" w:hAnsi="Arial" w:cs="Arial"/>
          <w:b/>
          <w:lang w:val="pt-BR"/>
        </w:rPr>
      </w:pPr>
    </w:p>
    <w:p w14:paraId="44628B7F" w14:textId="1F16E0FB" w:rsidR="0039620C" w:rsidRPr="006A4952" w:rsidRDefault="00844C99" w:rsidP="0039620C">
      <w:pPr>
        <w:pStyle w:val="BodyText31"/>
        <w:rPr>
          <w:rFonts w:cs="Arial"/>
          <w:szCs w:val="24"/>
          <w:lang w:val="pt-BR"/>
        </w:rPr>
      </w:pPr>
      <w:bookmarkStart w:id="0" w:name="_Hlk513710283"/>
      <w:bookmarkEnd w:id="0"/>
      <w:r w:rsidRPr="006A4952">
        <w:rPr>
          <w:rFonts w:cs="Arial"/>
          <w:szCs w:val="24"/>
          <w:lang w:val="pt-BR"/>
        </w:rPr>
        <w:t>LXXV</w:t>
      </w:r>
      <w:r w:rsidR="00375018" w:rsidRPr="006A4952">
        <w:rPr>
          <w:rFonts w:cs="Arial"/>
          <w:szCs w:val="24"/>
          <w:lang w:val="pt-BR"/>
        </w:rPr>
        <w:t>I</w:t>
      </w:r>
      <w:r w:rsidR="000372A8">
        <w:rPr>
          <w:rFonts w:cs="Arial"/>
          <w:szCs w:val="24"/>
          <w:lang w:val="pt-BR"/>
        </w:rPr>
        <w:t>I</w:t>
      </w:r>
      <w:r w:rsidR="006A4952" w:rsidRPr="006A4952">
        <w:rPr>
          <w:rFonts w:cs="Arial"/>
          <w:szCs w:val="24"/>
          <w:lang w:val="pt-BR"/>
        </w:rPr>
        <w:t>I</w:t>
      </w:r>
      <w:r w:rsidR="0039620C" w:rsidRPr="006A4952">
        <w:rPr>
          <w:rFonts w:cs="Arial"/>
          <w:color w:val="000000"/>
          <w:szCs w:val="24"/>
          <w:lang w:val="pt-BR"/>
        </w:rPr>
        <w:t xml:space="preserve"> </w:t>
      </w:r>
      <w:r w:rsidR="006A4952" w:rsidRPr="006A4952">
        <w:rPr>
          <w:rFonts w:cs="Arial"/>
          <w:szCs w:val="24"/>
          <w:lang w:val="pt-BR"/>
        </w:rPr>
        <w:t>REUNIÃO ORDINÁRIA DO SUBGRUPO Nº 3 “REGULAMENTOS TÉCNICOS E AVALIAÇÃO DA CONFORMIDADE”</w:t>
      </w:r>
      <w:r w:rsidR="007029E5">
        <w:rPr>
          <w:rFonts w:cs="Arial"/>
          <w:szCs w:val="24"/>
          <w:lang w:val="pt-BR"/>
        </w:rPr>
        <w:t xml:space="preserve"> </w:t>
      </w:r>
      <w:r w:rsidR="006A4952" w:rsidRPr="006A4952">
        <w:rPr>
          <w:rFonts w:cs="Arial"/>
          <w:szCs w:val="24"/>
          <w:lang w:val="pt-BR"/>
        </w:rPr>
        <w:t>/</w:t>
      </w:r>
      <w:r w:rsidR="007029E5">
        <w:rPr>
          <w:rFonts w:cs="Arial"/>
          <w:szCs w:val="24"/>
          <w:lang w:val="pt-BR"/>
        </w:rPr>
        <w:t xml:space="preserve"> </w:t>
      </w:r>
      <w:r w:rsidR="006A4952" w:rsidRPr="006A4952">
        <w:rPr>
          <w:rFonts w:cs="Arial"/>
          <w:szCs w:val="24"/>
          <w:lang w:val="pt-BR"/>
        </w:rPr>
        <w:t>COMISSÃO DE BRINQUEDOS</w:t>
      </w:r>
    </w:p>
    <w:p w14:paraId="138E7270" w14:textId="77777777" w:rsidR="00E84F69" w:rsidRPr="006A4952" w:rsidRDefault="00E84F69" w:rsidP="00E84F69">
      <w:pPr>
        <w:jc w:val="both"/>
        <w:rPr>
          <w:rFonts w:cs="Arial"/>
          <w:szCs w:val="24"/>
          <w:lang w:val="pt-BR"/>
        </w:rPr>
      </w:pPr>
    </w:p>
    <w:p w14:paraId="5AC8EA5C" w14:textId="03207DCF" w:rsidR="00BC5455" w:rsidRPr="004B505C" w:rsidRDefault="00BC5455" w:rsidP="00E84F69">
      <w:pPr>
        <w:jc w:val="both"/>
        <w:rPr>
          <w:rFonts w:cs="Arial"/>
          <w:bCs/>
          <w:szCs w:val="24"/>
          <w:lang w:val="pt-BR"/>
        </w:rPr>
      </w:pPr>
      <w:r w:rsidRPr="00BC5455">
        <w:rPr>
          <w:rFonts w:cs="Arial"/>
          <w:bCs/>
          <w:szCs w:val="24"/>
          <w:lang w:val="pt-BR"/>
        </w:rPr>
        <w:t xml:space="preserve">Realizou-se </w:t>
      </w:r>
      <w:r>
        <w:rPr>
          <w:rFonts w:cs="Arial"/>
          <w:bCs/>
          <w:szCs w:val="24"/>
          <w:lang w:val="pt-BR"/>
        </w:rPr>
        <w:t xml:space="preserve">entre os dias </w:t>
      </w:r>
      <w:r w:rsidR="000372A8">
        <w:rPr>
          <w:rFonts w:cs="Arial"/>
          <w:bCs/>
          <w:szCs w:val="24"/>
          <w:lang w:val="pt-BR"/>
        </w:rPr>
        <w:t>10</w:t>
      </w:r>
      <w:r w:rsidR="00DE10D1">
        <w:rPr>
          <w:rFonts w:cs="Arial"/>
          <w:bCs/>
          <w:szCs w:val="24"/>
          <w:lang w:val="pt-BR"/>
        </w:rPr>
        <w:t xml:space="preserve"> </w:t>
      </w:r>
      <w:r w:rsidR="001539B2">
        <w:rPr>
          <w:rFonts w:cs="Arial"/>
          <w:bCs/>
          <w:szCs w:val="24"/>
          <w:lang w:val="pt-BR"/>
        </w:rPr>
        <w:t>e</w:t>
      </w:r>
      <w:r w:rsidR="000372A8">
        <w:rPr>
          <w:rFonts w:cs="Arial"/>
          <w:bCs/>
          <w:szCs w:val="24"/>
          <w:lang w:val="pt-BR"/>
        </w:rPr>
        <w:t xml:space="preserve"> 12</w:t>
      </w:r>
      <w:r>
        <w:rPr>
          <w:rFonts w:cs="Arial"/>
          <w:bCs/>
          <w:szCs w:val="24"/>
          <w:lang w:val="pt-BR"/>
        </w:rPr>
        <w:t xml:space="preserve"> de </w:t>
      </w:r>
      <w:r w:rsidR="000372A8">
        <w:rPr>
          <w:rFonts w:cs="Arial"/>
          <w:bCs/>
          <w:szCs w:val="24"/>
          <w:lang w:val="pt-BR"/>
        </w:rPr>
        <w:t>novembro</w:t>
      </w:r>
      <w:r>
        <w:rPr>
          <w:rFonts w:cs="Arial"/>
          <w:bCs/>
          <w:szCs w:val="24"/>
          <w:lang w:val="pt-BR"/>
        </w:rPr>
        <w:t xml:space="preserve"> de 2021, no</w:t>
      </w:r>
      <w:r w:rsidRPr="00BC5455">
        <w:rPr>
          <w:rFonts w:cs="Arial"/>
          <w:bCs/>
          <w:szCs w:val="24"/>
          <w:lang w:val="pt-BR"/>
        </w:rPr>
        <w:t xml:space="preserve"> exercício da Presidência </w:t>
      </w:r>
      <w:r w:rsidRPr="00BC5455">
        <w:rPr>
          <w:rFonts w:cs="Arial"/>
          <w:bCs/>
          <w:i/>
          <w:iCs/>
          <w:szCs w:val="24"/>
          <w:lang w:val="pt-BR"/>
        </w:rPr>
        <w:t>Pro Tempore</w:t>
      </w:r>
      <w:r w:rsidRPr="00BC5455">
        <w:rPr>
          <w:rFonts w:cs="Arial"/>
          <w:bCs/>
          <w:szCs w:val="24"/>
          <w:lang w:val="pt-BR"/>
        </w:rPr>
        <w:t xml:space="preserve"> do Brasil (PPTB), a LXXV</w:t>
      </w:r>
      <w:r w:rsidR="00166509">
        <w:rPr>
          <w:rFonts w:cs="Arial"/>
          <w:bCs/>
          <w:szCs w:val="24"/>
          <w:lang w:val="pt-BR"/>
        </w:rPr>
        <w:t>I</w:t>
      </w:r>
      <w:r w:rsidRPr="00BC5455">
        <w:rPr>
          <w:rFonts w:cs="Arial"/>
          <w:bCs/>
          <w:szCs w:val="24"/>
          <w:lang w:val="pt-BR"/>
        </w:rPr>
        <w:t>II Reunião Ordinária do Subgrupo de Trabalho N° 3 “Regulamentos Técnicos e Avaliação da Conformidade”</w:t>
      </w:r>
      <w:r>
        <w:rPr>
          <w:rFonts w:cs="Arial"/>
          <w:bCs/>
          <w:szCs w:val="24"/>
          <w:lang w:val="pt-BR"/>
        </w:rPr>
        <w:t xml:space="preserve"> / </w:t>
      </w:r>
      <w:r w:rsidR="00C00F2E">
        <w:rPr>
          <w:rFonts w:cs="Arial"/>
          <w:bCs/>
          <w:szCs w:val="24"/>
          <w:lang w:val="pt-BR"/>
        </w:rPr>
        <w:t xml:space="preserve">Reunião da </w:t>
      </w:r>
      <w:r w:rsidRPr="006A4952">
        <w:rPr>
          <w:rFonts w:cs="Arial"/>
          <w:bCs/>
          <w:noProof/>
          <w:szCs w:val="24"/>
          <w:lang w:val="pt-BR"/>
        </w:rPr>
        <w:t>Comis</w:t>
      </w:r>
      <w:r>
        <w:rPr>
          <w:rFonts w:cs="Arial"/>
          <w:bCs/>
          <w:noProof/>
          <w:szCs w:val="24"/>
          <w:lang w:val="pt-BR"/>
        </w:rPr>
        <w:t xml:space="preserve">são </w:t>
      </w:r>
      <w:r w:rsidRPr="006A4952">
        <w:rPr>
          <w:rFonts w:cs="Arial"/>
          <w:bCs/>
          <w:noProof/>
          <w:szCs w:val="24"/>
          <w:lang w:val="pt-BR"/>
        </w:rPr>
        <w:t xml:space="preserve">de </w:t>
      </w:r>
      <w:r>
        <w:rPr>
          <w:rFonts w:cs="Arial"/>
          <w:bCs/>
          <w:noProof/>
          <w:szCs w:val="24"/>
          <w:lang w:val="pt-BR"/>
        </w:rPr>
        <w:t>Brinquedos</w:t>
      </w:r>
      <w:r w:rsidRPr="00BC5455">
        <w:rPr>
          <w:rFonts w:cs="Arial"/>
          <w:bCs/>
          <w:szCs w:val="24"/>
          <w:lang w:val="pt-BR"/>
        </w:rPr>
        <w:t xml:space="preserve">, </w:t>
      </w:r>
      <w:r>
        <w:rPr>
          <w:rFonts w:cs="Arial"/>
          <w:bCs/>
          <w:szCs w:val="24"/>
          <w:lang w:val="pt-BR"/>
        </w:rPr>
        <w:t xml:space="preserve">pelo </w:t>
      </w:r>
      <w:r w:rsidRPr="00BC5455">
        <w:rPr>
          <w:rFonts w:cs="Arial"/>
          <w:bCs/>
          <w:szCs w:val="24"/>
          <w:lang w:val="pt-BR"/>
        </w:rPr>
        <w:t>sistema de videoconferência, em conformidade com o disposto na Resolução GMC N° 19/12</w:t>
      </w:r>
      <w:r w:rsidRPr="004B505C">
        <w:rPr>
          <w:rFonts w:cs="Arial"/>
          <w:bCs/>
          <w:szCs w:val="24"/>
          <w:lang w:val="pt-BR"/>
        </w:rPr>
        <w:t>, com a presença das delegações da Argentina, do Brasil, do Paraguai e do Uruguai.</w:t>
      </w:r>
    </w:p>
    <w:p w14:paraId="68D3A3AF" w14:textId="77777777" w:rsidR="007D1329" w:rsidRPr="006A4952" w:rsidRDefault="007D1329" w:rsidP="00E84F69">
      <w:pPr>
        <w:jc w:val="both"/>
        <w:rPr>
          <w:rFonts w:cs="Arial"/>
          <w:szCs w:val="24"/>
          <w:lang w:val="pt-BR"/>
        </w:rPr>
      </w:pPr>
    </w:p>
    <w:p w14:paraId="1A3B6FBB" w14:textId="77777777" w:rsidR="00E84F69" w:rsidRPr="006A4952" w:rsidRDefault="008549C8" w:rsidP="00E84F69">
      <w:pPr>
        <w:jc w:val="both"/>
        <w:rPr>
          <w:rFonts w:cs="Arial"/>
          <w:b/>
          <w:szCs w:val="24"/>
          <w:lang w:val="pt-BR"/>
        </w:rPr>
      </w:pPr>
      <w:r>
        <w:rPr>
          <w:rFonts w:cs="Arial"/>
          <w:szCs w:val="24"/>
          <w:lang w:val="pt-BR"/>
        </w:rPr>
        <w:t>A</w:t>
      </w:r>
      <w:r w:rsidR="00E84F69" w:rsidRPr="006A4952">
        <w:rPr>
          <w:rFonts w:cs="Arial"/>
          <w:szCs w:val="24"/>
          <w:lang w:val="pt-BR"/>
        </w:rPr>
        <w:t xml:space="preserve"> Lista de Participantes consta </w:t>
      </w:r>
      <w:r w:rsidR="006A4952" w:rsidRPr="006A4952">
        <w:rPr>
          <w:rFonts w:cs="Arial"/>
          <w:szCs w:val="24"/>
          <w:lang w:val="pt-BR"/>
        </w:rPr>
        <w:t xml:space="preserve">como </w:t>
      </w:r>
      <w:r w:rsidR="006A4952">
        <w:rPr>
          <w:rFonts w:cs="Arial"/>
          <w:b/>
          <w:szCs w:val="24"/>
          <w:lang w:val="pt-BR"/>
        </w:rPr>
        <w:t>A</w:t>
      </w:r>
      <w:r w:rsidR="006A4952" w:rsidRPr="006A4952">
        <w:rPr>
          <w:rFonts w:cs="Arial"/>
          <w:b/>
          <w:szCs w:val="24"/>
          <w:lang w:val="pt-BR"/>
        </w:rPr>
        <w:t>gregado</w:t>
      </w:r>
      <w:r w:rsidR="00E84F69" w:rsidRPr="006A4952">
        <w:rPr>
          <w:rFonts w:cs="Arial"/>
          <w:b/>
          <w:szCs w:val="24"/>
          <w:lang w:val="pt-BR"/>
        </w:rPr>
        <w:t xml:space="preserve"> I</w:t>
      </w:r>
      <w:r w:rsidR="00E84F69" w:rsidRPr="006A4952">
        <w:rPr>
          <w:rFonts w:cs="Arial"/>
          <w:szCs w:val="24"/>
          <w:lang w:val="pt-BR"/>
        </w:rPr>
        <w:t>.</w:t>
      </w:r>
    </w:p>
    <w:p w14:paraId="753A15C6" w14:textId="77777777" w:rsidR="00E84F69" w:rsidRPr="006A4952" w:rsidRDefault="00E84F69" w:rsidP="00E84F69">
      <w:pPr>
        <w:jc w:val="both"/>
        <w:rPr>
          <w:rFonts w:cs="Arial"/>
          <w:szCs w:val="24"/>
          <w:lang w:val="pt-BR"/>
        </w:rPr>
      </w:pPr>
    </w:p>
    <w:p w14:paraId="506239A6" w14:textId="77777777" w:rsidR="00E84F69" w:rsidRPr="006A4952" w:rsidRDefault="008549C8" w:rsidP="00E84F69">
      <w:pPr>
        <w:jc w:val="both"/>
        <w:rPr>
          <w:rFonts w:cs="Arial"/>
          <w:b/>
          <w:szCs w:val="24"/>
          <w:lang w:val="pt-BR"/>
        </w:rPr>
      </w:pPr>
      <w:r>
        <w:rPr>
          <w:rFonts w:cs="Arial"/>
          <w:szCs w:val="24"/>
          <w:lang w:val="pt-BR"/>
        </w:rPr>
        <w:t>A</w:t>
      </w:r>
      <w:r w:rsidR="00E84F69" w:rsidRPr="006A4952">
        <w:rPr>
          <w:rFonts w:cs="Arial"/>
          <w:szCs w:val="24"/>
          <w:lang w:val="pt-BR"/>
        </w:rPr>
        <w:t xml:space="preserve"> Agenda da </w:t>
      </w:r>
      <w:r w:rsidR="006A4952">
        <w:rPr>
          <w:rFonts w:cs="Arial"/>
          <w:szCs w:val="24"/>
          <w:lang w:val="pt-BR"/>
        </w:rPr>
        <w:t>Reunião</w:t>
      </w:r>
      <w:r w:rsidR="00E84F69" w:rsidRPr="006A4952">
        <w:rPr>
          <w:rFonts w:cs="Arial"/>
          <w:szCs w:val="24"/>
          <w:lang w:val="pt-BR"/>
        </w:rPr>
        <w:t xml:space="preserve"> consta como </w:t>
      </w:r>
      <w:r w:rsidR="0039620C" w:rsidRPr="006A4952">
        <w:rPr>
          <w:rFonts w:cs="Arial"/>
          <w:b/>
          <w:szCs w:val="24"/>
          <w:lang w:val="pt-BR"/>
        </w:rPr>
        <w:t xml:space="preserve">Agregado </w:t>
      </w:r>
      <w:r w:rsidR="00E84F69" w:rsidRPr="006A4952">
        <w:rPr>
          <w:rFonts w:cs="Arial"/>
          <w:b/>
          <w:szCs w:val="24"/>
          <w:lang w:val="pt-BR"/>
        </w:rPr>
        <w:t>II</w:t>
      </w:r>
      <w:r w:rsidR="00E84F69" w:rsidRPr="006A4952">
        <w:rPr>
          <w:rFonts w:cs="Arial"/>
          <w:szCs w:val="24"/>
          <w:lang w:val="pt-BR"/>
        </w:rPr>
        <w:t>.</w:t>
      </w:r>
    </w:p>
    <w:p w14:paraId="634A84B9" w14:textId="77777777" w:rsidR="00E84F69" w:rsidRPr="006A4952" w:rsidRDefault="00E84F69" w:rsidP="00E84F69">
      <w:pPr>
        <w:jc w:val="both"/>
        <w:rPr>
          <w:rFonts w:cs="Arial"/>
          <w:szCs w:val="24"/>
          <w:lang w:val="pt-BR"/>
        </w:rPr>
      </w:pPr>
    </w:p>
    <w:p w14:paraId="3CD28ADE" w14:textId="77777777" w:rsidR="00E84F69" w:rsidRPr="006A4952" w:rsidRDefault="00E84F69" w:rsidP="00E84F69">
      <w:pPr>
        <w:jc w:val="both"/>
        <w:rPr>
          <w:rFonts w:cs="Arial"/>
          <w:bCs/>
          <w:szCs w:val="24"/>
          <w:lang w:val="pt-BR"/>
        </w:rPr>
      </w:pPr>
    </w:p>
    <w:p w14:paraId="7426426F" w14:textId="77777777" w:rsidR="00E84F69" w:rsidRPr="006A4952" w:rsidRDefault="006A4952" w:rsidP="00E84F69">
      <w:pPr>
        <w:ind w:left="709" w:hanging="709"/>
        <w:jc w:val="both"/>
        <w:rPr>
          <w:rFonts w:cs="Arial"/>
          <w:bCs/>
          <w:szCs w:val="24"/>
          <w:lang w:val="pt-BR"/>
        </w:rPr>
      </w:pPr>
      <w:r>
        <w:rPr>
          <w:rFonts w:cs="Arial"/>
          <w:bCs/>
          <w:szCs w:val="24"/>
          <w:lang w:val="pt-BR"/>
        </w:rPr>
        <w:t xml:space="preserve">Foram </w:t>
      </w:r>
      <w:r w:rsidR="00E84F69" w:rsidRPr="006A4952">
        <w:rPr>
          <w:rFonts w:cs="Arial"/>
          <w:bCs/>
          <w:szCs w:val="24"/>
          <w:lang w:val="pt-BR"/>
        </w:rPr>
        <w:t xml:space="preserve">tratados </w:t>
      </w:r>
      <w:r>
        <w:rPr>
          <w:rFonts w:cs="Arial"/>
          <w:bCs/>
          <w:szCs w:val="24"/>
          <w:lang w:val="pt-BR"/>
        </w:rPr>
        <w:t>os se</w:t>
      </w:r>
      <w:r w:rsidRPr="006A4952">
        <w:rPr>
          <w:rFonts w:cs="Arial"/>
          <w:bCs/>
          <w:szCs w:val="24"/>
          <w:lang w:val="pt-BR"/>
        </w:rPr>
        <w:t>guintes</w:t>
      </w:r>
      <w:r w:rsidR="00E84F69" w:rsidRPr="006A4952">
        <w:rPr>
          <w:rFonts w:cs="Arial"/>
          <w:bCs/>
          <w:szCs w:val="24"/>
          <w:lang w:val="pt-BR"/>
        </w:rPr>
        <w:t xml:space="preserve"> temas:</w:t>
      </w:r>
    </w:p>
    <w:p w14:paraId="7ACF89B7" w14:textId="77777777" w:rsidR="00E84F69" w:rsidRPr="006A4952" w:rsidRDefault="00E84F69" w:rsidP="00EC3F5D">
      <w:pPr>
        <w:pStyle w:val="Sangradetextonormal"/>
        <w:tabs>
          <w:tab w:val="left" w:pos="7050"/>
        </w:tabs>
        <w:spacing w:after="0"/>
        <w:ind w:left="709" w:hanging="709"/>
        <w:rPr>
          <w:rFonts w:ascii="Arial" w:hAnsi="Arial" w:cs="Arial"/>
          <w:lang w:val="pt-BR"/>
        </w:rPr>
      </w:pPr>
    </w:p>
    <w:p w14:paraId="06E3392E" w14:textId="77777777" w:rsidR="00E84F69" w:rsidRPr="006A4952" w:rsidRDefault="00E84F69" w:rsidP="00EC3F5D">
      <w:pPr>
        <w:pStyle w:val="Sangradetextonormal"/>
        <w:spacing w:after="0"/>
        <w:rPr>
          <w:rFonts w:ascii="Arial" w:hAnsi="Arial" w:cs="Arial"/>
          <w:bCs/>
          <w:lang w:val="pt-BR"/>
        </w:rPr>
      </w:pPr>
    </w:p>
    <w:p w14:paraId="56154B63" w14:textId="77777777" w:rsidR="00E84F69" w:rsidRPr="00C679B0" w:rsidRDefault="006A4952" w:rsidP="00D03794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lang w:val="pt-BR"/>
        </w:rPr>
      </w:pPr>
      <w:r w:rsidRPr="00C679B0">
        <w:rPr>
          <w:rFonts w:ascii="Arial" w:hAnsi="Arial" w:cs="Arial"/>
          <w:b/>
          <w:lang w:val="pt-BR"/>
        </w:rPr>
        <w:t>INSTRUÇÕES DOS COORDENADORES NACIONAIS</w:t>
      </w:r>
    </w:p>
    <w:p w14:paraId="09F9FF37" w14:textId="77777777" w:rsidR="00E84F69" w:rsidRPr="00C679B0" w:rsidRDefault="00E84F69" w:rsidP="00E84F69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/>
          <w:lang w:val="pt-BR"/>
        </w:rPr>
      </w:pPr>
    </w:p>
    <w:p w14:paraId="56C0AA2F" w14:textId="1B0F66E8" w:rsidR="006A4952" w:rsidRDefault="006A4952" w:rsidP="00E0532C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 w:rsidRPr="00C679B0">
        <w:rPr>
          <w:rFonts w:ascii="Arial" w:hAnsi="Arial" w:cs="Arial"/>
          <w:bCs/>
          <w:lang w:val="pt-BR"/>
        </w:rPr>
        <w:t>A Comissão de Brinquedos</w:t>
      </w:r>
      <w:r w:rsidR="00C679B0" w:rsidRPr="00C679B0">
        <w:rPr>
          <w:rFonts w:ascii="Arial" w:hAnsi="Arial" w:cs="Arial"/>
          <w:bCs/>
          <w:lang w:val="pt-BR"/>
        </w:rPr>
        <w:t xml:space="preserve"> não recebeu </w:t>
      </w:r>
      <w:r w:rsidRPr="00C679B0">
        <w:rPr>
          <w:rFonts w:ascii="Arial" w:hAnsi="Arial" w:cs="Arial"/>
          <w:bCs/>
          <w:lang w:val="pt-BR"/>
        </w:rPr>
        <w:t xml:space="preserve">instruções </w:t>
      </w:r>
      <w:r w:rsidR="00DE10D1">
        <w:rPr>
          <w:rFonts w:ascii="Arial" w:hAnsi="Arial" w:cs="Arial"/>
          <w:bCs/>
          <w:lang w:val="pt-BR"/>
        </w:rPr>
        <w:t xml:space="preserve">específicas </w:t>
      </w:r>
      <w:r w:rsidRPr="00C679B0">
        <w:rPr>
          <w:rFonts w:ascii="Arial" w:hAnsi="Arial" w:cs="Arial"/>
          <w:bCs/>
          <w:lang w:val="pt-BR"/>
        </w:rPr>
        <w:t>dos Coordenadores Nacionais.</w:t>
      </w:r>
    </w:p>
    <w:p w14:paraId="384DB8AC" w14:textId="77777777" w:rsidR="006A4952" w:rsidRDefault="006A4952" w:rsidP="00E0532C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</w:p>
    <w:p w14:paraId="18B27208" w14:textId="77777777" w:rsidR="00BB6598" w:rsidRPr="006A4952" w:rsidRDefault="00BB6598" w:rsidP="00E84F69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Cs/>
          <w:lang w:val="pt-BR"/>
        </w:rPr>
      </w:pPr>
    </w:p>
    <w:p w14:paraId="10CD64B1" w14:textId="77777777" w:rsidR="00C02C31" w:rsidRPr="00495507" w:rsidRDefault="00495507" w:rsidP="00495507">
      <w:pPr>
        <w:pStyle w:val="Prrafodelista"/>
        <w:numPr>
          <w:ilvl w:val="0"/>
          <w:numId w:val="1"/>
        </w:num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/>
          <w:color w:val="212121"/>
          <w:lang w:val="pt-BR" w:eastAsia="es-ES"/>
        </w:rPr>
      </w:pPr>
      <w:bookmarkStart w:id="1" w:name="_Hlk12962811"/>
      <w:r w:rsidRPr="00D3143C">
        <w:rPr>
          <w:rFonts w:ascii="Arial" w:hAnsi="Arial" w:cs="Arial"/>
          <w:b/>
          <w:color w:val="212121"/>
          <w:lang w:val="pt-BR" w:eastAsia="es-ES"/>
        </w:rPr>
        <w:t>REVISÃO DA RESOLUÇÃO GMC N° 23/04 "REGULAMENTO TÉCNICO MERCOSUL SOBRE SEGURANÇA DE BRINQUEDOS</w:t>
      </w:r>
      <w:bookmarkEnd w:id="1"/>
      <w:r w:rsidRPr="00D3143C">
        <w:rPr>
          <w:rFonts w:ascii="Arial" w:hAnsi="Arial" w:cs="Arial"/>
          <w:b/>
          <w:color w:val="212121"/>
          <w:lang w:val="pt-BR" w:eastAsia="es-ES"/>
        </w:rPr>
        <w:t>"</w:t>
      </w:r>
      <w:r w:rsidR="00C02C31" w:rsidRPr="00495507">
        <w:rPr>
          <w:rFonts w:ascii="Arial" w:hAnsi="Arial" w:cs="Arial"/>
          <w:b/>
          <w:lang w:val="pt-BR"/>
        </w:rPr>
        <w:t xml:space="preserve"> </w:t>
      </w:r>
    </w:p>
    <w:p w14:paraId="329C8E3A" w14:textId="77777777" w:rsidR="00C02C31" w:rsidRPr="006A4952" w:rsidRDefault="00C02C31" w:rsidP="00C02C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b/>
          <w:szCs w:val="24"/>
          <w:lang w:val="pt-BR"/>
        </w:rPr>
      </w:pPr>
    </w:p>
    <w:p w14:paraId="3B091C31" w14:textId="77777777" w:rsidR="00495507" w:rsidRPr="007E273C" w:rsidRDefault="00495507" w:rsidP="004955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  <w:lang w:val="pt-BR"/>
        </w:rPr>
      </w:pPr>
      <w:r w:rsidRPr="007E273C">
        <w:rPr>
          <w:rFonts w:cs="Arial"/>
          <w:szCs w:val="24"/>
          <w:shd w:val="clear" w:color="auto" w:fill="FFFFFF"/>
          <w:lang w:val="pt-BR"/>
        </w:rPr>
        <w:t xml:space="preserve">As delegações compartilharam informações e continuaram com a revisão da Resolução GMC N° 23/04 "Regulamento Técnico MERCOSUL sobre Segurança de Brinquedos" </w:t>
      </w:r>
      <w:r w:rsidRPr="007E273C">
        <w:rPr>
          <w:rFonts w:cs="Arial"/>
          <w:b/>
          <w:szCs w:val="24"/>
          <w:lang w:val="pt-BR"/>
        </w:rPr>
        <w:t>(Agregado III)</w:t>
      </w:r>
      <w:r w:rsidRPr="007E273C">
        <w:rPr>
          <w:rFonts w:cs="Arial"/>
          <w:szCs w:val="24"/>
          <w:lang w:val="pt-BR"/>
        </w:rPr>
        <w:t>.</w:t>
      </w:r>
    </w:p>
    <w:p w14:paraId="678B4476" w14:textId="77777777" w:rsidR="00495507" w:rsidRPr="00DF3238" w:rsidRDefault="00495507" w:rsidP="004955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C45911" w:themeColor="accent2" w:themeShade="BF"/>
          <w:szCs w:val="24"/>
          <w:shd w:val="clear" w:color="auto" w:fill="FFFFFF"/>
          <w:lang w:val="pt-BR"/>
        </w:rPr>
      </w:pPr>
    </w:p>
    <w:p w14:paraId="64CE59B4" w14:textId="77777777" w:rsidR="00495507" w:rsidRPr="007E273C" w:rsidRDefault="00495507" w:rsidP="004955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  <w:lang w:val="pt-BR"/>
        </w:rPr>
      </w:pPr>
      <w:r w:rsidRPr="007E273C">
        <w:rPr>
          <w:rFonts w:cs="Arial"/>
          <w:szCs w:val="24"/>
          <w:shd w:val="clear" w:color="auto" w:fill="FFFFFF"/>
          <w:lang w:val="pt-BR"/>
        </w:rPr>
        <w:t>O avanço da revisão contemplou os seguintes pontos:</w:t>
      </w:r>
    </w:p>
    <w:p w14:paraId="5B542B60" w14:textId="77777777" w:rsidR="00E215B6" w:rsidRPr="00DF3238" w:rsidRDefault="00E215B6" w:rsidP="00DA5542">
      <w:pPr>
        <w:pStyle w:val="Sangradetextonormal"/>
        <w:spacing w:after="0"/>
        <w:ind w:left="0"/>
        <w:jc w:val="both"/>
        <w:rPr>
          <w:rFonts w:ascii="Arial" w:hAnsi="Arial" w:cs="Arial"/>
          <w:color w:val="C45911" w:themeColor="accent2" w:themeShade="BF"/>
          <w:shd w:val="clear" w:color="auto" w:fill="FFFFFF"/>
          <w:lang w:val="pt-BR"/>
        </w:rPr>
      </w:pPr>
    </w:p>
    <w:p w14:paraId="4710EBAC" w14:textId="77777777" w:rsidR="00571B49" w:rsidRPr="007E273C" w:rsidRDefault="002E6282" w:rsidP="00495507">
      <w:pPr>
        <w:jc w:val="both"/>
        <w:rPr>
          <w:rFonts w:cs="Arial"/>
          <w:bCs/>
          <w:shd w:val="clear" w:color="auto" w:fill="FFFFFF"/>
          <w:lang w:val="pt-BR"/>
        </w:rPr>
      </w:pPr>
      <w:r w:rsidRPr="007E273C">
        <w:rPr>
          <w:rFonts w:cs="Arial"/>
          <w:bCs/>
          <w:shd w:val="clear" w:color="auto" w:fill="FFFFFF"/>
          <w:lang w:val="pt-BR"/>
        </w:rPr>
        <w:t xml:space="preserve">A – Considerando o projeto de “GUIA PARA ELABORAÇÃO DE REGULAMENTOS TÉCNICOS MERCOSUL E PROCEDIMENTOS MERCOSUL PARA AVALIAÇÃO DA CONFORMIDADE” se continuou com a revisão integral do Regulamento, eliminando comentários anteriores, adequando a numeração dos itens e aperfeiçoando o texto para uma melhor compreensão </w:t>
      </w:r>
      <w:proofErr w:type="gramStart"/>
      <w:r w:rsidRPr="007E273C">
        <w:rPr>
          <w:rFonts w:cs="Arial"/>
          <w:bCs/>
          <w:shd w:val="clear" w:color="auto" w:fill="FFFFFF"/>
          <w:lang w:val="pt-BR"/>
        </w:rPr>
        <w:t>do mesmo</w:t>
      </w:r>
      <w:proofErr w:type="gramEnd"/>
      <w:r w:rsidRPr="007E273C">
        <w:rPr>
          <w:rFonts w:cs="Arial"/>
          <w:bCs/>
          <w:shd w:val="clear" w:color="auto" w:fill="FFFFFF"/>
          <w:lang w:val="pt-BR"/>
        </w:rPr>
        <w:t>.</w:t>
      </w:r>
    </w:p>
    <w:p w14:paraId="4F7C3983" w14:textId="77777777" w:rsidR="00A84E60" w:rsidRPr="00DF3238" w:rsidRDefault="00A84E60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color w:val="C45911" w:themeColor="accent2" w:themeShade="BF"/>
          <w:lang w:val="pt-BR"/>
        </w:rPr>
      </w:pPr>
    </w:p>
    <w:p w14:paraId="0AAF3672" w14:textId="5093B221" w:rsidR="001D0B82" w:rsidRDefault="000C5E2B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 w:rsidRPr="007E273C">
        <w:rPr>
          <w:rFonts w:ascii="Arial" w:hAnsi="Arial" w:cs="Arial"/>
          <w:bCs/>
          <w:noProof/>
          <w:lang w:val="pt-BR"/>
        </w:rPr>
        <w:t xml:space="preserve">B – </w:t>
      </w:r>
      <w:r w:rsidR="001D0B82">
        <w:rPr>
          <w:rFonts w:ascii="Arial" w:hAnsi="Arial" w:cs="Arial"/>
          <w:bCs/>
          <w:noProof/>
          <w:lang w:val="pt-BR"/>
        </w:rPr>
        <w:t>Considerando</w:t>
      </w:r>
    </w:p>
    <w:p w14:paraId="473C1BF5" w14:textId="77777777" w:rsidR="005A7C25" w:rsidRDefault="001D0B82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>
        <w:rPr>
          <w:rFonts w:ascii="Arial" w:hAnsi="Arial" w:cs="Arial"/>
          <w:bCs/>
          <w:noProof/>
          <w:lang w:val="pt-BR"/>
        </w:rPr>
        <w:t>Realizou-se a tradução integral para a língua portuguesa</w:t>
      </w:r>
      <w:r w:rsidR="004F08CA">
        <w:rPr>
          <w:rFonts w:ascii="Arial" w:hAnsi="Arial" w:cs="Arial"/>
          <w:bCs/>
          <w:noProof/>
          <w:lang w:val="pt-BR"/>
        </w:rPr>
        <w:t xml:space="preserve"> </w:t>
      </w:r>
      <w:r>
        <w:rPr>
          <w:rFonts w:ascii="Arial" w:hAnsi="Arial" w:cs="Arial"/>
          <w:bCs/>
          <w:noProof/>
          <w:lang w:val="pt-BR"/>
        </w:rPr>
        <w:t xml:space="preserve">do item </w:t>
      </w:r>
      <w:r w:rsidR="004F08CA">
        <w:rPr>
          <w:rFonts w:ascii="Arial" w:hAnsi="Arial" w:cs="Arial"/>
          <w:bCs/>
          <w:noProof/>
          <w:lang w:val="pt-BR"/>
        </w:rPr>
        <w:t>“</w:t>
      </w:r>
      <w:r>
        <w:rPr>
          <w:rFonts w:ascii="Arial" w:hAnsi="Arial" w:cs="Arial"/>
          <w:bCs/>
          <w:noProof/>
          <w:lang w:val="pt-BR"/>
        </w:rPr>
        <w:t>Considerando</w:t>
      </w:r>
      <w:r w:rsidR="004F08CA">
        <w:rPr>
          <w:rFonts w:ascii="Arial" w:hAnsi="Arial" w:cs="Arial"/>
          <w:bCs/>
          <w:noProof/>
          <w:lang w:val="pt-BR"/>
        </w:rPr>
        <w:t>”</w:t>
      </w:r>
      <w:r w:rsidR="005A7C25">
        <w:rPr>
          <w:rFonts w:ascii="Arial" w:hAnsi="Arial" w:cs="Arial"/>
          <w:bCs/>
          <w:noProof/>
          <w:lang w:val="pt-BR"/>
        </w:rPr>
        <w:t>.</w:t>
      </w:r>
    </w:p>
    <w:p w14:paraId="4AA20043" w14:textId="77777777" w:rsidR="005A7C25" w:rsidRDefault="005A7C25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</w:p>
    <w:p w14:paraId="7F31CEDA" w14:textId="77777777" w:rsidR="00E07E39" w:rsidRDefault="005A7C25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>
        <w:rPr>
          <w:rFonts w:ascii="Arial" w:hAnsi="Arial" w:cs="Arial"/>
          <w:bCs/>
          <w:noProof/>
          <w:lang w:val="pt-BR"/>
        </w:rPr>
        <w:t>Foram modificados os seguintes parágrafos:</w:t>
      </w:r>
    </w:p>
    <w:p w14:paraId="18290DAA" w14:textId="77777777" w:rsidR="00E07E39" w:rsidRDefault="00E07E39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</w:p>
    <w:p w14:paraId="585875FF" w14:textId="171951AA" w:rsidR="00977965" w:rsidRPr="0095197B" w:rsidRDefault="00E07E39" w:rsidP="00977965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Cs/>
          <w:noProof/>
          <w:lang w:val="pt-BR"/>
        </w:rPr>
        <w:t xml:space="preserve">Parágrafo 4: </w:t>
      </w:r>
      <w:r w:rsidR="004F08CA">
        <w:rPr>
          <w:rFonts w:ascii="Arial" w:hAnsi="Arial" w:cs="Arial"/>
          <w:bCs/>
          <w:noProof/>
          <w:lang w:val="pt-BR"/>
        </w:rPr>
        <w:t xml:space="preserve"> </w:t>
      </w:r>
      <w:r w:rsidR="003C7250">
        <w:rPr>
          <w:rFonts w:ascii="Arial" w:hAnsi="Arial" w:cs="Arial"/>
          <w:bCs/>
          <w:noProof/>
          <w:lang w:val="pt-BR"/>
        </w:rPr>
        <w:t>foi eliminado o</w:t>
      </w:r>
      <w:r w:rsidR="00977965">
        <w:rPr>
          <w:rFonts w:ascii="Arial" w:hAnsi="Arial" w:cs="Arial"/>
          <w:bCs/>
          <w:noProof/>
          <w:lang w:val="pt-BR"/>
        </w:rPr>
        <w:t xml:space="preserve"> termo</w:t>
      </w:r>
      <w:r w:rsidR="003C7250">
        <w:rPr>
          <w:rFonts w:ascii="Arial" w:hAnsi="Arial" w:cs="Arial"/>
          <w:bCs/>
          <w:noProof/>
          <w:lang w:val="pt-BR"/>
        </w:rPr>
        <w:t xml:space="preserve"> “</w:t>
      </w:r>
      <w:r w:rsidR="00977965">
        <w:rPr>
          <w:rFonts w:ascii="Arial" w:hAnsi="Arial" w:cs="Arial"/>
          <w:bCs/>
          <w:noProof/>
          <w:lang w:val="pt-BR"/>
        </w:rPr>
        <w:t>también</w:t>
      </w:r>
      <w:r w:rsidR="003C7250">
        <w:rPr>
          <w:rFonts w:ascii="Arial" w:hAnsi="Arial" w:cs="Arial"/>
          <w:bCs/>
          <w:noProof/>
          <w:lang w:val="pt-BR"/>
        </w:rPr>
        <w:t>” e “</w:t>
      </w:r>
      <w:r w:rsidR="00977965">
        <w:rPr>
          <w:rFonts w:ascii="Arial" w:hAnsi="Arial" w:cs="Arial"/>
          <w:bCs/>
          <w:noProof/>
          <w:lang w:val="pt-BR"/>
        </w:rPr>
        <w:t xml:space="preserve"> se modificou de “o” para “y/o”.</w:t>
      </w:r>
      <w:r w:rsidR="00977965" w:rsidRPr="0095197B">
        <w:rPr>
          <w:rFonts w:ascii="Arial" w:hAnsi="Arial" w:cs="Arial"/>
          <w:lang w:val="pt-BR"/>
        </w:rPr>
        <w:t xml:space="preserve"> </w:t>
      </w:r>
    </w:p>
    <w:p w14:paraId="3242C7F8" w14:textId="77777777" w:rsidR="00E07E39" w:rsidRDefault="00E07E39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</w:p>
    <w:p w14:paraId="2ADA18A5" w14:textId="78A5CC0E" w:rsidR="009668A3" w:rsidRPr="0095197B" w:rsidRDefault="00E07E39" w:rsidP="009668A3">
      <w:pPr>
        <w:jc w:val="both"/>
        <w:rPr>
          <w:rFonts w:cs="Arial"/>
          <w:bCs/>
          <w:strike/>
          <w:noProof/>
          <w:lang w:val="es-UY"/>
        </w:rPr>
      </w:pPr>
      <w:r w:rsidRPr="0095197B">
        <w:rPr>
          <w:rFonts w:cs="Arial"/>
          <w:bCs/>
          <w:noProof/>
          <w:lang w:val="es-UY"/>
        </w:rPr>
        <w:t xml:space="preserve">Parágrafo </w:t>
      </w:r>
      <w:r w:rsidR="00317655" w:rsidRPr="0095197B">
        <w:rPr>
          <w:rFonts w:cs="Arial"/>
          <w:bCs/>
          <w:noProof/>
          <w:lang w:val="es-UY"/>
        </w:rPr>
        <w:t>7</w:t>
      </w:r>
      <w:r w:rsidRPr="0095197B">
        <w:rPr>
          <w:rFonts w:cs="Arial"/>
          <w:bCs/>
          <w:noProof/>
          <w:lang w:val="es-UY"/>
        </w:rPr>
        <w:t>:</w:t>
      </w:r>
      <w:r w:rsidR="00977965" w:rsidRPr="0095197B">
        <w:rPr>
          <w:rFonts w:cs="Arial"/>
          <w:bCs/>
          <w:noProof/>
          <w:lang w:val="es-UY"/>
        </w:rPr>
        <w:t xml:space="preserve"> se modificou o termo “</w:t>
      </w:r>
      <w:r w:rsidR="00317655" w:rsidRPr="0095197B">
        <w:rPr>
          <w:rFonts w:cs="Arial"/>
          <w:bCs/>
          <w:noProof/>
          <w:lang w:val="es-UY"/>
        </w:rPr>
        <w:t>su actualización com el fin de” para “su adecuación”.</w:t>
      </w:r>
    </w:p>
    <w:p w14:paraId="4D257873" w14:textId="79DB2B56" w:rsidR="001D0B82" w:rsidRPr="0095197B" w:rsidRDefault="001D0B82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es-UY"/>
        </w:rPr>
      </w:pPr>
    </w:p>
    <w:p w14:paraId="6745BFD6" w14:textId="24A51E86" w:rsidR="001D0B82" w:rsidRDefault="00784609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>
        <w:rPr>
          <w:rFonts w:ascii="Arial" w:hAnsi="Arial" w:cs="Arial"/>
          <w:bCs/>
          <w:noProof/>
          <w:lang w:val="pt-BR"/>
        </w:rPr>
        <w:t>C – Artigos</w:t>
      </w:r>
    </w:p>
    <w:p w14:paraId="6D90C1B6" w14:textId="7E270FC4" w:rsidR="00784609" w:rsidRDefault="00784609" w:rsidP="00784609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>
        <w:rPr>
          <w:rFonts w:ascii="Arial" w:hAnsi="Arial" w:cs="Arial"/>
          <w:bCs/>
          <w:noProof/>
          <w:lang w:val="pt-BR"/>
        </w:rPr>
        <w:t>Realizou-se a tradução para a língua portuguesa do item “Artigos” até o Art. 6º.</w:t>
      </w:r>
    </w:p>
    <w:p w14:paraId="3660D31F" w14:textId="5C449340" w:rsidR="00784609" w:rsidRDefault="00784609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</w:p>
    <w:p w14:paraId="4DD1F409" w14:textId="0E7D8B3D" w:rsidR="00C863E6" w:rsidRDefault="00C863E6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>
        <w:rPr>
          <w:rFonts w:ascii="Arial" w:hAnsi="Arial" w:cs="Arial"/>
          <w:bCs/>
          <w:noProof/>
          <w:lang w:val="pt-BR"/>
        </w:rPr>
        <w:t>Foram modificados os seguintes Artigos:</w:t>
      </w:r>
    </w:p>
    <w:p w14:paraId="01535DD5" w14:textId="76437078" w:rsidR="00C863E6" w:rsidRDefault="00C863E6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</w:p>
    <w:p w14:paraId="143E9F5D" w14:textId="413F6C3C" w:rsidR="00C863E6" w:rsidRDefault="00C863E6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>
        <w:rPr>
          <w:rFonts w:ascii="Arial" w:hAnsi="Arial" w:cs="Arial"/>
          <w:bCs/>
          <w:noProof/>
          <w:lang w:val="pt-BR"/>
        </w:rPr>
        <w:t>Artigo 3º: foi inserido o ano “:202X” à norma NM 300.</w:t>
      </w:r>
    </w:p>
    <w:p w14:paraId="392807CC" w14:textId="4FBFFA52" w:rsidR="00996584" w:rsidRDefault="00996584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</w:p>
    <w:p w14:paraId="12F2F422" w14:textId="64643085" w:rsidR="00996584" w:rsidRDefault="00996584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>
        <w:rPr>
          <w:rFonts w:ascii="Arial" w:hAnsi="Arial" w:cs="Arial"/>
          <w:bCs/>
          <w:noProof/>
          <w:lang w:val="pt-BR"/>
        </w:rPr>
        <w:t xml:space="preserve">Artigo 6º: o texto desse artigo está sendo discutindo, porém foi consenso que a informação “Razão Social” deve ser um item obrigatório. </w:t>
      </w:r>
    </w:p>
    <w:p w14:paraId="59E26B63" w14:textId="5E3EA49B" w:rsidR="00C863E6" w:rsidRDefault="00C863E6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</w:p>
    <w:p w14:paraId="6BB7416F" w14:textId="5CD87E18" w:rsidR="00D47CBE" w:rsidRPr="007E273C" w:rsidRDefault="00660F8B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>
        <w:rPr>
          <w:rFonts w:ascii="Arial" w:hAnsi="Arial" w:cs="Arial"/>
          <w:bCs/>
          <w:noProof/>
          <w:lang w:val="pt-BR"/>
        </w:rPr>
        <w:t xml:space="preserve">D - </w:t>
      </w:r>
      <w:r w:rsidR="000C5E2B" w:rsidRPr="007E273C">
        <w:rPr>
          <w:rFonts w:ascii="Arial" w:hAnsi="Arial" w:cs="Arial"/>
          <w:bCs/>
          <w:noProof/>
          <w:lang w:val="pt-BR"/>
        </w:rPr>
        <w:t>Anexo I “PRODUTOS NÃO ALCANÇADOS PELO PRESENTE REGULAMENTO”</w:t>
      </w:r>
    </w:p>
    <w:p w14:paraId="70564046" w14:textId="77777777" w:rsidR="000C5E2B" w:rsidRPr="007E273C" w:rsidRDefault="000C5E2B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</w:p>
    <w:p w14:paraId="37ECAE7F" w14:textId="77777777" w:rsidR="000C5E2B" w:rsidRPr="007E273C" w:rsidRDefault="000C5E2B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 w:rsidRPr="007E273C">
        <w:rPr>
          <w:rFonts w:ascii="Arial" w:hAnsi="Arial" w:cs="Arial"/>
          <w:bCs/>
          <w:noProof/>
          <w:lang w:val="pt-BR"/>
        </w:rPr>
        <w:t>Se realizou uma revisão do anexo I, eliminando alguns comentários anteriores, adequando a numeração dos itens e aperfeiçoando o texto para uma melhor compreensão do mesmo.</w:t>
      </w:r>
    </w:p>
    <w:p w14:paraId="0DEF1BBA" w14:textId="77777777" w:rsidR="000C5E2B" w:rsidRPr="00DF3238" w:rsidRDefault="000C5E2B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color w:val="C45911" w:themeColor="accent2" w:themeShade="BF"/>
          <w:lang w:val="pt-BR"/>
        </w:rPr>
      </w:pPr>
    </w:p>
    <w:p w14:paraId="29075D07" w14:textId="55AA12AB" w:rsidR="000C5E2B" w:rsidRPr="007E273C" w:rsidRDefault="00731E46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>
        <w:rPr>
          <w:rFonts w:ascii="Arial" w:hAnsi="Arial" w:cs="Arial"/>
          <w:bCs/>
          <w:noProof/>
          <w:lang w:val="pt-BR"/>
        </w:rPr>
        <w:t>Foi</w:t>
      </w:r>
      <w:r w:rsidRPr="007E273C">
        <w:rPr>
          <w:rFonts w:ascii="Arial" w:hAnsi="Arial" w:cs="Arial"/>
          <w:bCs/>
          <w:noProof/>
          <w:lang w:val="pt-BR"/>
        </w:rPr>
        <w:t xml:space="preserve"> </w:t>
      </w:r>
      <w:r>
        <w:rPr>
          <w:rFonts w:ascii="Arial" w:hAnsi="Arial" w:cs="Arial"/>
          <w:bCs/>
          <w:noProof/>
          <w:lang w:val="pt-BR"/>
        </w:rPr>
        <w:t>aperfeiçoado</w:t>
      </w:r>
      <w:r w:rsidRPr="007E273C">
        <w:rPr>
          <w:rFonts w:ascii="Arial" w:hAnsi="Arial" w:cs="Arial"/>
          <w:bCs/>
          <w:noProof/>
          <w:lang w:val="pt-BR"/>
        </w:rPr>
        <w:t xml:space="preserve"> </w:t>
      </w:r>
      <w:r w:rsidR="000C5E2B" w:rsidRPr="007E273C">
        <w:rPr>
          <w:rFonts w:ascii="Arial" w:hAnsi="Arial" w:cs="Arial"/>
          <w:bCs/>
          <w:noProof/>
          <w:lang w:val="pt-BR"/>
        </w:rPr>
        <w:t>o seguinte ite</w:t>
      </w:r>
      <w:r w:rsidR="00EC53DA">
        <w:rPr>
          <w:rFonts w:ascii="Arial" w:hAnsi="Arial" w:cs="Arial"/>
          <w:bCs/>
          <w:noProof/>
          <w:lang w:val="pt-BR"/>
        </w:rPr>
        <w:t>m</w:t>
      </w:r>
      <w:r w:rsidR="000C5E2B" w:rsidRPr="007E273C">
        <w:rPr>
          <w:rFonts w:ascii="Arial" w:hAnsi="Arial" w:cs="Arial"/>
          <w:bCs/>
          <w:noProof/>
          <w:lang w:val="pt-BR"/>
        </w:rPr>
        <w:t>:</w:t>
      </w:r>
    </w:p>
    <w:p w14:paraId="1A88A0B3" w14:textId="77777777" w:rsidR="000C5E2B" w:rsidRPr="00D9144A" w:rsidRDefault="000C5E2B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</w:p>
    <w:p w14:paraId="09F660D3" w14:textId="4429695B" w:rsidR="00D9144A" w:rsidRPr="0095197B" w:rsidRDefault="000C5E2B" w:rsidP="00D9144A">
      <w:pPr>
        <w:tabs>
          <w:tab w:val="left" w:pos="0"/>
        </w:tabs>
        <w:adjustRightInd w:val="0"/>
        <w:jc w:val="both"/>
        <w:rPr>
          <w:lang w:val="pt-BR"/>
        </w:rPr>
      </w:pPr>
      <w:r w:rsidRPr="00D9144A">
        <w:rPr>
          <w:rFonts w:cs="Arial"/>
          <w:bCs/>
          <w:noProof/>
          <w:lang w:val="pt-BR"/>
        </w:rPr>
        <w:t xml:space="preserve">Item </w:t>
      </w:r>
      <w:r w:rsidR="00D9144A" w:rsidRPr="00D9144A">
        <w:rPr>
          <w:rFonts w:cs="Arial"/>
          <w:bCs/>
          <w:noProof/>
          <w:lang w:val="pt-BR"/>
        </w:rPr>
        <w:t>26</w:t>
      </w:r>
      <w:r w:rsidRPr="00D9144A">
        <w:rPr>
          <w:rFonts w:cs="Arial"/>
          <w:bCs/>
          <w:noProof/>
          <w:lang w:val="pt-BR"/>
        </w:rPr>
        <w:t xml:space="preserve"> – </w:t>
      </w:r>
      <w:r w:rsidR="00D9144A" w:rsidRPr="00D9144A">
        <w:rPr>
          <w:rFonts w:cs="Arial"/>
          <w:bCs/>
          <w:noProof/>
          <w:lang w:val="pt-BR"/>
        </w:rPr>
        <w:t>Foi inserida a tradução para “espanhol” da Nota 2. E foi modificado o término da frase “</w:t>
      </w:r>
      <w:r w:rsidR="00D9144A" w:rsidRPr="0095197B">
        <w:rPr>
          <w:lang w:val="pt-BR"/>
        </w:rPr>
        <w:t>não são consideradas brinquedos” para “não são objeto deste Regulamento”.</w:t>
      </w:r>
    </w:p>
    <w:p w14:paraId="0689ADA0" w14:textId="4BED2BC2" w:rsidR="000C5E2B" w:rsidRPr="00DF3238" w:rsidRDefault="000C5E2B" w:rsidP="004F6653">
      <w:pPr>
        <w:widowControl w:val="0"/>
        <w:tabs>
          <w:tab w:val="left" w:pos="0"/>
          <w:tab w:val="left" w:pos="350"/>
          <w:tab w:val="left" w:pos="709"/>
        </w:tabs>
        <w:spacing w:line="283" w:lineRule="atLeast"/>
        <w:jc w:val="both"/>
        <w:rPr>
          <w:rFonts w:cs="Arial"/>
          <w:color w:val="C45911" w:themeColor="accent2" w:themeShade="BF"/>
          <w:lang w:val="pt-BR"/>
        </w:rPr>
      </w:pPr>
    </w:p>
    <w:p w14:paraId="4BB2AA8B" w14:textId="12C9B5B3" w:rsidR="00D84131" w:rsidRPr="0095197B" w:rsidRDefault="00D9144A" w:rsidP="00D8413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  <w:rPr>
          <w:lang w:val="pt-BR"/>
        </w:rPr>
      </w:pPr>
      <w:r w:rsidRPr="0095197B">
        <w:rPr>
          <w:lang w:val="pt-BR"/>
        </w:rPr>
        <w:t>E – Anexo II “</w:t>
      </w:r>
      <w:r w:rsidR="000A550F" w:rsidRPr="0095197B">
        <w:rPr>
          <w:lang w:val="pt-BR"/>
        </w:rPr>
        <w:t>REQUISITOS ESSENCIAIS PARA A SEGURANÇA DE BRINQUEDOS”</w:t>
      </w:r>
    </w:p>
    <w:p w14:paraId="5F4C5B48" w14:textId="0F56CF65" w:rsidR="00EC53DA" w:rsidRPr="0095197B" w:rsidRDefault="00EC53DA" w:rsidP="00D8413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  <w:rPr>
          <w:lang w:val="pt-BR"/>
        </w:rPr>
      </w:pPr>
    </w:p>
    <w:p w14:paraId="2C8D1EA7" w14:textId="73B51A1D" w:rsidR="00EC53DA" w:rsidRPr="007E273C" w:rsidRDefault="00731E46" w:rsidP="00EC53DA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>
        <w:rPr>
          <w:rFonts w:ascii="Arial" w:hAnsi="Arial" w:cs="Arial"/>
          <w:bCs/>
          <w:noProof/>
          <w:lang w:val="pt-BR"/>
        </w:rPr>
        <w:t>Foi</w:t>
      </w:r>
      <w:r w:rsidR="00EC53DA" w:rsidRPr="007E273C">
        <w:rPr>
          <w:rFonts w:ascii="Arial" w:hAnsi="Arial" w:cs="Arial"/>
          <w:bCs/>
          <w:noProof/>
          <w:lang w:val="pt-BR"/>
        </w:rPr>
        <w:t xml:space="preserve"> </w:t>
      </w:r>
      <w:r>
        <w:rPr>
          <w:rFonts w:ascii="Arial" w:hAnsi="Arial" w:cs="Arial"/>
          <w:bCs/>
          <w:noProof/>
          <w:lang w:val="pt-BR"/>
        </w:rPr>
        <w:t>aperfeiçoado</w:t>
      </w:r>
      <w:r w:rsidRPr="007E273C">
        <w:rPr>
          <w:rFonts w:ascii="Arial" w:hAnsi="Arial" w:cs="Arial"/>
          <w:bCs/>
          <w:noProof/>
          <w:lang w:val="pt-BR"/>
        </w:rPr>
        <w:t xml:space="preserve"> </w:t>
      </w:r>
      <w:r w:rsidR="00EC53DA">
        <w:rPr>
          <w:rFonts w:ascii="Arial" w:hAnsi="Arial" w:cs="Arial"/>
          <w:bCs/>
          <w:noProof/>
          <w:lang w:val="pt-BR"/>
        </w:rPr>
        <w:t>o</w:t>
      </w:r>
      <w:r w:rsidR="00EC53DA" w:rsidRPr="007E273C">
        <w:rPr>
          <w:rFonts w:ascii="Arial" w:hAnsi="Arial" w:cs="Arial"/>
          <w:bCs/>
          <w:noProof/>
          <w:lang w:val="pt-BR"/>
        </w:rPr>
        <w:t xml:space="preserve"> seguinte ite</w:t>
      </w:r>
      <w:r w:rsidR="00EC53DA">
        <w:rPr>
          <w:rFonts w:ascii="Arial" w:hAnsi="Arial" w:cs="Arial"/>
          <w:bCs/>
          <w:noProof/>
          <w:lang w:val="pt-BR"/>
        </w:rPr>
        <w:t>m</w:t>
      </w:r>
      <w:r w:rsidR="00EC53DA" w:rsidRPr="007E273C">
        <w:rPr>
          <w:rFonts w:ascii="Arial" w:hAnsi="Arial" w:cs="Arial"/>
          <w:bCs/>
          <w:noProof/>
          <w:lang w:val="pt-BR"/>
        </w:rPr>
        <w:t>:</w:t>
      </w:r>
    </w:p>
    <w:p w14:paraId="105F214C" w14:textId="77777777" w:rsidR="00EC53DA" w:rsidRPr="0095197B" w:rsidRDefault="00EC53DA" w:rsidP="00D8413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  <w:rPr>
          <w:lang w:val="pt-BR"/>
        </w:rPr>
      </w:pPr>
    </w:p>
    <w:p w14:paraId="7EC653E2" w14:textId="5228D119" w:rsidR="000A550F" w:rsidRDefault="000A550F" w:rsidP="000A550F">
      <w:pPr>
        <w:widowControl w:val="0"/>
        <w:tabs>
          <w:tab w:val="left" w:pos="851"/>
        </w:tabs>
        <w:spacing w:line="278" w:lineRule="atLeast"/>
        <w:jc w:val="both"/>
        <w:rPr>
          <w:rFonts w:cs="Arial"/>
          <w:bCs/>
          <w:noProof/>
          <w:lang w:val="pt-BR"/>
        </w:rPr>
      </w:pPr>
      <w:r w:rsidRPr="0095197B">
        <w:rPr>
          <w:lang w:val="pt-BR"/>
        </w:rPr>
        <w:t xml:space="preserve">2.1 – </w:t>
      </w:r>
      <w:r w:rsidR="00EC53DA" w:rsidRPr="0095197B">
        <w:rPr>
          <w:lang w:val="pt-BR"/>
        </w:rPr>
        <w:t>F</w:t>
      </w:r>
      <w:r w:rsidRPr="0095197B">
        <w:rPr>
          <w:lang w:val="pt-BR"/>
        </w:rPr>
        <w:t xml:space="preserve">oi alterado o texto "bordes y </w:t>
      </w:r>
      <w:proofErr w:type="spellStart"/>
      <w:r w:rsidRPr="0095197B">
        <w:rPr>
          <w:lang w:val="pt-BR"/>
        </w:rPr>
        <w:t>puntas</w:t>
      </w:r>
      <w:proofErr w:type="spellEnd"/>
      <w:r w:rsidRPr="0095197B">
        <w:rPr>
          <w:lang w:val="pt-BR"/>
        </w:rPr>
        <w:t xml:space="preserve"> </w:t>
      </w:r>
      <w:proofErr w:type="spellStart"/>
      <w:r w:rsidRPr="0095197B">
        <w:rPr>
          <w:lang w:val="pt-BR"/>
        </w:rPr>
        <w:t>filosas</w:t>
      </w:r>
      <w:proofErr w:type="spellEnd"/>
      <w:r w:rsidRPr="0095197B">
        <w:rPr>
          <w:lang w:val="pt-BR"/>
        </w:rPr>
        <w:t xml:space="preserve">” para “bordes </w:t>
      </w:r>
      <w:proofErr w:type="spellStart"/>
      <w:r w:rsidRPr="0095197B">
        <w:rPr>
          <w:lang w:val="pt-BR"/>
        </w:rPr>
        <w:t>filosos</w:t>
      </w:r>
      <w:proofErr w:type="spellEnd"/>
      <w:r w:rsidRPr="0095197B">
        <w:rPr>
          <w:lang w:val="pt-BR"/>
        </w:rPr>
        <w:t xml:space="preserve"> y </w:t>
      </w:r>
      <w:proofErr w:type="spellStart"/>
      <w:r w:rsidRPr="0095197B">
        <w:rPr>
          <w:lang w:val="pt-BR"/>
        </w:rPr>
        <w:t>puntas</w:t>
      </w:r>
      <w:proofErr w:type="spellEnd"/>
      <w:r w:rsidRPr="0095197B">
        <w:rPr>
          <w:lang w:val="pt-BR"/>
        </w:rPr>
        <w:t xml:space="preserve"> </w:t>
      </w:r>
      <w:proofErr w:type="spellStart"/>
      <w:r w:rsidRPr="0095197B">
        <w:rPr>
          <w:lang w:val="pt-BR"/>
        </w:rPr>
        <w:t>punzantes</w:t>
      </w:r>
      <w:proofErr w:type="spellEnd"/>
      <w:r w:rsidRPr="0095197B">
        <w:rPr>
          <w:lang w:val="pt-BR"/>
        </w:rPr>
        <w:t xml:space="preserve">”. </w:t>
      </w:r>
      <w:r w:rsidR="0078119F" w:rsidRPr="0095197B">
        <w:rPr>
          <w:lang w:val="pt-BR"/>
        </w:rPr>
        <w:t xml:space="preserve"> E foi </w:t>
      </w:r>
      <w:r w:rsidR="0078119F">
        <w:rPr>
          <w:rFonts w:cs="Arial"/>
          <w:bCs/>
          <w:noProof/>
          <w:lang w:val="pt-BR"/>
        </w:rPr>
        <w:t>inserido o ano “:202X” à norma NM 300.</w:t>
      </w:r>
    </w:p>
    <w:p w14:paraId="6144965A" w14:textId="30C46250" w:rsidR="00EC53DA" w:rsidRDefault="00EC53DA" w:rsidP="000A550F">
      <w:pPr>
        <w:widowControl w:val="0"/>
        <w:tabs>
          <w:tab w:val="left" w:pos="851"/>
        </w:tabs>
        <w:spacing w:line="278" w:lineRule="atLeast"/>
        <w:jc w:val="both"/>
        <w:rPr>
          <w:rFonts w:cs="Arial"/>
          <w:bCs/>
          <w:noProof/>
          <w:lang w:val="pt-BR"/>
        </w:rPr>
      </w:pPr>
    </w:p>
    <w:p w14:paraId="677D519F" w14:textId="49237792" w:rsidR="000A550F" w:rsidRPr="0095197B" w:rsidRDefault="00EC53DA" w:rsidP="00D8413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  <w:rPr>
          <w:lang w:val="pt-BR"/>
        </w:rPr>
      </w:pPr>
      <w:r w:rsidRPr="0095197B">
        <w:rPr>
          <w:lang w:val="pt-BR"/>
        </w:rPr>
        <w:t>F – Anexo III “LEGENDAS DE ADVERTÊNCIA”</w:t>
      </w:r>
    </w:p>
    <w:p w14:paraId="70AEF760" w14:textId="5037B552" w:rsidR="00EC53DA" w:rsidRPr="0095197B" w:rsidRDefault="00EC53DA" w:rsidP="00D8413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  <w:rPr>
          <w:lang w:val="pt-BR"/>
        </w:rPr>
      </w:pPr>
    </w:p>
    <w:p w14:paraId="20458086" w14:textId="18E90621" w:rsidR="00965354" w:rsidRDefault="00DF362C" w:rsidP="006970C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  <w:rPr>
          <w:lang w:val="pt-BR"/>
        </w:rPr>
      </w:pPr>
      <w:r w:rsidRPr="0095197B">
        <w:rPr>
          <w:lang w:val="pt-BR"/>
        </w:rPr>
        <w:t xml:space="preserve">Com o propósito de evitar a duplicação de legendas de advertência (entre Norma e Regulamento) para determinados tipos de brinquedos, a </w:t>
      </w:r>
      <w:r w:rsidR="00A201EA">
        <w:rPr>
          <w:lang w:val="pt-BR"/>
        </w:rPr>
        <w:t>C</w:t>
      </w:r>
      <w:r w:rsidRPr="0095197B">
        <w:rPr>
          <w:lang w:val="pt-BR"/>
        </w:rPr>
        <w:t xml:space="preserve">omissão de </w:t>
      </w:r>
      <w:r w:rsidR="00A201EA">
        <w:rPr>
          <w:lang w:val="pt-BR"/>
        </w:rPr>
        <w:t>B</w:t>
      </w:r>
      <w:r w:rsidRPr="0095197B">
        <w:rPr>
          <w:lang w:val="pt-BR"/>
        </w:rPr>
        <w:t xml:space="preserve">rinquedos pretende migrar do Regulamento para a Norma NM 300 aqueles requisitos específicos de rotulagem </w:t>
      </w:r>
      <w:r w:rsidR="00222B39" w:rsidRPr="0095197B">
        <w:rPr>
          <w:lang w:val="pt-BR"/>
        </w:rPr>
        <w:t>para</w:t>
      </w:r>
      <w:r w:rsidRPr="0095197B">
        <w:rPr>
          <w:lang w:val="pt-BR"/>
        </w:rPr>
        <w:t xml:space="preserve"> alguns tipos de brinquedos</w:t>
      </w:r>
      <w:r w:rsidR="00222B39" w:rsidRPr="0095197B">
        <w:rPr>
          <w:lang w:val="pt-BR"/>
        </w:rPr>
        <w:t xml:space="preserve"> (aquáticos, funcionais, que emitem sons e aqueles destinados a suportar o peso de uma criança)</w:t>
      </w:r>
      <w:r w:rsidRPr="0095197B">
        <w:rPr>
          <w:lang w:val="pt-BR"/>
        </w:rPr>
        <w:t>.</w:t>
      </w:r>
    </w:p>
    <w:p w14:paraId="3E9CDCC1" w14:textId="77777777" w:rsidR="00731E46" w:rsidRPr="0095197B" w:rsidRDefault="00731E46" w:rsidP="006970C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  <w:rPr>
          <w:lang w:val="pt-BR"/>
        </w:rPr>
      </w:pPr>
    </w:p>
    <w:p w14:paraId="7262E214" w14:textId="22CDBDDE" w:rsidR="00226EB4" w:rsidRDefault="00226EB4" w:rsidP="006970C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  <w:rPr>
          <w:lang w:val="pt-BR"/>
        </w:rPr>
      </w:pPr>
      <w:r w:rsidRPr="0095197B">
        <w:rPr>
          <w:lang w:val="pt-BR"/>
        </w:rPr>
        <w:t xml:space="preserve">Não obstante, a </w:t>
      </w:r>
      <w:r w:rsidR="00A201EA">
        <w:rPr>
          <w:lang w:val="pt-BR"/>
        </w:rPr>
        <w:t>C</w:t>
      </w:r>
      <w:r w:rsidRPr="0095197B">
        <w:rPr>
          <w:lang w:val="pt-BR"/>
        </w:rPr>
        <w:t xml:space="preserve">omissão tomou conhecimento do Ofício </w:t>
      </w:r>
      <w:proofErr w:type="spellStart"/>
      <w:r w:rsidRPr="0095197B">
        <w:rPr>
          <w:lang w:val="pt-BR"/>
        </w:rPr>
        <w:t>Cnot</w:t>
      </w:r>
      <w:proofErr w:type="spellEnd"/>
      <w:r w:rsidRPr="0095197B">
        <w:rPr>
          <w:lang w:val="pt-BR"/>
        </w:rPr>
        <w:t xml:space="preserve"> AMN </w:t>
      </w:r>
      <w:r w:rsidR="00A201EA">
        <w:rPr>
          <w:lang w:val="pt-BR"/>
        </w:rPr>
        <w:t>N</w:t>
      </w:r>
      <w:r w:rsidRPr="0095197B">
        <w:rPr>
          <w:lang w:val="pt-BR"/>
        </w:rPr>
        <w:t xml:space="preserve">º </w:t>
      </w:r>
      <w:bookmarkStart w:id="2" w:name="_GoBack"/>
      <w:bookmarkEnd w:id="2"/>
      <w:r w:rsidRPr="0095197B">
        <w:rPr>
          <w:lang w:val="pt-BR"/>
        </w:rPr>
        <w:lastRenderedPageBreak/>
        <w:t xml:space="preserve">011/2021, assinada pelo Presidente da Associação </w:t>
      </w:r>
      <w:r w:rsidR="00A201EA" w:rsidRPr="0095197B">
        <w:rPr>
          <w:lang w:val="pt-BR"/>
        </w:rPr>
        <w:t xml:space="preserve">MERCOSUL </w:t>
      </w:r>
      <w:r w:rsidRPr="0095197B">
        <w:rPr>
          <w:lang w:val="pt-BR"/>
        </w:rPr>
        <w:t xml:space="preserve">de Normalização, </w:t>
      </w:r>
      <w:r w:rsidR="00F83963">
        <w:rPr>
          <w:lang w:val="pt-BR"/>
        </w:rPr>
        <w:t>S</w:t>
      </w:r>
      <w:r w:rsidRPr="0095197B">
        <w:rPr>
          <w:lang w:val="pt-BR"/>
        </w:rPr>
        <w:t xml:space="preserve">r. </w:t>
      </w:r>
      <w:r w:rsidRPr="00F83963">
        <w:rPr>
          <w:lang w:val="pt-BR"/>
        </w:rPr>
        <w:t xml:space="preserve">Nicolás </w:t>
      </w:r>
      <w:proofErr w:type="spellStart"/>
      <w:r w:rsidRPr="00F83963">
        <w:rPr>
          <w:lang w:val="pt-BR"/>
        </w:rPr>
        <w:t>Eliçabe</w:t>
      </w:r>
      <w:proofErr w:type="spellEnd"/>
      <w:r w:rsidRPr="00F83963">
        <w:rPr>
          <w:lang w:val="pt-BR"/>
        </w:rPr>
        <w:t xml:space="preserve">, em que se manifesta </w:t>
      </w:r>
      <w:r w:rsidR="0094115B" w:rsidRPr="00F83963">
        <w:rPr>
          <w:lang w:val="pt-BR"/>
        </w:rPr>
        <w:t xml:space="preserve">em seu item 2: “A </w:t>
      </w:r>
      <w:proofErr w:type="spellStart"/>
      <w:r w:rsidR="0094115B" w:rsidRPr="00F83963">
        <w:rPr>
          <w:lang w:val="pt-BR"/>
        </w:rPr>
        <w:t>los</w:t>
      </w:r>
      <w:proofErr w:type="spellEnd"/>
      <w:r w:rsidR="0094115B" w:rsidRPr="00F83963">
        <w:rPr>
          <w:lang w:val="pt-BR"/>
        </w:rPr>
        <w:t xml:space="preserve"> fines de </w:t>
      </w:r>
      <w:proofErr w:type="spellStart"/>
      <w:r w:rsidR="0094115B" w:rsidRPr="00F83963">
        <w:rPr>
          <w:lang w:val="pt-BR"/>
        </w:rPr>
        <w:t>su</w:t>
      </w:r>
      <w:proofErr w:type="spellEnd"/>
      <w:r w:rsidR="0094115B" w:rsidRPr="00F83963">
        <w:rPr>
          <w:lang w:val="pt-BR"/>
        </w:rPr>
        <w:t xml:space="preserve"> uso </w:t>
      </w:r>
      <w:proofErr w:type="spellStart"/>
      <w:r w:rsidR="0094115B" w:rsidRPr="00F83963">
        <w:rPr>
          <w:lang w:val="pt-BR"/>
        </w:rPr>
        <w:t>en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los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Reglamentos</w:t>
      </w:r>
      <w:proofErr w:type="spellEnd"/>
      <w:r w:rsidR="0094115B" w:rsidRPr="00F83963">
        <w:rPr>
          <w:lang w:val="pt-BR"/>
        </w:rPr>
        <w:t xml:space="preserve"> Técnicos, se </w:t>
      </w:r>
      <w:proofErr w:type="spellStart"/>
      <w:r w:rsidR="0094115B" w:rsidRPr="00F83963">
        <w:rPr>
          <w:lang w:val="pt-BR"/>
        </w:rPr>
        <w:t>puede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hacer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referencia</w:t>
      </w:r>
      <w:proofErr w:type="spellEnd"/>
      <w:r w:rsidR="0094115B" w:rsidRPr="00F83963">
        <w:rPr>
          <w:lang w:val="pt-BR"/>
        </w:rPr>
        <w:t xml:space="preserve"> a </w:t>
      </w:r>
      <w:proofErr w:type="spellStart"/>
      <w:r w:rsidR="0094115B" w:rsidRPr="00F83963">
        <w:rPr>
          <w:lang w:val="pt-BR"/>
        </w:rPr>
        <w:t>ellas</w:t>
      </w:r>
      <w:proofErr w:type="spellEnd"/>
      <w:r w:rsidR="0094115B" w:rsidRPr="00F83963">
        <w:rPr>
          <w:lang w:val="pt-BR"/>
        </w:rPr>
        <w:t xml:space="preserve"> </w:t>
      </w:r>
      <w:r w:rsidR="0094115B" w:rsidRPr="00F83963">
        <w:rPr>
          <w:i/>
          <w:iCs/>
          <w:lang w:val="pt-BR"/>
        </w:rPr>
        <w:t>(normas),</w:t>
      </w:r>
      <w:r w:rsidR="0094115B" w:rsidRPr="00F83963">
        <w:rPr>
          <w:lang w:val="pt-BR"/>
        </w:rPr>
        <w:t xml:space="preserve"> a sus partes, capítulos o apartados, pero no se </w:t>
      </w:r>
      <w:proofErr w:type="spellStart"/>
      <w:r w:rsidR="0094115B" w:rsidRPr="00F83963">
        <w:rPr>
          <w:lang w:val="pt-BR"/>
        </w:rPr>
        <w:t>puede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transcribir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en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los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Reglamentos</w:t>
      </w:r>
      <w:proofErr w:type="spellEnd"/>
      <w:r w:rsidR="0094115B" w:rsidRPr="00F83963">
        <w:rPr>
          <w:lang w:val="pt-BR"/>
        </w:rPr>
        <w:t xml:space="preserve"> Técnicos sus </w:t>
      </w:r>
      <w:proofErr w:type="spellStart"/>
      <w:r w:rsidR="0094115B" w:rsidRPr="00F83963">
        <w:rPr>
          <w:lang w:val="pt-BR"/>
        </w:rPr>
        <w:t>contenidos</w:t>
      </w:r>
      <w:proofErr w:type="spellEnd"/>
      <w:r w:rsidR="0094115B" w:rsidRPr="00F83963">
        <w:rPr>
          <w:lang w:val="pt-BR"/>
        </w:rPr>
        <w:t xml:space="preserve">, </w:t>
      </w:r>
      <w:proofErr w:type="spellStart"/>
      <w:r w:rsidR="0094115B" w:rsidRPr="00F83963">
        <w:rPr>
          <w:lang w:val="pt-BR"/>
        </w:rPr>
        <w:t>en</w:t>
      </w:r>
      <w:proofErr w:type="spellEnd"/>
      <w:r w:rsidR="0094115B" w:rsidRPr="00F83963">
        <w:rPr>
          <w:lang w:val="pt-BR"/>
        </w:rPr>
        <w:t xml:space="preserve"> forma parcial </w:t>
      </w:r>
      <w:proofErr w:type="spellStart"/>
      <w:r w:rsidR="0094115B" w:rsidRPr="00F83963">
        <w:rPr>
          <w:lang w:val="pt-BR"/>
        </w:rPr>
        <w:t>ni</w:t>
      </w:r>
      <w:proofErr w:type="spellEnd"/>
      <w:r w:rsidR="0094115B" w:rsidRPr="00F83963">
        <w:rPr>
          <w:lang w:val="pt-BR"/>
        </w:rPr>
        <w:t xml:space="preserve"> total, </w:t>
      </w:r>
      <w:proofErr w:type="spellStart"/>
      <w:r w:rsidR="0094115B" w:rsidRPr="00F83963">
        <w:rPr>
          <w:lang w:val="pt-BR"/>
        </w:rPr>
        <w:t>sin</w:t>
      </w:r>
      <w:proofErr w:type="spellEnd"/>
      <w:r w:rsidR="0094115B" w:rsidRPr="00F83963">
        <w:rPr>
          <w:lang w:val="pt-BR"/>
        </w:rPr>
        <w:t xml:space="preserve"> antes </w:t>
      </w:r>
      <w:proofErr w:type="spellStart"/>
      <w:r w:rsidR="0094115B" w:rsidRPr="00F83963">
        <w:rPr>
          <w:lang w:val="pt-BR"/>
        </w:rPr>
        <w:t>haber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resuelto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las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cuestiones</w:t>
      </w:r>
      <w:proofErr w:type="spellEnd"/>
      <w:r w:rsidR="0094115B" w:rsidRPr="00F83963">
        <w:rPr>
          <w:lang w:val="pt-BR"/>
        </w:rPr>
        <w:t xml:space="preserve"> de </w:t>
      </w:r>
      <w:proofErr w:type="spellStart"/>
      <w:r w:rsidR="0094115B" w:rsidRPr="00F83963">
        <w:rPr>
          <w:lang w:val="pt-BR"/>
        </w:rPr>
        <w:t>propiedad</w:t>
      </w:r>
      <w:proofErr w:type="spellEnd"/>
      <w:r w:rsidR="0094115B" w:rsidRPr="00F83963">
        <w:rPr>
          <w:lang w:val="pt-BR"/>
        </w:rPr>
        <w:t xml:space="preserve"> intelectual y </w:t>
      </w:r>
      <w:proofErr w:type="spellStart"/>
      <w:r w:rsidR="0094115B" w:rsidRPr="00F83963">
        <w:rPr>
          <w:lang w:val="pt-BR"/>
        </w:rPr>
        <w:t>las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eventuales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compensaciones</w:t>
      </w:r>
      <w:proofErr w:type="spellEnd"/>
      <w:r w:rsidR="0094115B" w:rsidRPr="00F83963">
        <w:rPr>
          <w:lang w:val="pt-BR"/>
        </w:rPr>
        <w:t xml:space="preserve"> que </w:t>
      </w:r>
      <w:proofErr w:type="spellStart"/>
      <w:r w:rsidR="0094115B" w:rsidRPr="00F83963">
        <w:rPr>
          <w:lang w:val="pt-BR"/>
        </w:rPr>
        <w:t>los</w:t>
      </w:r>
      <w:proofErr w:type="spellEnd"/>
      <w:r w:rsidR="0094115B" w:rsidRPr="00F83963">
        <w:rPr>
          <w:lang w:val="pt-BR"/>
        </w:rPr>
        <w:t xml:space="preserve"> titulares de </w:t>
      </w:r>
      <w:proofErr w:type="spellStart"/>
      <w:r w:rsidR="0094115B" w:rsidRPr="00F83963">
        <w:rPr>
          <w:lang w:val="pt-BR"/>
        </w:rPr>
        <w:t>esos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derechos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reclamen</w:t>
      </w:r>
      <w:proofErr w:type="spellEnd"/>
      <w:r w:rsidR="0094115B" w:rsidRPr="00F83963">
        <w:rPr>
          <w:lang w:val="pt-BR"/>
        </w:rPr>
        <w:t xml:space="preserve"> para resignar </w:t>
      </w:r>
      <w:proofErr w:type="spellStart"/>
      <w:r w:rsidR="0094115B" w:rsidRPr="00F83963">
        <w:rPr>
          <w:lang w:val="pt-BR"/>
        </w:rPr>
        <w:t>dicha</w:t>
      </w:r>
      <w:proofErr w:type="spellEnd"/>
      <w:r w:rsidR="0094115B" w:rsidRPr="00F83963">
        <w:rPr>
          <w:lang w:val="pt-BR"/>
        </w:rPr>
        <w:t xml:space="preserve"> </w:t>
      </w:r>
      <w:proofErr w:type="spellStart"/>
      <w:r w:rsidR="0094115B" w:rsidRPr="00F83963">
        <w:rPr>
          <w:lang w:val="pt-BR"/>
        </w:rPr>
        <w:t>propiedad</w:t>
      </w:r>
      <w:proofErr w:type="spellEnd"/>
      <w:r w:rsidR="0094115B" w:rsidRPr="00F83963">
        <w:rPr>
          <w:lang w:val="pt-BR"/>
        </w:rPr>
        <w:t>.”</w:t>
      </w:r>
    </w:p>
    <w:p w14:paraId="49F9BAC0" w14:textId="77777777" w:rsidR="00731E46" w:rsidRPr="00F83963" w:rsidRDefault="00731E46" w:rsidP="006970C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  <w:rPr>
          <w:lang w:val="pt-BR"/>
        </w:rPr>
      </w:pPr>
    </w:p>
    <w:p w14:paraId="2BE2FE79" w14:textId="26CCF085" w:rsidR="00FD6620" w:rsidRPr="0095197B" w:rsidRDefault="00FD6620" w:rsidP="006970C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  <w:rPr>
          <w:lang w:val="pt-BR"/>
        </w:rPr>
      </w:pPr>
      <w:r w:rsidRPr="0095197B">
        <w:rPr>
          <w:lang w:val="pt-BR"/>
        </w:rPr>
        <w:t xml:space="preserve">A </w:t>
      </w:r>
      <w:r w:rsidR="00265D68">
        <w:rPr>
          <w:lang w:val="pt-BR"/>
        </w:rPr>
        <w:t>C</w:t>
      </w:r>
      <w:r w:rsidRPr="0095197B">
        <w:rPr>
          <w:lang w:val="pt-BR"/>
        </w:rPr>
        <w:t xml:space="preserve">omissão entende que é necessário resolver sobre as questões relacionadas ao direito de propriedade intelectual, </w:t>
      </w:r>
      <w:r w:rsidR="00362523" w:rsidRPr="0095197B">
        <w:rPr>
          <w:lang w:val="pt-BR"/>
        </w:rPr>
        <w:t>antes de avançar com a mencionada solicitação</w:t>
      </w:r>
      <w:r w:rsidR="00815B7F" w:rsidRPr="0095197B">
        <w:rPr>
          <w:lang w:val="pt-BR"/>
        </w:rPr>
        <w:t>, dada a inter-relação existente entre a Norma e o Regulamento</w:t>
      </w:r>
      <w:r w:rsidR="00362523" w:rsidRPr="0095197B">
        <w:rPr>
          <w:lang w:val="pt-BR"/>
        </w:rPr>
        <w:t>.</w:t>
      </w:r>
      <w:r w:rsidR="00672FC0" w:rsidRPr="0095197B">
        <w:rPr>
          <w:lang w:val="pt-BR"/>
        </w:rPr>
        <w:t xml:space="preserve"> </w:t>
      </w:r>
    </w:p>
    <w:p w14:paraId="6CAD42FC" w14:textId="4888AFC4" w:rsidR="006970C1" w:rsidRPr="0095197B" w:rsidRDefault="006970C1" w:rsidP="006970C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  <w:rPr>
          <w:lang w:val="pt-BR"/>
        </w:rPr>
      </w:pPr>
    </w:p>
    <w:p w14:paraId="3ECBBB7C" w14:textId="426B2D54" w:rsidR="00AC425C" w:rsidRPr="0095197B" w:rsidRDefault="00AC425C" w:rsidP="006970C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  <w:rPr>
          <w:lang w:val="pt-BR"/>
        </w:rPr>
      </w:pPr>
      <w:r w:rsidRPr="0095197B">
        <w:rPr>
          <w:lang w:val="pt-BR"/>
        </w:rPr>
        <w:t>G – Anexo V “REQUISITOS PARA A FORMAÇÃO DAS FAMÍLIAS DE BRINQUEDOS”</w:t>
      </w:r>
    </w:p>
    <w:p w14:paraId="24B6D891" w14:textId="159EFF7B" w:rsidR="000902B9" w:rsidRPr="0095197B" w:rsidRDefault="000902B9" w:rsidP="006970C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  <w:rPr>
          <w:lang w:val="pt-BR"/>
        </w:rPr>
      </w:pPr>
    </w:p>
    <w:p w14:paraId="3292DB8A" w14:textId="458F3F00" w:rsidR="000902B9" w:rsidRPr="007E273C" w:rsidRDefault="00731E46" w:rsidP="000902B9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>
        <w:rPr>
          <w:rFonts w:ascii="Arial" w:hAnsi="Arial" w:cs="Arial"/>
          <w:bCs/>
          <w:noProof/>
          <w:lang w:val="pt-BR"/>
        </w:rPr>
        <w:t>Foi aperfeiçoado</w:t>
      </w:r>
      <w:r w:rsidR="000902B9" w:rsidRPr="007E273C">
        <w:rPr>
          <w:rFonts w:ascii="Arial" w:hAnsi="Arial" w:cs="Arial"/>
          <w:bCs/>
          <w:noProof/>
          <w:lang w:val="pt-BR"/>
        </w:rPr>
        <w:t xml:space="preserve"> </w:t>
      </w:r>
      <w:r w:rsidR="000902B9">
        <w:rPr>
          <w:rFonts w:ascii="Arial" w:hAnsi="Arial" w:cs="Arial"/>
          <w:bCs/>
          <w:noProof/>
          <w:lang w:val="pt-BR"/>
        </w:rPr>
        <w:t>o</w:t>
      </w:r>
      <w:r w:rsidR="000902B9" w:rsidRPr="007E273C">
        <w:rPr>
          <w:rFonts w:ascii="Arial" w:hAnsi="Arial" w:cs="Arial"/>
          <w:bCs/>
          <w:noProof/>
          <w:lang w:val="pt-BR"/>
        </w:rPr>
        <w:t xml:space="preserve"> seguinte ite</w:t>
      </w:r>
      <w:r w:rsidR="000902B9">
        <w:rPr>
          <w:rFonts w:ascii="Arial" w:hAnsi="Arial" w:cs="Arial"/>
          <w:bCs/>
          <w:noProof/>
          <w:lang w:val="pt-BR"/>
        </w:rPr>
        <w:t>m</w:t>
      </w:r>
      <w:r w:rsidR="000902B9" w:rsidRPr="007E273C">
        <w:rPr>
          <w:rFonts w:ascii="Arial" w:hAnsi="Arial" w:cs="Arial"/>
          <w:bCs/>
          <w:noProof/>
          <w:lang w:val="pt-BR"/>
        </w:rPr>
        <w:t>:</w:t>
      </w:r>
    </w:p>
    <w:p w14:paraId="0FBBCC22" w14:textId="77777777" w:rsidR="000902B9" w:rsidRPr="0095197B" w:rsidRDefault="000902B9" w:rsidP="006970C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  <w:rPr>
          <w:lang w:val="pt-BR"/>
        </w:rPr>
      </w:pPr>
    </w:p>
    <w:p w14:paraId="6B1C94E5" w14:textId="6FB47021" w:rsidR="00AC425C" w:rsidRDefault="00AC425C" w:rsidP="00AC425C">
      <w:pPr>
        <w:jc w:val="both"/>
      </w:pPr>
      <w:r>
        <w:t xml:space="preserve">1.1.1 </w:t>
      </w:r>
      <w:proofErr w:type="spellStart"/>
      <w:r w:rsidR="00731E46">
        <w:t>Foi</w:t>
      </w:r>
      <w:proofErr w:type="spellEnd"/>
      <w:r w:rsidR="00731E46">
        <w:t xml:space="preserve"> </w:t>
      </w:r>
      <w:r w:rsidR="000902B9">
        <w:t>modific</w:t>
      </w:r>
      <w:r w:rsidR="00731E46">
        <w:t>ado</w:t>
      </w:r>
      <w:r w:rsidR="000902B9">
        <w:t xml:space="preserve"> o texto de “</w:t>
      </w:r>
      <w:r>
        <w:t>Ensamblados</w:t>
      </w:r>
      <w:r w:rsidR="000A50FA">
        <w:t xml:space="preserve"> </w:t>
      </w:r>
      <w:r>
        <w:t>en una</w:t>
      </w:r>
      <w:r w:rsidR="000902B9">
        <w:t xml:space="preserve"> </w:t>
      </w:r>
      <w:r>
        <w:t>misma planta</w:t>
      </w:r>
      <w:r w:rsidR="000902B9">
        <w:t>” para “Ensamblados</w:t>
      </w:r>
      <w:r w:rsidR="000A50FA">
        <w:t xml:space="preserve"> </w:t>
      </w:r>
      <w:r w:rsidR="000902B9">
        <w:t>en una misma planta fabril”</w:t>
      </w:r>
      <w:r>
        <w:t>.</w:t>
      </w:r>
    </w:p>
    <w:p w14:paraId="2479AE33" w14:textId="4434662A" w:rsidR="00AC425C" w:rsidRDefault="00AC425C" w:rsidP="006970C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</w:pPr>
    </w:p>
    <w:p w14:paraId="29403366" w14:textId="77777777" w:rsidR="0095197B" w:rsidRPr="006970C1" w:rsidRDefault="0095197B" w:rsidP="006970C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</w:pPr>
    </w:p>
    <w:p w14:paraId="256048FB" w14:textId="44C219E0" w:rsidR="00367F44" w:rsidRPr="00346A79" w:rsidRDefault="00346A79" w:rsidP="00BB6598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b/>
          <w:lang w:val="pt-BR"/>
        </w:rPr>
      </w:pPr>
      <w:r w:rsidRPr="00346A79">
        <w:rPr>
          <w:rFonts w:ascii="Arial" w:hAnsi="Arial" w:cs="Arial"/>
          <w:b/>
          <w:lang w:val="pt-BR"/>
        </w:rPr>
        <w:t>SOLICITAÇÃO DE REVISÃO DA NORMA NM 300:2002</w:t>
      </w:r>
    </w:p>
    <w:p w14:paraId="79DC96C7" w14:textId="77777777" w:rsidR="00082266" w:rsidRPr="00DF3238" w:rsidRDefault="00082266" w:rsidP="00082266">
      <w:pPr>
        <w:pStyle w:val="Sangradetextonormal"/>
        <w:spacing w:after="0"/>
        <w:ind w:left="0"/>
        <w:jc w:val="both"/>
        <w:rPr>
          <w:rFonts w:ascii="Arial" w:hAnsi="Arial" w:cs="Arial"/>
          <w:b/>
          <w:color w:val="C45911" w:themeColor="accent2" w:themeShade="BF"/>
          <w:lang w:val="pt-BR"/>
        </w:rPr>
      </w:pPr>
    </w:p>
    <w:p w14:paraId="1509E3DD" w14:textId="42366EF1" w:rsidR="00CE44A6" w:rsidRPr="0095197B" w:rsidRDefault="00346A79" w:rsidP="00082266">
      <w:pPr>
        <w:pStyle w:val="Sangradetextonormal"/>
        <w:spacing w:after="0"/>
        <w:ind w:left="0"/>
        <w:jc w:val="both"/>
        <w:rPr>
          <w:rFonts w:ascii="Arial" w:hAnsi="Arial"/>
          <w:szCs w:val="20"/>
          <w:lang w:val="pt-BR"/>
        </w:rPr>
      </w:pPr>
      <w:r w:rsidRPr="0095197B">
        <w:rPr>
          <w:rFonts w:ascii="Arial" w:hAnsi="Arial"/>
          <w:szCs w:val="20"/>
          <w:lang w:val="pt-BR"/>
        </w:rPr>
        <w:t xml:space="preserve">A Comissão de Brinquedos </w:t>
      </w:r>
      <w:r w:rsidR="00731E46">
        <w:rPr>
          <w:rFonts w:ascii="Arial" w:hAnsi="Arial"/>
          <w:szCs w:val="20"/>
          <w:lang w:val="pt-BR"/>
        </w:rPr>
        <w:t>solicita</w:t>
      </w:r>
      <w:r w:rsidRPr="0095197B">
        <w:rPr>
          <w:rFonts w:ascii="Arial" w:hAnsi="Arial"/>
          <w:szCs w:val="20"/>
          <w:lang w:val="pt-BR"/>
        </w:rPr>
        <w:t xml:space="preserve"> aos Coordenadores Nacionais </w:t>
      </w:r>
      <w:r w:rsidR="00731E46">
        <w:rPr>
          <w:rFonts w:ascii="Arial" w:hAnsi="Arial"/>
          <w:szCs w:val="20"/>
          <w:lang w:val="pt-BR"/>
        </w:rPr>
        <w:t>que comunique à</w:t>
      </w:r>
      <w:r w:rsidR="00CE44A6" w:rsidRPr="0095197B">
        <w:rPr>
          <w:rFonts w:ascii="Arial" w:hAnsi="Arial"/>
          <w:szCs w:val="20"/>
          <w:lang w:val="pt-BR"/>
        </w:rPr>
        <w:t xml:space="preserve"> </w:t>
      </w:r>
      <w:proofErr w:type="gramStart"/>
      <w:r w:rsidR="00CE44A6" w:rsidRPr="0095197B">
        <w:rPr>
          <w:rFonts w:ascii="Arial" w:hAnsi="Arial"/>
          <w:szCs w:val="20"/>
          <w:lang w:val="pt-BR"/>
        </w:rPr>
        <w:t xml:space="preserve">AMN </w:t>
      </w:r>
      <w:r w:rsidRPr="0095197B">
        <w:rPr>
          <w:rFonts w:ascii="Arial" w:hAnsi="Arial"/>
          <w:szCs w:val="20"/>
          <w:lang w:val="pt-BR"/>
        </w:rPr>
        <w:t xml:space="preserve"> </w:t>
      </w:r>
      <w:r w:rsidR="00731E46">
        <w:rPr>
          <w:rFonts w:ascii="Arial" w:hAnsi="Arial"/>
          <w:szCs w:val="20"/>
          <w:lang w:val="pt-BR"/>
        </w:rPr>
        <w:t>avaliar</w:t>
      </w:r>
      <w:proofErr w:type="gramEnd"/>
      <w:r w:rsidR="00731E46">
        <w:rPr>
          <w:rFonts w:ascii="Arial" w:hAnsi="Arial"/>
          <w:szCs w:val="20"/>
          <w:lang w:val="pt-BR"/>
        </w:rPr>
        <w:t xml:space="preserve"> a </w:t>
      </w:r>
      <w:r w:rsidRPr="0095197B">
        <w:rPr>
          <w:rFonts w:ascii="Arial" w:hAnsi="Arial"/>
          <w:szCs w:val="20"/>
          <w:lang w:val="pt-BR"/>
        </w:rPr>
        <w:t>pertin</w:t>
      </w:r>
      <w:r w:rsidR="00CE44A6" w:rsidRPr="0095197B">
        <w:rPr>
          <w:rFonts w:ascii="Arial" w:hAnsi="Arial"/>
          <w:szCs w:val="20"/>
          <w:lang w:val="pt-BR"/>
        </w:rPr>
        <w:t>ê</w:t>
      </w:r>
      <w:r w:rsidRPr="0095197B">
        <w:rPr>
          <w:rFonts w:ascii="Arial" w:hAnsi="Arial"/>
          <w:szCs w:val="20"/>
          <w:lang w:val="pt-BR"/>
        </w:rPr>
        <w:t xml:space="preserve">ncia de contemplar </w:t>
      </w:r>
      <w:r w:rsidR="00731E46">
        <w:rPr>
          <w:rFonts w:ascii="Arial" w:hAnsi="Arial"/>
          <w:szCs w:val="20"/>
          <w:lang w:val="pt-BR"/>
        </w:rPr>
        <w:t>n</w:t>
      </w:r>
      <w:r w:rsidR="00CE44A6" w:rsidRPr="0095197B">
        <w:rPr>
          <w:rFonts w:ascii="Arial" w:hAnsi="Arial"/>
          <w:szCs w:val="20"/>
          <w:lang w:val="pt-BR"/>
        </w:rPr>
        <w:t>a revisão da Norma</w:t>
      </w:r>
      <w:r w:rsidRPr="0095197B">
        <w:rPr>
          <w:rFonts w:ascii="Arial" w:hAnsi="Arial"/>
          <w:szCs w:val="20"/>
          <w:lang w:val="pt-BR"/>
        </w:rPr>
        <w:t xml:space="preserve">, </w:t>
      </w:r>
      <w:r w:rsidR="00CE44A6" w:rsidRPr="0095197B">
        <w:rPr>
          <w:rFonts w:ascii="Arial" w:hAnsi="Arial"/>
          <w:szCs w:val="20"/>
          <w:lang w:val="pt-BR"/>
        </w:rPr>
        <w:t>o seguinte</w:t>
      </w:r>
      <w:r w:rsidRPr="0095197B">
        <w:rPr>
          <w:rFonts w:ascii="Arial" w:hAnsi="Arial"/>
          <w:szCs w:val="20"/>
          <w:lang w:val="pt-BR"/>
        </w:rPr>
        <w:t>:</w:t>
      </w:r>
      <w:r w:rsidRPr="0095197B">
        <w:rPr>
          <w:rFonts w:ascii="Arial" w:hAnsi="Arial"/>
          <w:szCs w:val="20"/>
          <w:lang w:val="pt-BR"/>
        </w:rPr>
        <w:br/>
      </w:r>
      <w:r w:rsidRPr="0095197B">
        <w:rPr>
          <w:rFonts w:ascii="Arial" w:hAnsi="Arial"/>
          <w:szCs w:val="20"/>
          <w:lang w:val="pt-BR"/>
        </w:rPr>
        <w:br/>
        <w:t>-</w:t>
      </w:r>
      <w:r w:rsidR="00CE44A6" w:rsidRPr="0095197B">
        <w:rPr>
          <w:rFonts w:ascii="Arial" w:hAnsi="Arial"/>
          <w:szCs w:val="20"/>
          <w:lang w:val="pt-BR"/>
        </w:rPr>
        <w:t xml:space="preserve"> adequar à Lista dos Produtos Não Alcançados pela Norma, em correspondência com o Anexo I da minuta do Regulamento.</w:t>
      </w:r>
    </w:p>
    <w:p w14:paraId="77B906D7" w14:textId="40EC564E" w:rsidR="00495507" w:rsidRDefault="00495507" w:rsidP="00367F44">
      <w:pPr>
        <w:pStyle w:val="Sangradetextonormal"/>
        <w:spacing w:after="0"/>
        <w:ind w:left="0"/>
        <w:rPr>
          <w:rFonts w:ascii="Arial" w:hAnsi="Arial"/>
          <w:szCs w:val="20"/>
          <w:lang w:val="pt-BR"/>
        </w:rPr>
      </w:pPr>
    </w:p>
    <w:p w14:paraId="45B7C926" w14:textId="77777777" w:rsidR="007068E7" w:rsidRPr="0095197B" w:rsidRDefault="007068E7" w:rsidP="00367F44">
      <w:pPr>
        <w:pStyle w:val="Sangradetextonormal"/>
        <w:spacing w:after="0"/>
        <w:ind w:left="0"/>
        <w:rPr>
          <w:rFonts w:ascii="Arial" w:hAnsi="Arial"/>
          <w:szCs w:val="20"/>
          <w:lang w:val="pt-BR"/>
        </w:rPr>
      </w:pPr>
    </w:p>
    <w:p w14:paraId="1048553A" w14:textId="77777777" w:rsidR="00301C3E" w:rsidRDefault="00301C3E" w:rsidP="00BB6598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t xml:space="preserve">GRAU DE </w:t>
      </w:r>
      <w:r w:rsidR="001855E7">
        <w:rPr>
          <w:rFonts w:ascii="Arial" w:hAnsi="Arial" w:cs="Arial"/>
          <w:b/>
          <w:bCs/>
          <w:lang w:val="pt-BR"/>
        </w:rPr>
        <w:t xml:space="preserve">AVANÇO </w:t>
      </w:r>
    </w:p>
    <w:p w14:paraId="41FA53EF" w14:textId="77777777" w:rsidR="001855E7" w:rsidRDefault="001855E7" w:rsidP="00301C3E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</w:p>
    <w:p w14:paraId="3B72C4B4" w14:textId="77777777" w:rsidR="00301C3E" w:rsidRDefault="00301C3E" w:rsidP="00301C3E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  <w:r w:rsidRPr="00301C3E">
        <w:rPr>
          <w:rFonts w:ascii="Arial" w:hAnsi="Arial" w:cs="Arial"/>
          <w:lang w:val="pt-BR"/>
        </w:rPr>
        <w:t xml:space="preserve">O grau de </w:t>
      </w:r>
      <w:r w:rsidR="001855E7" w:rsidRPr="00301C3E">
        <w:rPr>
          <w:rFonts w:ascii="Arial" w:hAnsi="Arial" w:cs="Arial"/>
          <w:lang w:val="pt-BR"/>
        </w:rPr>
        <w:t>avanç</w:t>
      </w:r>
      <w:r w:rsidR="001855E7">
        <w:rPr>
          <w:rFonts w:ascii="Arial" w:hAnsi="Arial" w:cs="Arial"/>
          <w:lang w:val="pt-BR"/>
        </w:rPr>
        <w:t>o</w:t>
      </w:r>
      <w:r w:rsidRPr="00301C3E">
        <w:rPr>
          <w:rFonts w:ascii="Arial" w:hAnsi="Arial" w:cs="Arial"/>
          <w:lang w:val="pt-BR"/>
        </w:rPr>
        <w:t xml:space="preserve"> consta </w:t>
      </w:r>
      <w:proofErr w:type="gramStart"/>
      <w:r w:rsidRPr="00301C3E">
        <w:rPr>
          <w:rFonts w:ascii="Arial" w:hAnsi="Arial" w:cs="Arial"/>
          <w:lang w:val="pt-BR"/>
        </w:rPr>
        <w:t>como</w:t>
      </w:r>
      <w:r w:rsidR="001855E7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b/>
          <w:bCs/>
          <w:lang w:val="pt-BR"/>
        </w:rPr>
        <w:t>Agregado</w:t>
      </w:r>
      <w:proofErr w:type="gramEnd"/>
      <w:r>
        <w:rPr>
          <w:rFonts w:ascii="Arial" w:hAnsi="Arial" w:cs="Arial"/>
          <w:b/>
          <w:bCs/>
          <w:lang w:val="pt-BR"/>
        </w:rPr>
        <w:t xml:space="preserve"> IV.</w:t>
      </w:r>
    </w:p>
    <w:p w14:paraId="3CF0EECE" w14:textId="77777777" w:rsidR="00301C3E" w:rsidRDefault="00301C3E" w:rsidP="00301C3E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02061E45" w14:textId="77777777" w:rsidR="001855E7" w:rsidRDefault="001855E7" w:rsidP="00301C3E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3FC3F0D8" w14:textId="717C111A" w:rsidR="00C02C31" w:rsidRPr="006A4952" w:rsidRDefault="00CD4B62" w:rsidP="00BB6598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b/>
          <w:bCs/>
          <w:lang w:val="pt-BR"/>
        </w:rPr>
      </w:pPr>
      <w:r w:rsidRPr="006A4952">
        <w:rPr>
          <w:rFonts w:ascii="Arial" w:hAnsi="Arial" w:cs="Arial"/>
          <w:b/>
          <w:bCs/>
          <w:lang w:val="pt-BR"/>
        </w:rPr>
        <w:t xml:space="preserve">AGENDA DA PRÓXIMA </w:t>
      </w:r>
      <w:r w:rsidR="005270CE">
        <w:rPr>
          <w:rFonts w:ascii="Arial" w:hAnsi="Arial" w:cs="Arial"/>
          <w:b/>
          <w:bCs/>
          <w:lang w:val="pt-BR"/>
        </w:rPr>
        <w:t xml:space="preserve">REUNIÃO </w:t>
      </w:r>
    </w:p>
    <w:p w14:paraId="5AFB55A7" w14:textId="77777777" w:rsidR="00C02C31" w:rsidRPr="006A4952" w:rsidRDefault="00C02C31" w:rsidP="00C02C31">
      <w:pPr>
        <w:pStyle w:val="Sangradetextonormal"/>
        <w:spacing w:after="0"/>
        <w:rPr>
          <w:rFonts w:ascii="Arial" w:hAnsi="Arial" w:cs="Arial"/>
          <w:b/>
          <w:bCs/>
          <w:lang w:val="pt-BR"/>
        </w:rPr>
      </w:pPr>
    </w:p>
    <w:p w14:paraId="7711C793" w14:textId="77777777" w:rsidR="00C02C31" w:rsidRPr="006A4952" w:rsidRDefault="00DA5542" w:rsidP="00DA5542">
      <w:pPr>
        <w:pStyle w:val="Sangradetextonormal"/>
        <w:spacing w:after="0"/>
        <w:ind w:left="0"/>
        <w:rPr>
          <w:rFonts w:ascii="Arial" w:hAnsi="Arial" w:cs="Arial"/>
          <w:lang w:val="pt-BR"/>
        </w:rPr>
      </w:pPr>
      <w:r w:rsidRPr="006A4952">
        <w:rPr>
          <w:rFonts w:ascii="Arial" w:hAnsi="Arial" w:cs="Arial"/>
          <w:lang w:val="pt-BR"/>
        </w:rPr>
        <w:t>A</w:t>
      </w:r>
      <w:r w:rsidR="00301C3E">
        <w:rPr>
          <w:rFonts w:ascii="Arial" w:hAnsi="Arial" w:cs="Arial"/>
          <w:lang w:val="pt-BR"/>
        </w:rPr>
        <w:t xml:space="preserve"> </w:t>
      </w:r>
      <w:r w:rsidR="001855E7">
        <w:rPr>
          <w:rFonts w:ascii="Arial" w:hAnsi="Arial" w:cs="Arial"/>
          <w:lang w:val="pt-BR"/>
        </w:rPr>
        <w:t>A</w:t>
      </w:r>
      <w:r w:rsidRPr="006A4952">
        <w:rPr>
          <w:rFonts w:ascii="Arial" w:hAnsi="Arial" w:cs="Arial"/>
          <w:lang w:val="pt-BR"/>
        </w:rPr>
        <w:t xml:space="preserve">genda da próxima </w:t>
      </w:r>
      <w:r w:rsidR="00495507">
        <w:rPr>
          <w:rFonts w:ascii="Arial" w:hAnsi="Arial" w:cs="Arial"/>
          <w:lang w:val="pt-BR"/>
        </w:rPr>
        <w:t>reunião</w:t>
      </w:r>
      <w:r w:rsidRPr="006A4952">
        <w:rPr>
          <w:rFonts w:ascii="Arial" w:hAnsi="Arial" w:cs="Arial"/>
          <w:lang w:val="pt-BR"/>
        </w:rPr>
        <w:t xml:space="preserve"> consta como </w:t>
      </w:r>
      <w:r w:rsidRPr="006A4952">
        <w:rPr>
          <w:rFonts w:ascii="Arial" w:hAnsi="Arial" w:cs="Arial"/>
          <w:b/>
          <w:lang w:val="pt-BR"/>
        </w:rPr>
        <w:t>Agregado V.</w:t>
      </w:r>
    </w:p>
    <w:p w14:paraId="00223F6D" w14:textId="77777777" w:rsidR="00D9204D" w:rsidRPr="006A4952" w:rsidRDefault="00D9204D" w:rsidP="005E50DD">
      <w:pPr>
        <w:tabs>
          <w:tab w:val="left" w:pos="540"/>
        </w:tabs>
        <w:autoSpaceDE w:val="0"/>
        <w:jc w:val="both"/>
        <w:rPr>
          <w:b/>
          <w:szCs w:val="24"/>
          <w:lang w:val="pt-BR"/>
        </w:rPr>
      </w:pPr>
    </w:p>
    <w:p w14:paraId="3CE7F72A" w14:textId="77777777" w:rsidR="00D9204D" w:rsidRPr="006A4952" w:rsidRDefault="00D9204D" w:rsidP="005E50DD">
      <w:pPr>
        <w:tabs>
          <w:tab w:val="left" w:pos="540"/>
        </w:tabs>
        <w:autoSpaceDE w:val="0"/>
        <w:jc w:val="both"/>
        <w:rPr>
          <w:b/>
          <w:szCs w:val="24"/>
          <w:lang w:val="pt-BR"/>
        </w:rPr>
      </w:pPr>
    </w:p>
    <w:p w14:paraId="2A01D370" w14:textId="00022D85" w:rsidR="005E50DD" w:rsidRPr="00CF4730" w:rsidRDefault="005E50DD" w:rsidP="00CF4730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b/>
          <w:bCs/>
          <w:lang w:val="pt-BR"/>
        </w:rPr>
      </w:pPr>
      <w:r w:rsidRPr="00CF4730">
        <w:rPr>
          <w:rFonts w:ascii="Arial" w:hAnsi="Arial" w:cs="Arial"/>
          <w:b/>
          <w:bCs/>
          <w:lang w:val="pt-BR"/>
        </w:rPr>
        <w:t>LISTA DE AGREGADOS</w:t>
      </w:r>
      <w:r w:rsidR="00273D0B" w:rsidRPr="00CF4730">
        <w:rPr>
          <w:rFonts w:ascii="Arial" w:hAnsi="Arial" w:cs="Arial"/>
          <w:b/>
          <w:bCs/>
          <w:lang w:val="pt-BR"/>
        </w:rPr>
        <w:tab/>
      </w:r>
    </w:p>
    <w:p w14:paraId="23193500" w14:textId="77777777" w:rsidR="005E50DD" w:rsidRPr="006A4952" w:rsidRDefault="005E50DD" w:rsidP="001855E7">
      <w:pPr>
        <w:jc w:val="both"/>
        <w:rPr>
          <w:szCs w:val="24"/>
          <w:lang w:val="pt-BR"/>
        </w:rPr>
      </w:pPr>
    </w:p>
    <w:p w14:paraId="1912F527" w14:textId="77777777" w:rsidR="00495507" w:rsidRPr="00D3143C" w:rsidRDefault="00495507" w:rsidP="00185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lang w:val="pt-BR"/>
        </w:rPr>
      </w:pPr>
      <w:r w:rsidRPr="00D3143C">
        <w:rPr>
          <w:rFonts w:cs="Arial"/>
          <w:color w:val="212121"/>
          <w:szCs w:val="24"/>
          <w:lang w:val="pt-BR"/>
        </w:rPr>
        <w:t>Os Agregados que formam parte da Ata são os seguintes:</w:t>
      </w:r>
    </w:p>
    <w:p w14:paraId="07539CD5" w14:textId="77777777" w:rsidR="005E50DD" w:rsidRPr="006A4952" w:rsidRDefault="005E50DD" w:rsidP="001855E7">
      <w:pPr>
        <w:widowControl w:val="0"/>
        <w:jc w:val="both"/>
        <w:rPr>
          <w:rFonts w:cs="Arial"/>
          <w:lang w:val="pt-BR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6"/>
        <w:gridCol w:w="6397"/>
      </w:tblGrid>
      <w:tr w:rsidR="005363ED" w:rsidRPr="006A4952" w14:paraId="31128E9F" w14:textId="77777777" w:rsidTr="00495507">
        <w:trPr>
          <w:trHeight w:val="340"/>
        </w:trPr>
        <w:tc>
          <w:tcPr>
            <w:tcW w:w="196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44BAE" w14:textId="77777777" w:rsidR="005E50DD" w:rsidRPr="006A4952" w:rsidRDefault="005E50DD" w:rsidP="00A33F90">
            <w:pPr>
              <w:widowControl w:val="0"/>
              <w:shd w:val="clear" w:color="auto" w:fill="FFFFFF" w:themeFill="background1"/>
              <w:rPr>
                <w:b/>
                <w:sz w:val="20"/>
                <w:lang w:val="pt-BR"/>
              </w:rPr>
            </w:pPr>
            <w:r w:rsidRPr="006A4952">
              <w:rPr>
                <w:rFonts w:cs="Arial"/>
                <w:b/>
                <w:lang w:val="pt-BR"/>
              </w:rPr>
              <w:t>Agregado I</w:t>
            </w:r>
          </w:p>
        </w:tc>
        <w:tc>
          <w:tcPr>
            <w:tcW w:w="6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C823CE" w14:textId="77777777" w:rsidR="005E50DD" w:rsidRPr="006A4952" w:rsidRDefault="005E50DD" w:rsidP="00A33F90">
            <w:pPr>
              <w:widowControl w:val="0"/>
              <w:shd w:val="clear" w:color="auto" w:fill="FFFFFF" w:themeFill="background1"/>
              <w:rPr>
                <w:lang w:val="pt-BR"/>
              </w:rPr>
            </w:pPr>
            <w:r w:rsidRPr="006A4952">
              <w:rPr>
                <w:rFonts w:cs="Arial"/>
                <w:lang w:val="pt-BR"/>
              </w:rPr>
              <w:t>Lista de Participantes</w:t>
            </w:r>
          </w:p>
        </w:tc>
      </w:tr>
      <w:tr w:rsidR="005363ED" w:rsidRPr="006A4952" w14:paraId="2C7CF5B9" w14:textId="77777777" w:rsidTr="00495507">
        <w:trPr>
          <w:trHeight w:val="340"/>
        </w:trPr>
        <w:tc>
          <w:tcPr>
            <w:tcW w:w="196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63C1C" w14:textId="77777777" w:rsidR="005E50DD" w:rsidRPr="006A4952" w:rsidRDefault="005E50DD" w:rsidP="00A33F90">
            <w:pPr>
              <w:widowControl w:val="0"/>
              <w:shd w:val="clear" w:color="auto" w:fill="FFFFFF" w:themeFill="background1"/>
              <w:rPr>
                <w:b/>
                <w:lang w:val="pt-BR"/>
              </w:rPr>
            </w:pPr>
            <w:r w:rsidRPr="006A4952">
              <w:rPr>
                <w:rFonts w:cs="Arial"/>
                <w:b/>
                <w:lang w:val="pt-BR"/>
              </w:rPr>
              <w:t>Agregado II</w:t>
            </w:r>
          </w:p>
        </w:tc>
        <w:tc>
          <w:tcPr>
            <w:tcW w:w="6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CC98D" w14:textId="77777777" w:rsidR="005E50DD" w:rsidRPr="006A4952" w:rsidRDefault="005E50DD" w:rsidP="00A33F90">
            <w:pPr>
              <w:widowControl w:val="0"/>
              <w:shd w:val="clear" w:color="auto" w:fill="FFFFFF" w:themeFill="background1"/>
              <w:rPr>
                <w:lang w:val="pt-BR"/>
              </w:rPr>
            </w:pPr>
            <w:r w:rsidRPr="006A4952">
              <w:rPr>
                <w:rFonts w:cs="Arial"/>
                <w:lang w:val="pt-BR"/>
              </w:rPr>
              <w:t>Agenda</w:t>
            </w:r>
            <w:r w:rsidR="0016546D" w:rsidRPr="006A4952">
              <w:rPr>
                <w:rFonts w:cs="Arial"/>
                <w:lang w:val="pt-BR"/>
              </w:rPr>
              <w:t xml:space="preserve"> </w:t>
            </w:r>
            <w:r w:rsidR="00495507">
              <w:rPr>
                <w:rFonts w:cs="Arial"/>
                <w:lang w:val="pt-BR"/>
              </w:rPr>
              <w:t>e</w:t>
            </w:r>
            <w:r w:rsidR="0016546D" w:rsidRPr="006A4952">
              <w:rPr>
                <w:rFonts w:cs="Arial"/>
                <w:lang w:val="pt-BR"/>
              </w:rPr>
              <w:t xml:space="preserve"> Cronograma</w:t>
            </w:r>
          </w:p>
        </w:tc>
      </w:tr>
      <w:tr w:rsidR="005363ED" w:rsidRPr="00526825" w14:paraId="62B77FEE" w14:textId="77777777" w:rsidTr="00495507">
        <w:trPr>
          <w:trHeight w:val="340"/>
        </w:trPr>
        <w:tc>
          <w:tcPr>
            <w:tcW w:w="196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B8955" w14:textId="77777777" w:rsidR="005E50DD" w:rsidRPr="006A4952" w:rsidRDefault="005E50DD" w:rsidP="00A33F90">
            <w:pPr>
              <w:widowControl w:val="0"/>
              <w:shd w:val="clear" w:color="auto" w:fill="FFFFFF" w:themeFill="background1"/>
              <w:rPr>
                <w:rFonts w:cs="Arial"/>
                <w:b/>
                <w:lang w:val="pt-BR"/>
              </w:rPr>
            </w:pPr>
            <w:r w:rsidRPr="006A4952">
              <w:rPr>
                <w:rFonts w:cs="Arial"/>
                <w:b/>
                <w:lang w:val="pt-BR"/>
              </w:rPr>
              <w:lastRenderedPageBreak/>
              <w:t>Agregado III</w:t>
            </w:r>
          </w:p>
        </w:tc>
        <w:tc>
          <w:tcPr>
            <w:tcW w:w="6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05486" w14:textId="03A69CCC" w:rsidR="005E50DD" w:rsidRPr="006A4952" w:rsidRDefault="00F62692" w:rsidP="00A33F90">
            <w:pPr>
              <w:shd w:val="clear" w:color="auto" w:fill="FFFFFF" w:themeFill="background1"/>
              <w:jc w:val="both"/>
              <w:rPr>
                <w:rFonts w:cs="Arial"/>
                <w:lang w:val="pt-BR"/>
              </w:rPr>
            </w:pPr>
            <w:r w:rsidRPr="006A4952">
              <w:rPr>
                <w:rFonts w:cs="Arial"/>
                <w:szCs w:val="24"/>
                <w:lang w:val="pt-BR"/>
              </w:rPr>
              <w:t xml:space="preserve">Documento de </w:t>
            </w:r>
            <w:r w:rsidR="00495507" w:rsidRPr="006A4952">
              <w:rPr>
                <w:rFonts w:cs="Arial"/>
                <w:szCs w:val="24"/>
                <w:lang w:val="pt-BR"/>
              </w:rPr>
              <w:t>trabal</w:t>
            </w:r>
            <w:r w:rsidR="00495507">
              <w:rPr>
                <w:rFonts w:cs="Arial"/>
                <w:szCs w:val="24"/>
                <w:lang w:val="pt-BR"/>
              </w:rPr>
              <w:t>h</w:t>
            </w:r>
            <w:r w:rsidR="00495507" w:rsidRPr="006A4952">
              <w:rPr>
                <w:rFonts w:cs="Arial"/>
                <w:szCs w:val="24"/>
                <w:lang w:val="pt-BR"/>
              </w:rPr>
              <w:t>o</w:t>
            </w:r>
            <w:r w:rsidR="00851133" w:rsidRPr="006A4952">
              <w:rPr>
                <w:rFonts w:cs="Arial"/>
                <w:szCs w:val="24"/>
                <w:lang w:val="pt-BR"/>
              </w:rPr>
              <w:t xml:space="preserve"> </w:t>
            </w:r>
            <w:r w:rsidR="00E54B09" w:rsidRPr="006A4952">
              <w:rPr>
                <w:rFonts w:cs="Arial"/>
                <w:szCs w:val="24"/>
                <w:lang w:val="pt-BR"/>
              </w:rPr>
              <w:t>–</w:t>
            </w:r>
            <w:r w:rsidR="00851133" w:rsidRPr="006A4952">
              <w:rPr>
                <w:rFonts w:cs="Arial"/>
                <w:szCs w:val="24"/>
                <w:lang w:val="pt-BR"/>
              </w:rPr>
              <w:t xml:space="preserve"> </w:t>
            </w:r>
            <w:r w:rsidR="00495507" w:rsidRPr="006A4952">
              <w:rPr>
                <w:rFonts w:cs="Arial"/>
                <w:szCs w:val="24"/>
                <w:lang w:val="pt-BR"/>
              </w:rPr>
              <w:t>Revisão</w:t>
            </w:r>
            <w:r w:rsidRPr="006A4952">
              <w:rPr>
                <w:rFonts w:cs="Arial"/>
                <w:szCs w:val="24"/>
                <w:lang w:val="pt-BR"/>
              </w:rPr>
              <w:t xml:space="preserve"> d</w:t>
            </w:r>
            <w:r w:rsidR="00851133" w:rsidRPr="006A4952">
              <w:rPr>
                <w:rFonts w:cs="Arial"/>
                <w:szCs w:val="24"/>
                <w:lang w:val="pt-BR"/>
              </w:rPr>
              <w:t>a</w:t>
            </w:r>
            <w:r w:rsidRPr="006A4952">
              <w:rPr>
                <w:rFonts w:cs="Arial"/>
                <w:szCs w:val="24"/>
                <w:lang w:val="pt-BR"/>
              </w:rPr>
              <w:t xml:space="preserve"> </w:t>
            </w:r>
            <w:r w:rsidR="00495507" w:rsidRPr="006A4952">
              <w:rPr>
                <w:rFonts w:cs="Arial"/>
                <w:szCs w:val="24"/>
                <w:lang w:val="pt-BR"/>
              </w:rPr>
              <w:t>Resolução</w:t>
            </w:r>
            <w:r w:rsidRPr="006A4952">
              <w:rPr>
                <w:rFonts w:cs="Arial"/>
                <w:szCs w:val="24"/>
                <w:lang w:val="pt-BR"/>
              </w:rPr>
              <w:t xml:space="preserve"> </w:t>
            </w:r>
            <w:r w:rsidR="00851133" w:rsidRPr="006A4952">
              <w:rPr>
                <w:rFonts w:cs="Arial"/>
                <w:szCs w:val="24"/>
                <w:lang w:val="pt-BR"/>
              </w:rPr>
              <w:t xml:space="preserve">GMC </w:t>
            </w:r>
            <w:r w:rsidRPr="006A4952">
              <w:rPr>
                <w:rFonts w:cs="Arial"/>
                <w:szCs w:val="24"/>
                <w:lang w:val="pt-BR"/>
              </w:rPr>
              <w:t xml:space="preserve">Nº 23/04 </w:t>
            </w:r>
            <w:r w:rsidRPr="006A4952">
              <w:rPr>
                <w:rFonts w:cs="Arial"/>
                <w:szCs w:val="24"/>
                <w:shd w:val="clear" w:color="auto" w:fill="FFFFFF"/>
                <w:lang w:val="pt-BR"/>
              </w:rPr>
              <w:t>"</w:t>
            </w:r>
            <w:r w:rsidR="00495507" w:rsidRPr="006A4952">
              <w:rPr>
                <w:rFonts w:cs="Arial"/>
                <w:szCs w:val="24"/>
                <w:shd w:val="clear" w:color="auto" w:fill="FFFFFF"/>
                <w:lang w:val="pt-BR"/>
              </w:rPr>
              <w:t>Regulamentos</w:t>
            </w:r>
            <w:r w:rsidRPr="006A4952">
              <w:rPr>
                <w:rFonts w:cs="Arial"/>
                <w:szCs w:val="24"/>
                <w:shd w:val="clear" w:color="auto" w:fill="FFFFFF"/>
                <w:lang w:val="pt-BR"/>
              </w:rPr>
              <w:t xml:space="preserve"> Técnico</w:t>
            </w:r>
            <w:r w:rsidR="00E23C57" w:rsidRPr="006A4952">
              <w:rPr>
                <w:rFonts w:cs="Arial"/>
                <w:szCs w:val="24"/>
                <w:shd w:val="clear" w:color="auto" w:fill="FFFFFF"/>
                <w:lang w:val="pt-BR"/>
              </w:rPr>
              <w:t>s</w:t>
            </w:r>
            <w:r w:rsidRPr="006A4952">
              <w:rPr>
                <w:rFonts w:cs="Arial"/>
                <w:szCs w:val="24"/>
                <w:shd w:val="clear" w:color="auto" w:fill="FFFFFF"/>
                <w:lang w:val="pt-BR"/>
              </w:rPr>
              <w:t xml:space="preserve"> MERCOSU</w:t>
            </w:r>
            <w:r w:rsidR="005270CE">
              <w:rPr>
                <w:rFonts w:cs="Arial"/>
                <w:szCs w:val="24"/>
                <w:shd w:val="clear" w:color="auto" w:fill="FFFFFF"/>
                <w:lang w:val="pt-BR"/>
              </w:rPr>
              <w:t>L</w:t>
            </w:r>
            <w:r w:rsidRPr="006A4952">
              <w:rPr>
                <w:rFonts w:cs="Arial"/>
                <w:szCs w:val="24"/>
                <w:shd w:val="clear" w:color="auto" w:fill="FFFFFF"/>
                <w:lang w:val="pt-BR"/>
              </w:rPr>
              <w:t xml:space="preserve"> sobre Segur</w:t>
            </w:r>
            <w:r w:rsidR="00495507">
              <w:rPr>
                <w:rFonts w:cs="Arial"/>
                <w:szCs w:val="24"/>
                <w:shd w:val="clear" w:color="auto" w:fill="FFFFFF"/>
                <w:lang w:val="pt-BR"/>
              </w:rPr>
              <w:t xml:space="preserve">ança </w:t>
            </w:r>
            <w:r w:rsidRPr="006A4952">
              <w:rPr>
                <w:rFonts w:cs="Arial"/>
                <w:szCs w:val="24"/>
                <w:shd w:val="clear" w:color="auto" w:fill="FFFFFF"/>
                <w:lang w:val="pt-BR"/>
              </w:rPr>
              <w:t xml:space="preserve">de </w:t>
            </w:r>
            <w:r w:rsidR="00495507">
              <w:rPr>
                <w:rFonts w:cs="Arial"/>
                <w:szCs w:val="24"/>
                <w:shd w:val="clear" w:color="auto" w:fill="FFFFFF"/>
                <w:lang w:val="pt-BR"/>
              </w:rPr>
              <w:t>Brinquedos</w:t>
            </w:r>
            <w:r w:rsidRPr="006A4952">
              <w:rPr>
                <w:rFonts w:cs="Arial"/>
                <w:szCs w:val="24"/>
                <w:shd w:val="clear" w:color="auto" w:fill="FFFFFF"/>
                <w:lang w:val="pt-BR"/>
              </w:rPr>
              <w:t>"</w:t>
            </w:r>
          </w:p>
        </w:tc>
      </w:tr>
      <w:tr w:rsidR="005363ED" w:rsidRPr="00526825" w14:paraId="4175FCFF" w14:textId="77777777" w:rsidTr="00495507">
        <w:trPr>
          <w:trHeight w:val="340"/>
        </w:trPr>
        <w:tc>
          <w:tcPr>
            <w:tcW w:w="196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3B2FD" w14:textId="77777777" w:rsidR="005363ED" w:rsidRDefault="00D47CBE" w:rsidP="00A33F90">
            <w:pPr>
              <w:widowControl w:val="0"/>
              <w:shd w:val="clear" w:color="auto" w:fill="FFFFFF" w:themeFill="background1"/>
              <w:rPr>
                <w:rFonts w:cs="Arial"/>
                <w:b/>
                <w:lang w:val="pt-BR"/>
              </w:rPr>
            </w:pPr>
            <w:r w:rsidRPr="006A4952">
              <w:rPr>
                <w:lang w:val="pt-BR"/>
              </w:rPr>
              <w:br w:type="page"/>
            </w:r>
            <w:r w:rsidR="005363ED" w:rsidRPr="006A4952">
              <w:rPr>
                <w:rFonts w:cs="Arial"/>
                <w:b/>
                <w:lang w:val="pt-BR"/>
              </w:rPr>
              <w:t xml:space="preserve">Agregado </w:t>
            </w:r>
            <w:r w:rsidR="00495507">
              <w:rPr>
                <w:rFonts w:cs="Arial"/>
                <w:b/>
                <w:lang w:val="pt-BR"/>
              </w:rPr>
              <w:t>I</w:t>
            </w:r>
            <w:r w:rsidR="005363ED" w:rsidRPr="006A4952">
              <w:rPr>
                <w:rFonts w:cs="Arial"/>
                <w:b/>
                <w:lang w:val="pt-BR"/>
              </w:rPr>
              <w:t>V</w:t>
            </w:r>
          </w:p>
          <w:p w14:paraId="6CE67278" w14:textId="77777777" w:rsidR="00097061" w:rsidRPr="006A4952" w:rsidRDefault="00097061" w:rsidP="00A33F90">
            <w:pPr>
              <w:widowControl w:val="0"/>
              <w:shd w:val="clear" w:color="auto" w:fill="FFFFFF" w:themeFill="background1"/>
              <w:rPr>
                <w:b/>
                <w:lang w:val="pt-BR"/>
              </w:rPr>
            </w:pPr>
            <w:r w:rsidRPr="006A4952">
              <w:rPr>
                <w:rFonts w:cs="Arial"/>
                <w:b/>
                <w:lang w:val="pt-BR"/>
              </w:rPr>
              <w:t>Agregado V</w:t>
            </w:r>
          </w:p>
        </w:tc>
        <w:tc>
          <w:tcPr>
            <w:tcW w:w="6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24846" w14:textId="77777777" w:rsidR="00097061" w:rsidRDefault="00097061" w:rsidP="00A33F90">
            <w:pPr>
              <w:widowControl w:val="0"/>
              <w:shd w:val="clear" w:color="auto" w:fill="FFFFFF" w:themeFill="background1"/>
              <w:rPr>
                <w:rFonts w:cs="Arial"/>
                <w:lang w:val="pt-BR"/>
              </w:rPr>
            </w:pPr>
            <w:r>
              <w:rPr>
                <w:rFonts w:cs="Arial"/>
                <w:lang w:val="pt-BR"/>
              </w:rPr>
              <w:t xml:space="preserve">Grau de </w:t>
            </w:r>
            <w:r w:rsidR="001855E7">
              <w:rPr>
                <w:rFonts w:cs="Arial"/>
                <w:lang w:val="pt-BR"/>
              </w:rPr>
              <w:t>Avanço</w:t>
            </w:r>
          </w:p>
          <w:p w14:paraId="3B5B87D0" w14:textId="77777777" w:rsidR="005363ED" w:rsidRPr="006A4952" w:rsidRDefault="005363ED" w:rsidP="00A33F90">
            <w:pPr>
              <w:widowControl w:val="0"/>
              <w:shd w:val="clear" w:color="auto" w:fill="FFFFFF" w:themeFill="background1"/>
              <w:rPr>
                <w:lang w:val="pt-BR"/>
              </w:rPr>
            </w:pPr>
            <w:r w:rsidRPr="006A4952">
              <w:rPr>
                <w:rFonts w:cs="Arial"/>
                <w:lang w:val="pt-BR"/>
              </w:rPr>
              <w:t xml:space="preserve">Agenda da Próxima </w:t>
            </w:r>
            <w:r w:rsidR="00495507" w:rsidRPr="006A4952">
              <w:rPr>
                <w:rFonts w:cs="Arial"/>
                <w:lang w:val="pt-BR"/>
              </w:rPr>
              <w:t>Reunião</w:t>
            </w:r>
          </w:p>
        </w:tc>
      </w:tr>
    </w:tbl>
    <w:p w14:paraId="66779295" w14:textId="77777777" w:rsidR="005E50DD" w:rsidRDefault="005E50DD" w:rsidP="00AC09F6">
      <w:pPr>
        <w:rPr>
          <w:color w:val="FF0000"/>
          <w:lang w:val="pt-BR"/>
        </w:rPr>
      </w:pPr>
    </w:p>
    <w:p w14:paraId="143F5711" w14:textId="77777777" w:rsidR="00AC09F6" w:rsidRDefault="00AC09F6" w:rsidP="00AC09F6">
      <w:pPr>
        <w:rPr>
          <w:color w:val="FF0000"/>
          <w:lang w:val="pt-BR"/>
        </w:rPr>
      </w:pPr>
    </w:p>
    <w:p w14:paraId="5CFBE118" w14:textId="77777777" w:rsidR="00AC09F6" w:rsidRDefault="00AC09F6" w:rsidP="00AC09F6">
      <w:pPr>
        <w:rPr>
          <w:color w:val="FF0000"/>
          <w:lang w:val="pt-BR"/>
        </w:rPr>
      </w:pPr>
    </w:p>
    <w:p w14:paraId="45F73F38" w14:textId="77777777" w:rsidR="00AC09F6" w:rsidRPr="00AC09F6" w:rsidRDefault="00AC09F6" w:rsidP="00AC09F6">
      <w:pPr>
        <w:rPr>
          <w:color w:val="FF0000"/>
          <w:lang w:val="pt-BR"/>
        </w:rPr>
      </w:pPr>
    </w:p>
    <w:tbl>
      <w:tblPr>
        <w:tblW w:w="920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4678"/>
      </w:tblGrid>
      <w:tr w:rsidR="005E50DD" w:rsidRPr="00526825" w14:paraId="0EC89320" w14:textId="77777777" w:rsidTr="00AC09F6">
        <w:trPr>
          <w:trHeight w:val="858"/>
          <w:jc w:val="center"/>
        </w:trPr>
        <w:tc>
          <w:tcPr>
            <w:tcW w:w="4531" w:type="dxa"/>
          </w:tcPr>
          <w:p w14:paraId="39411798" w14:textId="77777777" w:rsidR="005E50DD" w:rsidRDefault="005E50DD">
            <w:pPr>
              <w:autoSpaceDE w:val="0"/>
              <w:jc w:val="center"/>
              <w:rPr>
                <w:b/>
                <w:lang w:val="pt-BR"/>
              </w:rPr>
            </w:pPr>
          </w:p>
          <w:p w14:paraId="1132EA4E" w14:textId="77777777" w:rsidR="00AC09F6" w:rsidRPr="006A4952" w:rsidRDefault="00AC09F6">
            <w:pPr>
              <w:autoSpaceDE w:val="0"/>
              <w:jc w:val="center"/>
              <w:rPr>
                <w:b/>
                <w:lang w:val="pt-BR"/>
              </w:rPr>
            </w:pPr>
          </w:p>
          <w:p w14:paraId="69535BC5" w14:textId="77777777" w:rsidR="005E50DD" w:rsidRPr="006A4952" w:rsidRDefault="005E50DD">
            <w:pPr>
              <w:autoSpaceDE w:val="0"/>
              <w:jc w:val="center"/>
              <w:rPr>
                <w:b/>
                <w:lang w:val="pt-BR"/>
              </w:rPr>
            </w:pPr>
            <w:r w:rsidRPr="006A4952">
              <w:rPr>
                <w:b/>
                <w:lang w:val="pt-BR"/>
              </w:rPr>
              <w:t>___________________________</w:t>
            </w:r>
            <w:r w:rsidR="00557666" w:rsidRPr="006A4952">
              <w:rPr>
                <w:b/>
                <w:lang w:val="pt-BR"/>
              </w:rPr>
              <w:t>____</w:t>
            </w:r>
          </w:p>
          <w:p w14:paraId="3DF47F91" w14:textId="77777777" w:rsidR="00495507" w:rsidRPr="00F35948" w:rsidRDefault="00495507" w:rsidP="00495507">
            <w:pPr>
              <w:widowControl w:val="0"/>
              <w:jc w:val="center"/>
              <w:rPr>
                <w:rFonts w:cs="Arial"/>
                <w:b/>
                <w:bCs/>
                <w:szCs w:val="24"/>
                <w:lang w:val="pt-BR"/>
              </w:rPr>
            </w:pPr>
            <w:r w:rsidRPr="00F35948">
              <w:rPr>
                <w:rFonts w:cs="Arial"/>
                <w:b/>
                <w:bCs/>
                <w:szCs w:val="24"/>
                <w:lang w:val="pt-BR"/>
              </w:rPr>
              <w:t xml:space="preserve">Pela </w:t>
            </w:r>
            <w:r w:rsidR="00603805" w:rsidRPr="00F35948">
              <w:rPr>
                <w:rFonts w:cs="Arial"/>
                <w:b/>
                <w:bCs/>
                <w:szCs w:val="24"/>
                <w:lang w:val="pt-BR"/>
              </w:rPr>
              <w:t>d</w:t>
            </w:r>
            <w:r w:rsidRPr="00F35948">
              <w:rPr>
                <w:rFonts w:cs="Arial"/>
                <w:b/>
                <w:bCs/>
                <w:szCs w:val="24"/>
                <w:lang w:val="pt-BR"/>
              </w:rPr>
              <w:t xml:space="preserve">elegação da Argentina </w:t>
            </w:r>
          </w:p>
          <w:p w14:paraId="67CE9FD6" w14:textId="77777777" w:rsidR="005E50DD" w:rsidRPr="00A2229F" w:rsidRDefault="002B10A7">
            <w:pPr>
              <w:autoSpaceDE w:val="0"/>
              <w:jc w:val="center"/>
              <w:rPr>
                <w:rFonts w:cs="Arial"/>
                <w:lang w:val="pt-BR"/>
              </w:rPr>
            </w:pPr>
            <w:r w:rsidRPr="00A2229F">
              <w:rPr>
                <w:rFonts w:cs="Arial"/>
                <w:lang w:val="pt-BR"/>
              </w:rPr>
              <w:t xml:space="preserve">Hernán </w:t>
            </w:r>
            <w:proofErr w:type="spellStart"/>
            <w:r w:rsidRPr="00A2229F">
              <w:rPr>
                <w:rFonts w:cs="Arial"/>
                <w:lang w:val="pt-BR"/>
              </w:rPr>
              <w:t>Morhorlang</w:t>
            </w:r>
            <w:proofErr w:type="spellEnd"/>
          </w:p>
          <w:p w14:paraId="7CD6BD7D" w14:textId="77777777" w:rsidR="00AC09F6" w:rsidRPr="00495507" w:rsidRDefault="00AC09F6">
            <w:pPr>
              <w:autoSpaceDE w:val="0"/>
              <w:jc w:val="center"/>
              <w:rPr>
                <w:rFonts w:cs="Arial"/>
                <w:b/>
                <w:bCs/>
                <w:szCs w:val="24"/>
                <w:lang w:val="pt-BR"/>
              </w:rPr>
            </w:pPr>
          </w:p>
        </w:tc>
        <w:tc>
          <w:tcPr>
            <w:tcW w:w="4678" w:type="dxa"/>
          </w:tcPr>
          <w:p w14:paraId="55306210" w14:textId="77777777" w:rsidR="005E50DD" w:rsidRDefault="005E50DD">
            <w:pPr>
              <w:autoSpaceDE w:val="0"/>
              <w:jc w:val="center"/>
              <w:rPr>
                <w:b/>
                <w:lang w:val="pt-BR"/>
              </w:rPr>
            </w:pPr>
          </w:p>
          <w:p w14:paraId="3C2EF12E" w14:textId="77777777" w:rsidR="00AC09F6" w:rsidRPr="006A4952" w:rsidRDefault="00AC09F6">
            <w:pPr>
              <w:autoSpaceDE w:val="0"/>
              <w:jc w:val="center"/>
              <w:rPr>
                <w:b/>
                <w:lang w:val="pt-BR"/>
              </w:rPr>
            </w:pPr>
          </w:p>
          <w:p w14:paraId="6FE744BB" w14:textId="77777777" w:rsidR="005E50DD" w:rsidRPr="006A4952" w:rsidRDefault="005E50DD">
            <w:pPr>
              <w:autoSpaceDE w:val="0"/>
              <w:jc w:val="center"/>
              <w:rPr>
                <w:b/>
                <w:lang w:val="pt-BR"/>
              </w:rPr>
            </w:pPr>
            <w:r w:rsidRPr="006A4952">
              <w:rPr>
                <w:b/>
                <w:lang w:val="pt-BR"/>
              </w:rPr>
              <w:t>___________________________</w:t>
            </w:r>
            <w:r w:rsidR="00557666" w:rsidRPr="006A4952">
              <w:rPr>
                <w:b/>
                <w:lang w:val="pt-BR"/>
              </w:rPr>
              <w:t>___</w:t>
            </w:r>
          </w:p>
          <w:p w14:paraId="16449DAB" w14:textId="77777777" w:rsidR="00495507" w:rsidRPr="00F35948" w:rsidRDefault="00495507" w:rsidP="00495507">
            <w:pPr>
              <w:widowControl w:val="0"/>
              <w:jc w:val="center"/>
              <w:rPr>
                <w:rFonts w:cs="Arial"/>
                <w:b/>
                <w:bCs/>
                <w:szCs w:val="24"/>
                <w:lang w:val="pt-BR"/>
              </w:rPr>
            </w:pPr>
            <w:r w:rsidRPr="00F35948">
              <w:rPr>
                <w:rFonts w:cs="Arial"/>
                <w:b/>
                <w:bCs/>
                <w:szCs w:val="24"/>
                <w:lang w:val="pt-BR"/>
              </w:rPr>
              <w:t xml:space="preserve">Pela </w:t>
            </w:r>
            <w:r w:rsidR="00603805" w:rsidRPr="00F35948">
              <w:rPr>
                <w:rFonts w:cs="Arial"/>
                <w:b/>
                <w:bCs/>
                <w:szCs w:val="24"/>
                <w:lang w:val="pt-BR"/>
              </w:rPr>
              <w:t>d</w:t>
            </w:r>
            <w:r w:rsidRPr="00F35948">
              <w:rPr>
                <w:rFonts w:cs="Arial"/>
                <w:b/>
                <w:bCs/>
                <w:szCs w:val="24"/>
                <w:lang w:val="pt-BR"/>
              </w:rPr>
              <w:t xml:space="preserve">elegação do Brasil </w:t>
            </w:r>
          </w:p>
          <w:p w14:paraId="6161539B" w14:textId="77777777" w:rsidR="0084670D" w:rsidRPr="00A2229F" w:rsidRDefault="00774A3A" w:rsidP="00AC09F6">
            <w:pPr>
              <w:autoSpaceDE w:val="0"/>
              <w:jc w:val="center"/>
              <w:rPr>
                <w:lang w:val="pt-BR"/>
              </w:rPr>
            </w:pPr>
            <w:r w:rsidRPr="00A2229F">
              <w:rPr>
                <w:rFonts w:eastAsia="Arial" w:cs="Arial"/>
                <w:lang w:val="pt-BR"/>
              </w:rPr>
              <w:t>Luciane Peres Lobo</w:t>
            </w:r>
          </w:p>
          <w:p w14:paraId="6DD13AC5" w14:textId="77777777" w:rsidR="0084670D" w:rsidRPr="006A4952" w:rsidRDefault="0084670D">
            <w:pPr>
              <w:autoSpaceDE w:val="0"/>
              <w:jc w:val="center"/>
              <w:rPr>
                <w:lang w:val="pt-BR"/>
              </w:rPr>
            </w:pPr>
          </w:p>
        </w:tc>
      </w:tr>
      <w:tr w:rsidR="005E50DD" w:rsidRPr="00526825" w14:paraId="3D440B8C" w14:textId="77777777" w:rsidTr="00AC09F6">
        <w:trPr>
          <w:trHeight w:val="919"/>
          <w:jc w:val="center"/>
        </w:trPr>
        <w:tc>
          <w:tcPr>
            <w:tcW w:w="4531" w:type="dxa"/>
            <w:hideMark/>
          </w:tcPr>
          <w:p w14:paraId="3FC0FA55" w14:textId="77777777" w:rsidR="00AC09F6" w:rsidRDefault="00AC09F6">
            <w:pPr>
              <w:autoSpaceDE w:val="0"/>
              <w:jc w:val="center"/>
              <w:rPr>
                <w:b/>
                <w:lang w:val="pt-BR"/>
              </w:rPr>
            </w:pPr>
          </w:p>
          <w:p w14:paraId="69506232" w14:textId="77777777" w:rsidR="00AC09F6" w:rsidRDefault="00AC09F6">
            <w:pPr>
              <w:autoSpaceDE w:val="0"/>
              <w:jc w:val="center"/>
              <w:rPr>
                <w:b/>
                <w:lang w:val="pt-BR"/>
              </w:rPr>
            </w:pPr>
          </w:p>
          <w:p w14:paraId="4BD417C4" w14:textId="77777777" w:rsidR="005E50DD" w:rsidRPr="006A4952" w:rsidRDefault="005E50DD">
            <w:pPr>
              <w:autoSpaceDE w:val="0"/>
              <w:jc w:val="center"/>
              <w:rPr>
                <w:b/>
                <w:lang w:val="pt-BR"/>
              </w:rPr>
            </w:pPr>
            <w:r w:rsidRPr="006A4952">
              <w:rPr>
                <w:b/>
                <w:lang w:val="pt-BR"/>
              </w:rPr>
              <w:t>___________________________</w:t>
            </w:r>
          </w:p>
          <w:p w14:paraId="22A0A0DB" w14:textId="77777777" w:rsidR="00495507" w:rsidRPr="00F35948" w:rsidRDefault="00495507" w:rsidP="00495507">
            <w:pPr>
              <w:widowControl w:val="0"/>
              <w:jc w:val="center"/>
              <w:rPr>
                <w:rFonts w:cs="Arial"/>
                <w:b/>
                <w:bCs/>
                <w:szCs w:val="24"/>
                <w:lang w:val="pt-BR"/>
              </w:rPr>
            </w:pPr>
            <w:r w:rsidRPr="00F35948">
              <w:rPr>
                <w:rFonts w:cs="Arial"/>
                <w:b/>
                <w:bCs/>
                <w:szCs w:val="24"/>
                <w:lang w:val="pt-BR"/>
              </w:rPr>
              <w:t xml:space="preserve">Pela </w:t>
            </w:r>
            <w:r w:rsidR="00603805" w:rsidRPr="00F35948">
              <w:rPr>
                <w:rFonts w:cs="Arial"/>
                <w:b/>
                <w:bCs/>
                <w:szCs w:val="24"/>
                <w:lang w:val="pt-BR"/>
              </w:rPr>
              <w:t>d</w:t>
            </w:r>
            <w:r w:rsidRPr="00F35948">
              <w:rPr>
                <w:rFonts w:cs="Arial"/>
                <w:b/>
                <w:bCs/>
                <w:szCs w:val="24"/>
                <w:lang w:val="pt-BR"/>
              </w:rPr>
              <w:t xml:space="preserve">elegação do Paraguai </w:t>
            </w:r>
          </w:p>
          <w:p w14:paraId="0747C58F" w14:textId="77777777" w:rsidR="00D0159D" w:rsidRPr="00A2229F" w:rsidRDefault="0030093D" w:rsidP="00D0159D">
            <w:pPr>
              <w:jc w:val="center"/>
              <w:rPr>
                <w:rFonts w:eastAsia="Arial" w:cs="Arial"/>
                <w:szCs w:val="24"/>
                <w:lang w:val="pt-BR"/>
              </w:rPr>
            </w:pPr>
            <w:r w:rsidRPr="00A2229F">
              <w:rPr>
                <w:rFonts w:eastAsia="Arial" w:cs="Arial"/>
                <w:szCs w:val="24"/>
                <w:lang w:val="pt-BR"/>
              </w:rPr>
              <w:t>Lucia Francia</w:t>
            </w:r>
          </w:p>
          <w:p w14:paraId="6772A3D0" w14:textId="77777777" w:rsidR="005E50DD" w:rsidRPr="006A4952" w:rsidRDefault="005E50DD">
            <w:pPr>
              <w:autoSpaceDE w:val="0"/>
              <w:jc w:val="center"/>
              <w:rPr>
                <w:rFonts w:cs="Arial"/>
                <w:bCs/>
                <w:szCs w:val="24"/>
                <w:lang w:val="pt-BR"/>
              </w:rPr>
            </w:pPr>
          </w:p>
        </w:tc>
        <w:tc>
          <w:tcPr>
            <w:tcW w:w="4678" w:type="dxa"/>
            <w:hideMark/>
          </w:tcPr>
          <w:p w14:paraId="34034A7D" w14:textId="77777777" w:rsidR="00AC09F6" w:rsidRDefault="00AC09F6">
            <w:pPr>
              <w:autoSpaceDE w:val="0"/>
              <w:jc w:val="center"/>
              <w:rPr>
                <w:b/>
                <w:lang w:val="pt-BR"/>
              </w:rPr>
            </w:pPr>
          </w:p>
          <w:p w14:paraId="7D4D74C6" w14:textId="77777777" w:rsidR="00AC09F6" w:rsidRDefault="00AC09F6">
            <w:pPr>
              <w:autoSpaceDE w:val="0"/>
              <w:jc w:val="center"/>
              <w:rPr>
                <w:b/>
                <w:lang w:val="pt-BR"/>
              </w:rPr>
            </w:pPr>
          </w:p>
          <w:p w14:paraId="1F85C831" w14:textId="77777777" w:rsidR="005E50DD" w:rsidRPr="006A4952" w:rsidRDefault="005E50DD">
            <w:pPr>
              <w:autoSpaceDE w:val="0"/>
              <w:jc w:val="center"/>
              <w:rPr>
                <w:b/>
                <w:lang w:val="pt-BR"/>
              </w:rPr>
            </w:pPr>
            <w:r w:rsidRPr="006A4952">
              <w:rPr>
                <w:b/>
                <w:lang w:val="pt-BR"/>
              </w:rPr>
              <w:t>___________________________</w:t>
            </w:r>
          </w:p>
          <w:p w14:paraId="6A5DC7CE" w14:textId="77777777" w:rsidR="00495507" w:rsidRPr="00F35948" w:rsidRDefault="00495507" w:rsidP="00495507">
            <w:pPr>
              <w:widowControl w:val="0"/>
              <w:jc w:val="center"/>
              <w:rPr>
                <w:rFonts w:cs="Arial"/>
                <w:b/>
                <w:bCs/>
                <w:szCs w:val="24"/>
                <w:lang w:val="pt-BR"/>
              </w:rPr>
            </w:pPr>
            <w:r w:rsidRPr="00F35948">
              <w:rPr>
                <w:rFonts w:cs="Arial"/>
                <w:b/>
                <w:bCs/>
                <w:szCs w:val="24"/>
                <w:lang w:val="pt-BR"/>
              </w:rPr>
              <w:t xml:space="preserve">Pela </w:t>
            </w:r>
            <w:r w:rsidR="00603805" w:rsidRPr="00F35948">
              <w:rPr>
                <w:rFonts w:cs="Arial"/>
                <w:b/>
                <w:bCs/>
                <w:szCs w:val="24"/>
                <w:lang w:val="pt-BR"/>
              </w:rPr>
              <w:t>d</w:t>
            </w:r>
            <w:r w:rsidRPr="00F35948">
              <w:rPr>
                <w:rFonts w:cs="Arial"/>
                <w:b/>
                <w:bCs/>
                <w:szCs w:val="24"/>
                <w:lang w:val="pt-BR"/>
              </w:rPr>
              <w:t xml:space="preserve">elegação do Uruguai </w:t>
            </w:r>
          </w:p>
          <w:p w14:paraId="2AC71908" w14:textId="77777777" w:rsidR="00557666" w:rsidRPr="00A2229F" w:rsidRDefault="0030093D" w:rsidP="00557666">
            <w:pPr>
              <w:tabs>
                <w:tab w:val="left" w:pos="1134"/>
              </w:tabs>
              <w:ind w:hanging="2"/>
              <w:jc w:val="center"/>
              <w:rPr>
                <w:rFonts w:eastAsia="Arial" w:cs="Arial"/>
                <w:bCs/>
                <w:szCs w:val="24"/>
                <w:lang w:val="pt-BR"/>
              </w:rPr>
            </w:pPr>
            <w:r w:rsidRPr="00A2229F">
              <w:rPr>
                <w:rFonts w:eastAsia="Arial" w:cs="Arial"/>
                <w:bCs/>
                <w:szCs w:val="24"/>
                <w:lang w:val="pt-BR"/>
              </w:rPr>
              <w:t xml:space="preserve">Diego </w:t>
            </w:r>
            <w:proofErr w:type="spellStart"/>
            <w:r w:rsidRPr="00A2229F">
              <w:rPr>
                <w:rFonts w:eastAsia="Arial" w:cs="Arial"/>
                <w:bCs/>
                <w:szCs w:val="24"/>
                <w:lang w:val="pt-BR"/>
              </w:rPr>
              <w:t>Campomar</w:t>
            </w:r>
            <w:proofErr w:type="spellEnd"/>
          </w:p>
          <w:p w14:paraId="331810AA" w14:textId="77777777" w:rsidR="005E50DD" w:rsidRPr="006A4952" w:rsidRDefault="005E50DD">
            <w:pPr>
              <w:autoSpaceDE w:val="0"/>
              <w:jc w:val="center"/>
              <w:rPr>
                <w:bCs/>
                <w:lang w:val="pt-BR"/>
              </w:rPr>
            </w:pPr>
          </w:p>
        </w:tc>
      </w:tr>
    </w:tbl>
    <w:p w14:paraId="767BBFC4" w14:textId="77777777" w:rsidR="00E84F69" w:rsidRPr="006A4952" w:rsidRDefault="00E84F69" w:rsidP="00E84F69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lang w:val="pt-BR"/>
        </w:rPr>
      </w:pPr>
    </w:p>
    <w:sectPr w:rsidR="00E84F69" w:rsidRPr="006A4952" w:rsidSect="00526825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857" w:right="1701" w:bottom="1417" w:left="1843" w:header="680" w:footer="5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EE09C" w14:textId="77777777" w:rsidR="00E71688" w:rsidRDefault="00E71688">
      <w:r>
        <w:separator/>
      </w:r>
    </w:p>
  </w:endnote>
  <w:endnote w:type="continuationSeparator" w:id="0">
    <w:p w14:paraId="4EA31A8B" w14:textId="77777777" w:rsidR="00E71688" w:rsidRDefault="00E7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886D5" w14:textId="77777777" w:rsidR="009A7D11" w:rsidRDefault="009A7D1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DF3238" w:rsidRPr="00DF3238">
      <w:rPr>
        <w:noProof/>
        <w:lang w:val="es-ES"/>
      </w:rPr>
      <w:t>2</w:t>
    </w:r>
    <w:r>
      <w:fldChar w:fldCharType="end"/>
    </w:r>
  </w:p>
  <w:p w14:paraId="5CF94F8D" w14:textId="77777777" w:rsidR="009A7D11" w:rsidRDefault="009A7D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673C6" w14:textId="77777777" w:rsidR="00A84E60" w:rsidRPr="00E30978" w:rsidRDefault="00A84E60" w:rsidP="00A84E60">
    <w:pPr>
      <w:pStyle w:val="Piedepgina"/>
      <w:jc w:val="center"/>
      <w:rPr>
        <w:b/>
        <w:i/>
        <w:sz w:val="16"/>
        <w:lang w:val="pt-BR"/>
      </w:rPr>
    </w:pPr>
    <w:r w:rsidRPr="00E30978">
      <w:rPr>
        <w:b/>
        <w:i/>
        <w:sz w:val="16"/>
        <w:lang w:val="pt-BR"/>
      </w:rPr>
      <w:t xml:space="preserve">Secretaria </w:t>
    </w:r>
    <w:proofErr w:type="gramStart"/>
    <w:r w:rsidRPr="00E30978">
      <w:rPr>
        <w:b/>
        <w:i/>
        <w:sz w:val="16"/>
        <w:lang w:val="pt-BR"/>
      </w:rPr>
      <w:t>do  MERCOSUL</w:t>
    </w:r>
    <w:proofErr w:type="gramEnd"/>
  </w:p>
  <w:p w14:paraId="0AD45876" w14:textId="77777777" w:rsidR="00A84E60" w:rsidRPr="00E30978" w:rsidRDefault="00A84E60" w:rsidP="00A84E60">
    <w:pPr>
      <w:pStyle w:val="Piedepgina"/>
      <w:jc w:val="center"/>
      <w:rPr>
        <w:b/>
        <w:sz w:val="16"/>
        <w:lang w:val="pt-BR"/>
      </w:rPr>
    </w:pPr>
    <w:r w:rsidRPr="00E30978">
      <w:rPr>
        <w:b/>
        <w:sz w:val="16"/>
        <w:lang w:val="pt-BR"/>
      </w:rPr>
      <w:t xml:space="preserve">        Arquivo Oficial</w:t>
    </w:r>
  </w:p>
  <w:p w14:paraId="0F525F11" w14:textId="77777777" w:rsidR="00A84E60" w:rsidRPr="00A84E60" w:rsidRDefault="00A84E60" w:rsidP="00A84E60">
    <w:pPr>
      <w:pStyle w:val="Piedepgina"/>
      <w:jc w:val="center"/>
      <w:rPr>
        <w:b/>
        <w:i/>
        <w:sz w:val="16"/>
        <w:lang w:val="pt-BR"/>
      </w:rPr>
    </w:pPr>
    <w:r w:rsidRPr="00E30978">
      <w:rPr>
        <w:sz w:val="16"/>
        <w:lang w:val="pt-BR"/>
      </w:rPr>
      <w:t xml:space="preserve">      </w:t>
    </w:r>
    <w:r>
      <w:rPr>
        <w:sz w:val="16"/>
        <w:lang w:val="fr-FR"/>
      </w:rPr>
      <w:t xml:space="preserve">  www.mercosur.int</w:t>
    </w:r>
  </w:p>
  <w:p w14:paraId="6615CB7E" w14:textId="77777777" w:rsidR="00A84E60" w:rsidRPr="00A84E60" w:rsidRDefault="00A84E60">
    <w:pPr>
      <w:pStyle w:val="Piedepgina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8AE1B" w14:textId="77777777" w:rsidR="00E71688" w:rsidRDefault="00E71688">
      <w:r>
        <w:separator/>
      </w:r>
    </w:p>
  </w:footnote>
  <w:footnote w:type="continuationSeparator" w:id="0">
    <w:p w14:paraId="5739E029" w14:textId="77777777" w:rsidR="00E71688" w:rsidRDefault="00E71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5849F" w14:textId="77777777" w:rsidR="00E84F69" w:rsidRDefault="00526825" w:rsidP="00581615">
    <w:pPr>
      <w:pStyle w:val="Encabezado"/>
      <w:ind w:left="-284"/>
    </w:pPr>
    <w:r>
      <w:rPr>
        <w:noProof/>
        <w:snapToGrid/>
        <w:lang w:val="es-UY" w:eastAsia="es-UY"/>
      </w:rPr>
      <w:pict w14:anchorId="1D7E78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74" type="#_x0000_t75" style="position:absolute;left:0;text-align:left;margin-left:-22.1pt;margin-top:162.2pt;width:462.45pt;height:310.25pt;z-index:-251657728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  <w:r w:rsidR="00E84F69">
      <w:t xml:space="preserve">          </w:t>
    </w:r>
    <w:r w:rsidR="009A7D11">
      <w:t xml:space="preserve"> </w:t>
    </w:r>
    <w:r w:rsidR="00E84F69">
      <w:t xml:space="preserve">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B77E4" w14:textId="36B4C16E" w:rsidR="009A7D11" w:rsidRDefault="00A84E60" w:rsidP="00A84E60">
    <w:pPr>
      <w:pStyle w:val="Encabezado"/>
      <w:ind w:left="-142"/>
      <w:jc w:val="right"/>
    </w:pPr>
    <w:r>
      <w:rPr>
        <w:noProof/>
        <w:snapToGrid/>
        <w:lang w:val="pt-BR" w:eastAsia="pt-BR"/>
      </w:rPr>
      <w:drawing>
        <wp:anchor distT="0" distB="0" distL="114300" distR="114300" simplePos="0" relativeHeight="251656704" behindDoc="0" locked="0" layoutInCell="0" allowOverlap="1" wp14:anchorId="17EF8F74" wp14:editId="5C5F0E76">
          <wp:simplePos x="0" y="0"/>
          <wp:positionH relativeFrom="margin">
            <wp:posOffset>-635</wp:posOffset>
          </wp:positionH>
          <wp:positionV relativeFrom="page">
            <wp:posOffset>386080</wp:posOffset>
          </wp:positionV>
          <wp:extent cx="1186180" cy="748030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505C">
      <w:rPr>
        <w:noProof/>
        <w:snapToGrid/>
        <w:lang w:val="pt-BR" w:eastAsia="pt-BR"/>
      </w:rPr>
      <w:drawing>
        <wp:anchor distT="0" distB="0" distL="114300" distR="114300" simplePos="0" relativeHeight="251657728" behindDoc="1" locked="0" layoutInCell="0" allowOverlap="1" wp14:anchorId="45BA9CFC" wp14:editId="252FD2BF">
          <wp:simplePos x="0" y="0"/>
          <wp:positionH relativeFrom="margin">
            <wp:posOffset>-370840</wp:posOffset>
          </wp:positionH>
          <wp:positionV relativeFrom="margin">
            <wp:posOffset>2345690</wp:posOffset>
          </wp:positionV>
          <wp:extent cx="6461125" cy="3940175"/>
          <wp:effectExtent l="0" t="0" r="0" b="3175"/>
          <wp:wrapNone/>
          <wp:docPr id="16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3D0B" w:rsidRPr="009A7D11">
      <w:rPr>
        <w:noProof/>
        <w:snapToGrid/>
        <w:lang w:val="pt-BR" w:eastAsia="pt-BR"/>
      </w:rPr>
      <w:drawing>
        <wp:inline distT="0" distB="0" distL="0" distR="0" wp14:anchorId="23253A67" wp14:editId="663E4680">
          <wp:extent cx="1190625" cy="762000"/>
          <wp:effectExtent l="0" t="0" r="9525" b="0"/>
          <wp:docPr id="1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F8E643E"/>
    <w:multiLevelType w:val="hybridMultilevel"/>
    <w:tmpl w:val="36F4C1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2703B"/>
    <w:multiLevelType w:val="hybridMultilevel"/>
    <w:tmpl w:val="AE6858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03E4F"/>
    <w:multiLevelType w:val="hybridMultilevel"/>
    <w:tmpl w:val="D800F858"/>
    <w:lvl w:ilvl="0" w:tplc="F0C2F720">
      <w:start w:val="1"/>
      <w:numFmt w:val="upperLetter"/>
      <w:lvlText w:val="%1-"/>
      <w:lvlJc w:val="left"/>
      <w:pPr>
        <w:ind w:left="720" w:hanging="360"/>
      </w:pPr>
      <w:rPr>
        <w:rFonts w:hint="default"/>
        <w:color w:val="212121"/>
        <w:sz w:val="24"/>
        <w:lang w:val="es-AR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05187"/>
    <w:multiLevelType w:val="hybridMultilevel"/>
    <w:tmpl w:val="949490B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D50828"/>
    <w:multiLevelType w:val="hybridMultilevel"/>
    <w:tmpl w:val="4EA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F14C2"/>
    <w:multiLevelType w:val="hybridMultilevel"/>
    <w:tmpl w:val="73620FE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DF7B09"/>
    <w:multiLevelType w:val="multilevel"/>
    <w:tmpl w:val="AA7265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53C0FF5"/>
    <w:multiLevelType w:val="hybridMultilevel"/>
    <w:tmpl w:val="B87C025C"/>
    <w:lvl w:ilvl="0" w:tplc="DAD8329C">
      <w:start w:val="1"/>
      <w:numFmt w:val="decimal"/>
      <w:lvlText w:val="%1."/>
      <w:lvlJc w:val="left"/>
      <w:pPr>
        <w:ind w:left="360" w:hanging="360"/>
      </w:pPr>
      <w:rPr>
        <w:b w:val="0"/>
        <w:strike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D077169"/>
    <w:multiLevelType w:val="hybridMultilevel"/>
    <w:tmpl w:val="1788FB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A64837"/>
    <w:multiLevelType w:val="hybridMultilevel"/>
    <w:tmpl w:val="6F9C116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5DE44E37"/>
    <w:multiLevelType w:val="hybridMultilevel"/>
    <w:tmpl w:val="5636A5D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FC14768"/>
    <w:multiLevelType w:val="hybridMultilevel"/>
    <w:tmpl w:val="BBE61180"/>
    <w:lvl w:ilvl="0" w:tplc="3670E8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749A5"/>
    <w:multiLevelType w:val="multilevel"/>
    <w:tmpl w:val="90E4FA2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-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679E6C1E"/>
    <w:multiLevelType w:val="hybridMultilevel"/>
    <w:tmpl w:val="124A0794"/>
    <w:lvl w:ilvl="0" w:tplc="E91422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D000A5"/>
    <w:multiLevelType w:val="hybridMultilevel"/>
    <w:tmpl w:val="E3DAC282"/>
    <w:lvl w:ilvl="0" w:tplc="0846C1B8">
      <w:start w:val="1"/>
      <w:numFmt w:val="upperLetter"/>
      <w:lvlText w:val="%1-"/>
      <w:lvlJc w:val="left"/>
      <w:pPr>
        <w:ind w:left="720" w:hanging="360"/>
      </w:pPr>
      <w:rPr>
        <w:rFonts w:hint="default"/>
        <w:color w:val="212121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7E2D09"/>
    <w:multiLevelType w:val="hybridMultilevel"/>
    <w:tmpl w:val="646861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7459E0"/>
    <w:multiLevelType w:val="hybridMultilevel"/>
    <w:tmpl w:val="68089738"/>
    <w:lvl w:ilvl="0" w:tplc="99665B20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70FF3175"/>
    <w:multiLevelType w:val="hybridMultilevel"/>
    <w:tmpl w:val="82DE27A2"/>
    <w:lvl w:ilvl="0" w:tplc="E5907B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FA708C"/>
    <w:multiLevelType w:val="hybridMultilevel"/>
    <w:tmpl w:val="8FA08014"/>
    <w:lvl w:ilvl="0" w:tplc="1B1EA06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115B3"/>
    <w:multiLevelType w:val="hybridMultilevel"/>
    <w:tmpl w:val="DE8063EC"/>
    <w:lvl w:ilvl="0" w:tplc="BED0BF12">
      <w:start w:val="1"/>
      <w:numFmt w:val="upperLetter"/>
      <w:lvlText w:val="%1)"/>
      <w:lvlJc w:val="left"/>
      <w:pPr>
        <w:ind w:left="64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 w15:restartNumberingAfterBreak="0">
    <w:nsid w:val="7D01674C"/>
    <w:multiLevelType w:val="hybridMultilevel"/>
    <w:tmpl w:val="3C96CEEC"/>
    <w:lvl w:ilvl="0" w:tplc="25A238C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14"/>
  </w:num>
  <w:num w:numId="5">
    <w:abstractNumId w:val="13"/>
  </w:num>
  <w:num w:numId="6">
    <w:abstractNumId w:val="15"/>
  </w:num>
  <w:num w:numId="7">
    <w:abstractNumId w:val="21"/>
  </w:num>
  <w:num w:numId="8">
    <w:abstractNumId w:val="5"/>
  </w:num>
  <w:num w:numId="9">
    <w:abstractNumId w:val="20"/>
  </w:num>
  <w:num w:numId="10">
    <w:abstractNumId w:val="19"/>
  </w:num>
  <w:num w:numId="11">
    <w:abstractNumId w:val="10"/>
  </w:num>
  <w:num w:numId="12">
    <w:abstractNumId w:val="3"/>
  </w:num>
  <w:num w:numId="13">
    <w:abstractNumId w:val="6"/>
  </w:num>
  <w:num w:numId="14">
    <w:abstractNumId w:val="2"/>
  </w:num>
  <w:num w:numId="15">
    <w:abstractNumId w:val="17"/>
  </w:num>
  <w:num w:numId="16">
    <w:abstractNumId w:val="16"/>
  </w:num>
  <w:num w:numId="17">
    <w:abstractNumId w:val="9"/>
  </w:num>
  <w:num w:numId="18">
    <w:abstractNumId w:val="8"/>
  </w:num>
  <w:num w:numId="19">
    <w:abstractNumId w:val="12"/>
  </w:num>
  <w:num w:numId="20">
    <w:abstractNumId w:val="4"/>
  </w:num>
  <w:num w:numId="21">
    <w:abstractNumId w:val="18"/>
  </w:num>
  <w:num w:numId="22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688"/>
    <w:rsid w:val="00004311"/>
    <w:rsid w:val="000065B0"/>
    <w:rsid w:val="00010710"/>
    <w:rsid w:val="000108BE"/>
    <w:rsid w:val="000327DC"/>
    <w:rsid w:val="000372A8"/>
    <w:rsid w:val="00040BA1"/>
    <w:rsid w:val="00043EA1"/>
    <w:rsid w:val="00044D80"/>
    <w:rsid w:val="00052F5D"/>
    <w:rsid w:val="00053704"/>
    <w:rsid w:val="00076994"/>
    <w:rsid w:val="00082266"/>
    <w:rsid w:val="00083C54"/>
    <w:rsid w:val="000902B9"/>
    <w:rsid w:val="00097061"/>
    <w:rsid w:val="000A1E33"/>
    <w:rsid w:val="000A50FA"/>
    <w:rsid w:val="000A550F"/>
    <w:rsid w:val="000B6714"/>
    <w:rsid w:val="000C5E2B"/>
    <w:rsid w:val="000D09C4"/>
    <w:rsid w:val="000E47C1"/>
    <w:rsid w:val="000E5EE3"/>
    <w:rsid w:val="000F3131"/>
    <w:rsid w:val="000F4A95"/>
    <w:rsid w:val="000F50A2"/>
    <w:rsid w:val="000F5278"/>
    <w:rsid w:val="00101B3F"/>
    <w:rsid w:val="00111293"/>
    <w:rsid w:val="001136CE"/>
    <w:rsid w:val="00117140"/>
    <w:rsid w:val="00127623"/>
    <w:rsid w:val="00137FF3"/>
    <w:rsid w:val="00141E8F"/>
    <w:rsid w:val="001539B2"/>
    <w:rsid w:val="0015734A"/>
    <w:rsid w:val="0016546D"/>
    <w:rsid w:val="001662CE"/>
    <w:rsid w:val="00166509"/>
    <w:rsid w:val="0018011B"/>
    <w:rsid w:val="00180977"/>
    <w:rsid w:val="001855E7"/>
    <w:rsid w:val="00185A1E"/>
    <w:rsid w:val="001926BF"/>
    <w:rsid w:val="001C03D8"/>
    <w:rsid w:val="001D0293"/>
    <w:rsid w:val="001D0B82"/>
    <w:rsid w:val="001D57C8"/>
    <w:rsid w:val="001D6388"/>
    <w:rsid w:val="001D671C"/>
    <w:rsid w:val="001E295E"/>
    <w:rsid w:val="002016CD"/>
    <w:rsid w:val="00214FB0"/>
    <w:rsid w:val="00215463"/>
    <w:rsid w:val="00222B39"/>
    <w:rsid w:val="00226EB4"/>
    <w:rsid w:val="00227BD1"/>
    <w:rsid w:val="00236A62"/>
    <w:rsid w:val="002426FF"/>
    <w:rsid w:val="0024300F"/>
    <w:rsid w:val="00260938"/>
    <w:rsid w:val="00260F78"/>
    <w:rsid w:val="00265D68"/>
    <w:rsid w:val="00270F44"/>
    <w:rsid w:val="00273D0B"/>
    <w:rsid w:val="00274273"/>
    <w:rsid w:val="0028000B"/>
    <w:rsid w:val="00281130"/>
    <w:rsid w:val="0028472E"/>
    <w:rsid w:val="0028566C"/>
    <w:rsid w:val="002909AC"/>
    <w:rsid w:val="0029294D"/>
    <w:rsid w:val="00296F80"/>
    <w:rsid w:val="002B10A7"/>
    <w:rsid w:val="002C1C92"/>
    <w:rsid w:val="002C4471"/>
    <w:rsid w:val="002D7A17"/>
    <w:rsid w:val="002D7B65"/>
    <w:rsid w:val="002E550A"/>
    <w:rsid w:val="002E6282"/>
    <w:rsid w:val="002F30DA"/>
    <w:rsid w:val="002F6B19"/>
    <w:rsid w:val="0030042E"/>
    <w:rsid w:val="0030093D"/>
    <w:rsid w:val="00301C3E"/>
    <w:rsid w:val="00304052"/>
    <w:rsid w:val="00312F4F"/>
    <w:rsid w:val="00313F74"/>
    <w:rsid w:val="00317655"/>
    <w:rsid w:val="00320F4A"/>
    <w:rsid w:val="00321A87"/>
    <w:rsid w:val="00325EF1"/>
    <w:rsid w:val="00327A21"/>
    <w:rsid w:val="00336C33"/>
    <w:rsid w:val="00346A79"/>
    <w:rsid w:val="00362523"/>
    <w:rsid w:val="00363C6F"/>
    <w:rsid w:val="00367621"/>
    <w:rsid w:val="00367F44"/>
    <w:rsid w:val="00375018"/>
    <w:rsid w:val="00387C9C"/>
    <w:rsid w:val="0039101C"/>
    <w:rsid w:val="0039620C"/>
    <w:rsid w:val="003B7070"/>
    <w:rsid w:val="003C41B6"/>
    <w:rsid w:val="003C7250"/>
    <w:rsid w:val="003D16D8"/>
    <w:rsid w:val="003D2DFE"/>
    <w:rsid w:val="003E3EB8"/>
    <w:rsid w:val="00400F53"/>
    <w:rsid w:val="00404EFD"/>
    <w:rsid w:val="004066C9"/>
    <w:rsid w:val="004223BD"/>
    <w:rsid w:val="004239C1"/>
    <w:rsid w:val="00425043"/>
    <w:rsid w:val="00434853"/>
    <w:rsid w:val="00444C11"/>
    <w:rsid w:val="004477D7"/>
    <w:rsid w:val="004617F0"/>
    <w:rsid w:val="00467DA6"/>
    <w:rsid w:val="00472EAA"/>
    <w:rsid w:val="00477EC0"/>
    <w:rsid w:val="00482E85"/>
    <w:rsid w:val="0048656E"/>
    <w:rsid w:val="00495507"/>
    <w:rsid w:val="004A06BC"/>
    <w:rsid w:val="004A4891"/>
    <w:rsid w:val="004B3CF5"/>
    <w:rsid w:val="004B505C"/>
    <w:rsid w:val="004C202B"/>
    <w:rsid w:val="004D183D"/>
    <w:rsid w:val="004D5AD3"/>
    <w:rsid w:val="004E1E54"/>
    <w:rsid w:val="004F0401"/>
    <w:rsid w:val="004F08CA"/>
    <w:rsid w:val="004F65E9"/>
    <w:rsid w:val="004F6653"/>
    <w:rsid w:val="004F6D3A"/>
    <w:rsid w:val="00502A17"/>
    <w:rsid w:val="00506EF8"/>
    <w:rsid w:val="00513F60"/>
    <w:rsid w:val="00521006"/>
    <w:rsid w:val="00525D2B"/>
    <w:rsid w:val="00526825"/>
    <w:rsid w:val="005270CE"/>
    <w:rsid w:val="00530BE6"/>
    <w:rsid w:val="005363ED"/>
    <w:rsid w:val="00536C39"/>
    <w:rsid w:val="005420C3"/>
    <w:rsid w:val="0054566B"/>
    <w:rsid w:val="00553862"/>
    <w:rsid w:val="00557666"/>
    <w:rsid w:val="00560071"/>
    <w:rsid w:val="00571B49"/>
    <w:rsid w:val="00571F26"/>
    <w:rsid w:val="00581615"/>
    <w:rsid w:val="00581755"/>
    <w:rsid w:val="00583365"/>
    <w:rsid w:val="00586C31"/>
    <w:rsid w:val="00591591"/>
    <w:rsid w:val="005A18A8"/>
    <w:rsid w:val="005A6E28"/>
    <w:rsid w:val="005A72C8"/>
    <w:rsid w:val="005A7C25"/>
    <w:rsid w:val="005B40F9"/>
    <w:rsid w:val="005D0BFB"/>
    <w:rsid w:val="005D55ED"/>
    <w:rsid w:val="005E1808"/>
    <w:rsid w:val="005E50DD"/>
    <w:rsid w:val="005F0587"/>
    <w:rsid w:val="005F42F5"/>
    <w:rsid w:val="005F55F7"/>
    <w:rsid w:val="005F5D08"/>
    <w:rsid w:val="005F619C"/>
    <w:rsid w:val="00603805"/>
    <w:rsid w:val="00603FA1"/>
    <w:rsid w:val="00607ECC"/>
    <w:rsid w:val="00610691"/>
    <w:rsid w:val="00616C10"/>
    <w:rsid w:val="00617597"/>
    <w:rsid w:val="00620C15"/>
    <w:rsid w:val="00621F72"/>
    <w:rsid w:val="00623E28"/>
    <w:rsid w:val="006276E8"/>
    <w:rsid w:val="0063151A"/>
    <w:rsid w:val="00636D9B"/>
    <w:rsid w:val="00643C14"/>
    <w:rsid w:val="00660831"/>
    <w:rsid w:val="00660F8B"/>
    <w:rsid w:val="00670066"/>
    <w:rsid w:val="00672FC0"/>
    <w:rsid w:val="00681271"/>
    <w:rsid w:val="00683794"/>
    <w:rsid w:val="0068707F"/>
    <w:rsid w:val="006919F5"/>
    <w:rsid w:val="006970C1"/>
    <w:rsid w:val="006A4952"/>
    <w:rsid w:val="006C6F75"/>
    <w:rsid w:val="006D0164"/>
    <w:rsid w:val="006D4F20"/>
    <w:rsid w:val="006E003D"/>
    <w:rsid w:val="006E4C38"/>
    <w:rsid w:val="006F1EB5"/>
    <w:rsid w:val="007003E1"/>
    <w:rsid w:val="00700EA0"/>
    <w:rsid w:val="007029E5"/>
    <w:rsid w:val="007042FF"/>
    <w:rsid w:val="007068E7"/>
    <w:rsid w:val="007069D0"/>
    <w:rsid w:val="007207D2"/>
    <w:rsid w:val="00730A34"/>
    <w:rsid w:val="00731E46"/>
    <w:rsid w:val="00733CFF"/>
    <w:rsid w:val="00742DDF"/>
    <w:rsid w:val="00744ABF"/>
    <w:rsid w:val="0075686D"/>
    <w:rsid w:val="00757F6F"/>
    <w:rsid w:val="00760805"/>
    <w:rsid w:val="00764299"/>
    <w:rsid w:val="00774A3A"/>
    <w:rsid w:val="0078119F"/>
    <w:rsid w:val="00784609"/>
    <w:rsid w:val="00784D17"/>
    <w:rsid w:val="00787EE3"/>
    <w:rsid w:val="00790298"/>
    <w:rsid w:val="0079571F"/>
    <w:rsid w:val="00796662"/>
    <w:rsid w:val="007A3966"/>
    <w:rsid w:val="007B4BD8"/>
    <w:rsid w:val="007B789A"/>
    <w:rsid w:val="007C01B4"/>
    <w:rsid w:val="007C1252"/>
    <w:rsid w:val="007D1329"/>
    <w:rsid w:val="007D2D1A"/>
    <w:rsid w:val="007D5E8F"/>
    <w:rsid w:val="007D786F"/>
    <w:rsid w:val="007E273C"/>
    <w:rsid w:val="007F3982"/>
    <w:rsid w:val="007F3C6F"/>
    <w:rsid w:val="007F5079"/>
    <w:rsid w:val="0080241F"/>
    <w:rsid w:val="00815088"/>
    <w:rsid w:val="00815B7F"/>
    <w:rsid w:val="00821CA9"/>
    <w:rsid w:val="008329EA"/>
    <w:rsid w:val="008341A7"/>
    <w:rsid w:val="00834A8F"/>
    <w:rsid w:val="00835069"/>
    <w:rsid w:val="008402F5"/>
    <w:rsid w:val="00844C99"/>
    <w:rsid w:val="0084670D"/>
    <w:rsid w:val="00851133"/>
    <w:rsid w:val="00853ED7"/>
    <w:rsid w:val="008549C8"/>
    <w:rsid w:val="00862115"/>
    <w:rsid w:val="00866365"/>
    <w:rsid w:val="00872420"/>
    <w:rsid w:val="008771BF"/>
    <w:rsid w:val="0088377B"/>
    <w:rsid w:val="008861A7"/>
    <w:rsid w:val="00887186"/>
    <w:rsid w:val="008933B4"/>
    <w:rsid w:val="008A7CD2"/>
    <w:rsid w:val="008B641F"/>
    <w:rsid w:val="008B781C"/>
    <w:rsid w:val="008C194E"/>
    <w:rsid w:val="008D7720"/>
    <w:rsid w:val="008E1FF4"/>
    <w:rsid w:val="008F3897"/>
    <w:rsid w:val="008F7270"/>
    <w:rsid w:val="00903BA2"/>
    <w:rsid w:val="00903C23"/>
    <w:rsid w:val="009156E4"/>
    <w:rsid w:val="00915FA4"/>
    <w:rsid w:val="00937C56"/>
    <w:rsid w:val="0094115B"/>
    <w:rsid w:val="00941D58"/>
    <w:rsid w:val="00945079"/>
    <w:rsid w:val="0095197B"/>
    <w:rsid w:val="00956C51"/>
    <w:rsid w:val="0096041F"/>
    <w:rsid w:val="0096114F"/>
    <w:rsid w:val="00965354"/>
    <w:rsid w:val="009668A3"/>
    <w:rsid w:val="00966C03"/>
    <w:rsid w:val="00973920"/>
    <w:rsid w:val="00977965"/>
    <w:rsid w:val="00977BEA"/>
    <w:rsid w:val="0098072F"/>
    <w:rsid w:val="0099314E"/>
    <w:rsid w:val="00996584"/>
    <w:rsid w:val="009A2C60"/>
    <w:rsid w:val="009A7D11"/>
    <w:rsid w:val="009B1830"/>
    <w:rsid w:val="009B208F"/>
    <w:rsid w:val="009B53A1"/>
    <w:rsid w:val="009B5FA2"/>
    <w:rsid w:val="009E2EEF"/>
    <w:rsid w:val="009E606F"/>
    <w:rsid w:val="009F0AFE"/>
    <w:rsid w:val="009F10E0"/>
    <w:rsid w:val="009F1634"/>
    <w:rsid w:val="009F16D1"/>
    <w:rsid w:val="009F1AFD"/>
    <w:rsid w:val="00A10E47"/>
    <w:rsid w:val="00A129A8"/>
    <w:rsid w:val="00A1600D"/>
    <w:rsid w:val="00A201EA"/>
    <w:rsid w:val="00A21F13"/>
    <w:rsid w:val="00A221D4"/>
    <w:rsid w:val="00A2229F"/>
    <w:rsid w:val="00A33F90"/>
    <w:rsid w:val="00A40597"/>
    <w:rsid w:val="00A451AA"/>
    <w:rsid w:val="00A460CF"/>
    <w:rsid w:val="00A512DF"/>
    <w:rsid w:val="00A808A4"/>
    <w:rsid w:val="00A81730"/>
    <w:rsid w:val="00A84E60"/>
    <w:rsid w:val="00A87CC1"/>
    <w:rsid w:val="00AA2DA1"/>
    <w:rsid w:val="00AC09F6"/>
    <w:rsid w:val="00AC425C"/>
    <w:rsid w:val="00AC7213"/>
    <w:rsid w:val="00AC78A3"/>
    <w:rsid w:val="00AD310E"/>
    <w:rsid w:val="00AD50F0"/>
    <w:rsid w:val="00AE1116"/>
    <w:rsid w:val="00AE176A"/>
    <w:rsid w:val="00AE1B99"/>
    <w:rsid w:val="00AE55C6"/>
    <w:rsid w:val="00AE7205"/>
    <w:rsid w:val="00AF5B93"/>
    <w:rsid w:val="00B009F2"/>
    <w:rsid w:val="00B06BF2"/>
    <w:rsid w:val="00B1235C"/>
    <w:rsid w:val="00B16607"/>
    <w:rsid w:val="00B22717"/>
    <w:rsid w:val="00B37C8D"/>
    <w:rsid w:val="00B42432"/>
    <w:rsid w:val="00B44DF1"/>
    <w:rsid w:val="00B504CA"/>
    <w:rsid w:val="00B51D11"/>
    <w:rsid w:val="00B56182"/>
    <w:rsid w:val="00B66F5E"/>
    <w:rsid w:val="00B717C5"/>
    <w:rsid w:val="00B75190"/>
    <w:rsid w:val="00B7681F"/>
    <w:rsid w:val="00B8019C"/>
    <w:rsid w:val="00B8478C"/>
    <w:rsid w:val="00B84CE1"/>
    <w:rsid w:val="00B93FE3"/>
    <w:rsid w:val="00BA60E2"/>
    <w:rsid w:val="00BA6839"/>
    <w:rsid w:val="00BB1EC5"/>
    <w:rsid w:val="00BB292D"/>
    <w:rsid w:val="00BB6598"/>
    <w:rsid w:val="00BC5455"/>
    <w:rsid w:val="00BC5599"/>
    <w:rsid w:val="00BC60AF"/>
    <w:rsid w:val="00BC7DCD"/>
    <w:rsid w:val="00BD23A9"/>
    <w:rsid w:val="00BD4849"/>
    <w:rsid w:val="00BE6058"/>
    <w:rsid w:val="00BF026D"/>
    <w:rsid w:val="00C00F2E"/>
    <w:rsid w:val="00C02A85"/>
    <w:rsid w:val="00C02C31"/>
    <w:rsid w:val="00C03020"/>
    <w:rsid w:val="00C052B1"/>
    <w:rsid w:val="00C11485"/>
    <w:rsid w:val="00C13AF3"/>
    <w:rsid w:val="00C14BB0"/>
    <w:rsid w:val="00C15C08"/>
    <w:rsid w:val="00C16719"/>
    <w:rsid w:val="00C16C49"/>
    <w:rsid w:val="00C26140"/>
    <w:rsid w:val="00C2643F"/>
    <w:rsid w:val="00C26935"/>
    <w:rsid w:val="00C3016C"/>
    <w:rsid w:val="00C34C57"/>
    <w:rsid w:val="00C40037"/>
    <w:rsid w:val="00C5026D"/>
    <w:rsid w:val="00C51509"/>
    <w:rsid w:val="00C5668D"/>
    <w:rsid w:val="00C679B0"/>
    <w:rsid w:val="00C71487"/>
    <w:rsid w:val="00C73189"/>
    <w:rsid w:val="00C739C8"/>
    <w:rsid w:val="00C824E5"/>
    <w:rsid w:val="00C863E6"/>
    <w:rsid w:val="00C87BF8"/>
    <w:rsid w:val="00CA52E9"/>
    <w:rsid w:val="00CC1FDE"/>
    <w:rsid w:val="00CD420A"/>
    <w:rsid w:val="00CD4328"/>
    <w:rsid w:val="00CD4A29"/>
    <w:rsid w:val="00CD4B62"/>
    <w:rsid w:val="00CE05F8"/>
    <w:rsid w:val="00CE1F42"/>
    <w:rsid w:val="00CE44A6"/>
    <w:rsid w:val="00CE5C77"/>
    <w:rsid w:val="00CF21CD"/>
    <w:rsid w:val="00CF2357"/>
    <w:rsid w:val="00CF4730"/>
    <w:rsid w:val="00D0159D"/>
    <w:rsid w:val="00D03794"/>
    <w:rsid w:val="00D13A63"/>
    <w:rsid w:val="00D252F5"/>
    <w:rsid w:val="00D47CBE"/>
    <w:rsid w:val="00D503AB"/>
    <w:rsid w:val="00D50D80"/>
    <w:rsid w:val="00D53C4B"/>
    <w:rsid w:val="00D56513"/>
    <w:rsid w:val="00D5665E"/>
    <w:rsid w:val="00D61B14"/>
    <w:rsid w:val="00D737AE"/>
    <w:rsid w:val="00D84131"/>
    <w:rsid w:val="00D9144A"/>
    <w:rsid w:val="00D9204D"/>
    <w:rsid w:val="00D95C22"/>
    <w:rsid w:val="00DA097E"/>
    <w:rsid w:val="00DA2DCE"/>
    <w:rsid w:val="00DA39DF"/>
    <w:rsid w:val="00DA5542"/>
    <w:rsid w:val="00DA56DC"/>
    <w:rsid w:val="00DA62A7"/>
    <w:rsid w:val="00DB08E9"/>
    <w:rsid w:val="00DB3566"/>
    <w:rsid w:val="00DB50F7"/>
    <w:rsid w:val="00DC75DC"/>
    <w:rsid w:val="00DE10D1"/>
    <w:rsid w:val="00DE13E9"/>
    <w:rsid w:val="00DE177D"/>
    <w:rsid w:val="00DE2DC4"/>
    <w:rsid w:val="00DF04D0"/>
    <w:rsid w:val="00DF1069"/>
    <w:rsid w:val="00DF3238"/>
    <w:rsid w:val="00DF3435"/>
    <w:rsid w:val="00DF362C"/>
    <w:rsid w:val="00DF599F"/>
    <w:rsid w:val="00DF63D0"/>
    <w:rsid w:val="00E00477"/>
    <w:rsid w:val="00E04FF5"/>
    <w:rsid w:val="00E0532C"/>
    <w:rsid w:val="00E07E39"/>
    <w:rsid w:val="00E11713"/>
    <w:rsid w:val="00E16181"/>
    <w:rsid w:val="00E215B6"/>
    <w:rsid w:val="00E23178"/>
    <w:rsid w:val="00E23C57"/>
    <w:rsid w:val="00E24B80"/>
    <w:rsid w:val="00E26C29"/>
    <w:rsid w:val="00E27A07"/>
    <w:rsid w:val="00E30D28"/>
    <w:rsid w:val="00E4132B"/>
    <w:rsid w:val="00E44408"/>
    <w:rsid w:val="00E50FAB"/>
    <w:rsid w:val="00E54B09"/>
    <w:rsid w:val="00E66974"/>
    <w:rsid w:val="00E71688"/>
    <w:rsid w:val="00E77B5B"/>
    <w:rsid w:val="00E84C02"/>
    <w:rsid w:val="00E84F69"/>
    <w:rsid w:val="00E85B1A"/>
    <w:rsid w:val="00E92767"/>
    <w:rsid w:val="00EA0E00"/>
    <w:rsid w:val="00EA4BE9"/>
    <w:rsid w:val="00EB51B9"/>
    <w:rsid w:val="00EB75B4"/>
    <w:rsid w:val="00EC3F5D"/>
    <w:rsid w:val="00EC53DA"/>
    <w:rsid w:val="00ED4318"/>
    <w:rsid w:val="00EE02E8"/>
    <w:rsid w:val="00EE6256"/>
    <w:rsid w:val="00EF6367"/>
    <w:rsid w:val="00F0786B"/>
    <w:rsid w:val="00F114C4"/>
    <w:rsid w:val="00F122E7"/>
    <w:rsid w:val="00F225C6"/>
    <w:rsid w:val="00F32E46"/>
    <w:rsid w:val="00F33476"/>
    <w:rsid w:val="00F35948"/>
    <w:rsid w:val="00F4133A"/>
    <w:rsid w:val="00F4265E"/>
    <w:rsid w:val="00F43460"/>
    <w:rsid w:val="00F44C43"/>
    <w:rsid w:val="00F51B5C"/>
    <w:rsid w:val="00F62692"/>
    <w:rsid w:val="00F65BA5"/>
    <w:rsid w:val="00F75A84"/>
    <w:rsid w:val="00F768EC"/>
    <w:rsid w:val="00F825F3"/>
    <w:rsid w:val="00F83963"/>
    <w:rsid w:val="00FA39D7"/>
    <w:rsid w:val="00FA7484"/>
    <w:rsid w:val="00FB361A"/>
    <w:rsid w:val="00FB4D1C"/>
    <w:rsid w:val="00FC37B6"/>
    <w:rsid w:val="00FD4923"/>
    <w:rsid w:val="00FD6620"/>
    <w:rsid w:val="00FE781E"/>
    <w:rsid w:val="00FF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5"/>
    <o:shapelayout v:ext="edit">
      <o:idmap v:ext="edit" data="1"/>
    </o:shapelayout>
  </w:shapeDefaults>
  <w:decimalSymbol w:val=","/>
  <w:listSeparator w:val=","/>
  <w14:docId w14:val="343759FB"/>
  <w15:docId w15:val="{81090341-0616-44C1-BB79-2B8D9D2DD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472E"/>
    <w:rPr>
      <w:rFonts w:ascii="Arial" w:hAnsi="Arial"/>
      <w:sz w:val="24"/>
      <w:lang w:val="es-AR"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 w:eastAsia="x-none"/>
    </w:rPr>
  </w:style>
  <w:style w:type="paragraph" w:styleId="Ttulo2">
    <w:name w:val="heading 2"/>
    <w:basedOn w:val="Normal"/>
    <w:next w:val="Normal"/>
    <w:link w:val="Ttulo2Car"/>
    <w:uiPriority w:val="9"/>
    <w:qFormat/>
    <w:pPr>
      <w:keepNext/>
      <w:ind w:firstLine="567"/>
      <w:outlineLvl w:val="1"/>
    </w:pPr>
    <w:rPr>
      <w:b/>
      <w:lang w:val="es-MX" w:eastAsia="x-none"/>
    </w:rPr>
  </w:style>
  <w:style w:type="paragraph" w:styleId="Ttulo3">
    <w:name w:val="heading 3"/>
    <w:basedOn w:val="Normal"/>
    <w:next w:val="Normal"/>
    <w:link w:val="Ttulo3Car"/>
    <w:qFormat/>
    <w:pPr>
      <w:keepNext/>
      <w:ind w:left="567" w:right="567"/>
      <w:jc w:val="center"/>
      <w:outlineLvl w:val="2"/>
    </w:pPr>
    <w:rPr>
      <w:b/>
      <w:lang w:val="es-UY" w:eastAsia="x-none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widowControl w:val="0"/>
      <w:tabs>
        <w:tab w:val="center" w:pos="4252"/>
        <w:tab w:val="right" w:pos="8504"/>
      </w:tabs>
    </w:pPr>
    <w:rPr>
      <w:snapToGrid w:val="0"/>
      <w:lang w:val="es-ES_tradnl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pPr>
      <w:jc w:val="both"/>
    </w:pPr>
    <w:rPr>
      <w:lang w:val="es-ES_tradnl" w:eastAsia="x-none"/>
    </w:rPr>
  </w:style>
  <w:style w:type="paragraph" w:styleId="Textoindependiente3">
    <w:name w:val="Body Text 3"/>
    <w:basedOn w:val="Normal"/>
    <w:link w:val="Textoindependiente3Car"/>
    <w:uiPriority w:val="99"/>
    <w:pPr>
      <w:jc w:val="center"/>
    </w:pPr>
    <w:rPr>
      <w:b/>
      <w:caps/>
      <w:sz w:val="36"/>
      <w:u w:val="thick"/>
      <w:lang w:val="es-UY" w:eastAsia="x-none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uiPriority w:val="99"/>
    <w:rsid w:val="00E84F69"/>
    <w:rPr>
      <w:rFonts w:ascii="Arial" w:hAnsi="Arial"/>
      <w:snapToGrid w:val="0"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 w:val="0"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</w:rPr>
  </w:style>
  <w:style w:type="paragraph" w:customStyle="1" w:styleId="BodyText31">
    <w:name w:val="Body Text 31"/>
    <w:basedOn w:val="Normal"/>
    <w:rsid w:val="0039620C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5E50DD"/>
    <w:pPr>
      <w:widowControl w:val="0"/>
      <w:suppressAutoHyphens/>
      <w:jc w:val="both"/>
    </w:pPr>
    <w:rPr>
      <w:lang w:val="es-ES" w:eastAsia="ar-SA"/>
    </w:rPr>
  </w:style>
  <w:style w:type="character" w:styleId="Nmerodepgina">
    <w:name w:val="page number"/>
    <w:rsid w:val="00583365"/>
  </w:style>
  <w:style w:type="character" w:styleId="Textodelmarcadordeposicin">
    <w:name w:val="Placeholder Text"/>
    <w:basedOn w:val="Fuentedeprrafopredeter"/>
    <w:uiPriority w:val="99"/>
    <w:semiHidden/>
    <w:rsid w:val="00E07E3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%20Lobo\Downloads\SGT3-CB_2021_ACTA03_PT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84F8D-6475-407D-8F54-D7C9C5142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SGT3-CB_2021_ACTA03_PT.dotx</Template>
  <TotalTime>5744</TotalTime>
  <Pages>4</Pages>
  <Words>814</Words>
  <Characters>4618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Lu Lobo</dc:creator>
  <cp:keywords/>
  <dc:description/>
  <cp:lastModifiedBy>María Eugenia Gómez Urbieta</cp:lastModifiedBy>
  <cp:revision>34</cp:revision>
  <cp:lastPrinted>2021-06-30T00:29:00Z</cp:lastPrinted>
  <dcterms:created xsi:type="dcterms:W3CDTF">2021-11-09T19:45:00Z</dcterms:created>
  <dcterms:modified xsi:type="dcterms:W3CDTF">2021-12-08T19:01:00Z</dcterms:modified>
</cp:coreProperties>
</file>