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9B94" w14:textId="77777777" w:rsidR="00533A05" w:rsidRPr="00027189" w:rsidRDefault="00533A05" w:rsidP="00533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Times New Roman" w:eastAsia="Times New Roman" w:hAnsi="Times New Roman" w:cs="Times New Roman"/>
          <w:color w:val="auto"/>
          <w:lang w:val="pt-BR" w:eastAsia="en-US"/>
        </w:rPr>
      </w:pPr>
      <w:r w:rsidRPr="00027189">
        <w:rPr>
          <w:rFonts w:ascii="Times New Roman" w:eastAsia="Times New Roman" w:hAnsi="Times New Roman" w:cs="Times New Roman"/>
          <w:noProof/>
          <w:color w:val="auto"/>
          <w:lang w:eastAsia="en-US"/>
        </w:rPr>
        <w:drawing>
          <wp:anchor distT="0" distB="0" distL="114300" distR="114300" simplePos="0" relativeHeight="251659264" behindDoc="0" locked="0" layoutInCell="1" allowOverlap="1" wp14:anchorId="61BCB096" wp14:editId="1ECF5C63">
            <wp:simplePos x="0" y="0"/>
            <wp:positionH relativeFrom="column">
              <wp:posOffset>4350385</wp:posOffset>
            </wp:positionH>
            <wp:positionV relativeFrom="paragraph">
              <wp:posOffset>0</wp:posOffset>
            </wp:positionV>
            <wp:extent cx="1200150" cy="7620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189">
        <w:rPr>
          <w:rFonts w:ascii="Times New Roman" w:eastAsia="Times New Roman" w:hAnsi="Times New Roman" w:cs="Times New Roman"/>
          <w:noProof/>
          <w:color w:val="auto"/>
          <w:lang w:eastAsia="en-US"/>
        </w:rPr>
        <w:drawing>
          <wp:inline distT="0" distB="0" distL="0" distR="0" wp14:anchorId="1417F90A" wp14:editId="76B9BB83">
            <wp:extent cx="1209675" cy="7715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7189">
        <w:rPr>
          <w:rFonts w:ascii="Times New Roman" w:eastAsia="Times New Roman" w:hAnsi="Times New Roman" w:cs="Times New Roman"/>
          <w:color w:val="auto"/>
          <w:lang w:val="pt-BR" w:eastAsia="en-US"/>
        </w:rPr>
        <w:t xml:space="preserve">                                                                                </w:t>
      </w:r>
    </w:p>
    <w:p w14:paraId="5FE84837" w14:textId="77777777" w:rsidR="00533A05" w:rsidRPr="00027189" w:rsidRDefault="00533A05" w:rsidP="00A55417">
      <w:pPr>
        <w:rPr>
          <w:b/>
          <w:bCs/>
          <w:color w:val="000000" w:themeColor="text1"/>
          <w:lang w:val="pt-BR"/>
        </w:rPr>
      </w:pPr>
    </w:p>
    <w:p w14:paraId="6D2762CF" w14:textId="77777777" w:rsidR="00533A05" w:rsidRPr="00027189" w:rsidRDefault="00533A05" w:rsidP="00A55417">
      <w:pPr>
        <w:rPr>
          <w:b/>
          <w:bCs/>
          <w:color w:val="000000" w:themeColor="text1"/>
          <w:lang w:val="pt-BR"/>
        </w:rPr>
      </w:pPr>
    </w:p>
    <w:p w14:paraId="1B069091" w14:textId="54B4AEA6" w:rsidR="008B2BF2" w:rsidRPr="00027189" w:rsidRDefault="005974A5" w:rsidP="00A55417">
      <w:pPr>
        <w:rPr>
          <w:b/>
          <w:bCs/>
          <w:color w:val="000000" w:themeColor="text1"/>
          <w:lang w:val="pt-BR"/>
        </w:rPr>
      </w:pPr>
      <w:r w:rsidRPr="00027189">
        <w:rPr>
          <w:b/>
          <w:bCs/>
          <w:color w:val="000000" w:themeColor="text1"/>
          <w:lang w:val="pt-BR"/>
        </w:rPr>
        <w:t>MERCOSUR/SGT N°18/ACTA Nº 0</w:t>
      </w:r>
      <w:r w:rsidR="009F095E" w:rsidRPr="00027189">
        <w:rPr>
          <w:b/>
          <w:bCs/>
          <w:color w:val="000000" w:themeColor="text1"/>
          <w:lang w:val="pt-BR"/>
        </w:rPr>
        <w:t>1</w:t>
      </w:r>
      <w:r w:rsidRPr="00027189">
        <w:rPr>
          <w:b/>
          <w:bCs/>
          <w:color w:val="000000" w:themeColor="text1"/>
          <w:lang w:val="pt-BR"/>
        </w:rPr>
        <w:t>/2</w:t>
      </w:r>
      <w:r w:rsidR="009F095E" w:rsidRPr="00027189">
        <w:rPr>
          <w:b/>
          <w:bCs/>
          <w:color w:val="000000" w:themeColor="text1"/>
          <w:lang w:val="pt-BR"/>
        </w:rPr>
        <w:t>1</w:t>
      </w:r>
    </w:p>
    <w:p w14:paraId="65E4DDC5" w14:textId="77777777" w:rsidR="008B2BF2" w:rsidRPr="00027189" w:rsidRDefault="008B2BF2" w:rsidP="00A55417">
      <w:pPr>
        <w:jc w:val="both"/>
        <w:rPr>
          <w:color w:val="000000" w:themeColor="text1"/>
          <w:shd w:val="clear" w:color="auto" w:fill="FFFF00"/>
          <w:lang w:val="pt-BR"/>
        </w:rPr>
      </w:pPr>
    </w:p>
    <w:p w14:paraId="181CB944" w14:textId="329D00DB" w:rsidR="008B2BF2" w:rsidRPr="00F60DDE" w:rsidRDefault="005974A5" w:rsidP="00A55417">
      <w:pPr>
        <w:shd w:val="clear" w:color="auto" w:fill="FFFFFF"/>
        <w:jc w:val="center"/>
        <w:rPr>
          <w:rStyle w:val="normaltextrun"/>
          <w:b/>
          <w:bCs/>
          <w:color w:val="000000" w:themeColor="text1"/>
          <w:lang w:val="es-AR"/>
        </w:rPr>
      </w:pPr>
      <w:r w:rsidRPr="00F60DDE">
        <w:rPr>
          <w:rStyle w:val="normaltextrun"/>
          <w:b/>
          <w:bCs/>
          <w:color w:val="000000" w:themeColor="text1"/>
          <w:lang w:val="es-AR"/>
        </w:rPr>
        <w:t>X</w:t>
      </w:r>
      <w:bookmarkStart w:id="0" w:name="_Hlk43718491"/>
      <w:r w:rsidR="009F095E" w:rsidRPr="00F60DDE">
        <w:rPr>
          <w:rStyle w:val="normaltextrun"/>
          <w:b/>
          <w:bCs/>
          <w:color w:val="000000" w:themeColor="text1"/>
          <w:lang w:val="es-AR"/>
        </w:rPr>
        <w:t>I</w:t>
      </w:r>
      <w:r w:rsidRPr="00F60DDE">
        <w:rPr>
          <w:rStyle w:val="normaltextrun"/>
          <w:b/>
          <w:bCs/>
          <w:color w:val="000000" w:themeColor="text1"/>
          <w:lang w:val="es-AR"/>
        </w:rPr>
        <w:t xml:space="preserve"> REUNIÓN ORDINARIA DEL SUBGRUPO DE TRABAJO N° 18 “INTEGRACIÓN FRONTERIZA” (SGT N° 18)</w:t>
      </w:r>
    </w:p>
    <w:p w14:paraId="20FC325B" w14:textId="77777777" w:rsidR="008B2BF2" w:rsidRPr="00F60DDE" w:rsidRDefault="008B2BF2" w:rsidP="00A55417">
      <w:pPr>
        <w:jc w:val="center"/>
        <w:rPr>
          <w:b/>
          <w:bCs/>
          <w:color w:val="000000" w:themeColor="text1"/>
          <w:lang w:val="es-AR"/>
        </w:rPr>
      </w:pPr>
    </w:p>
    <w:p w14:paraId="08C562DB" w14:textId="26870CED" w:rsidR="009F095E" w:rsidRPr="00F60DDE" w:rsidRDefault="00EE5092" w:rsidP="009F095E">
      <w:pPr>
        <w:pBdr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eastAsia="Arial" w:cs="Arial"/>
          <w:position w:val="-1"/>
          <w:lang w:val="es-AR" w:eastAsia="es-ES"/>
        </w:rPr>
      </w:pPr>
      <w:r w:rsidRPr="00F60DDE">
        <w:rPr>
          <w:rFonts w:eastAsia="Arial" w:cs="Arial"/>
          <w:color w:val="auto"/>
          <w:position w:val="-1"/>
          <w:lang w:val="es-AR" w:eastAsia="es-ES"/>
        </w:rPr>
        <w:t>E</w:t>
      </w:r>
      <w:r w:rsidR="009F095E" w:rsidRPr="00F60DDE">
        <w:rPr>
          <w:rFonts w:eastAsia="Arial" w:cs="Arial"/>
          <w:color w:val="auto"/>
          <w:position w:val="-1"/>
          <w:lang w:val="es-AR" w:eastAsia="es-ES"/>
        </w:rPr>
        <w:t xml:space="preserve">n ejercicio de la Presidencia </w:t>
      </w:r>
      <w:r w:rsidR="009F095E" w:rsidRPr="00F60DDE">
        <w:rPr>
          <w:rFonts w:eastAsia="Arial" w:cs="Arial"/>
          <w:i/>
          <w:color w:val="auto"/>
          <w:position w:val="-1"/>
          <w:lang w:val="es-AR" w:eastAsia="es-ES"/>
        </w:rPr>
        <w:t>Pro Tempore</w:t>
      </w:r>
      <w:r w:rsidR="009F095E" w:rsidRPr="00F60DDE">
        <w:rPr>
          <w:rFonts w:eastAsia="Arial" w:cs="Arial"/>
          <w:color w:val="auto"/>
          <w:position w:val="-1"/>
          <w:lang w:val="es-AR" w:eastAsia="es-ES"/>
        </w:rPr>
        <w:t xml:space="preserve"> de Argentina (PPTA),</w:t>
      </w:r>
      <w:r w:rsidRPr="00F60DDE">
        <w:rPr>
          <w:rFonts w:eastAsia="Arial" w:cs="Arial"/>
          <w:color w:val="auto"/>
          <w:position w:val="-1"/>
          <w:lang w:val="es-AR" w:eastAsia="es-ES"/>
        </w:rPr>
        <w:t xml:space="preserve"> </w:t>
      </w:r>
      <w:r w:rsidRPr="00F60DDE">
        <w:rPr>
          <w:rFonts w:eastAsia="Arial" w:cs="Arial"/>
          <w:position w:val="-1"/>
          <w:lang w:val="es-AR" w:eastAsia="es-ES"/>
        </w:rPr>
        <w:t>el día 5</w:t>
      </w:r>
      <w:r w:rsidRPr="00F60DDE">
        <w:rPr>
          <w:rFonts w:eastAsia="Arial" w:cs="Arial"/>
          <w:color w:val="auto"/>
          <w:position w:val="-1"/>
          <w:lang w:val="es-AR" w:eastAsia="es-ES"/>
        </w:rPr>
        <w:t xml:space="preserve"> de mayo de 2021</w:t>
      </w:r>
      <w:r w:rsidRPr="00F60DDE">
        <w:rPr>
          <w:rFonts w:eastAsia="Arial" w:cs="Arial"/>
          <w:position w:val="-1"/>
          <w:lang w:val="es-AR" w:eastAsia="es-ES"/>
        </w:rPr>
        <w:t>, se realizó</w:t>
      </w:r>
      <w:r w:rsidR="00064EDC" w:rsidRPr="00F60DDE">
        <w:rPr>
          <w:rFonts w:eastAsia="Arial" w:cs="Arial"/>
          <w:position w:val="-1"/>
          <w:lang w:val="es-AR" w:eastAsia="es-ES"/>
        </w:rPr>
        <w:t xml:space="preserve">, </w:t>
      </w:r>
      <w:r w:rsidR="00064EDC" w:rsidRPr="00F60DDE">
        <w:rPr>
          <w:rFonts w:eastAsia="Arial" w:cs="Arial"/>
          <w:color w:val="auto"/>
          <w:position w:val="-1"/>
          <w:lang w:val="es-AR" w:eastAsia="es-ES"/>
        </w:rPr>
        <w:t>por sistema de videoconferencia,</w:t>
      </w:r>
      <w:r w:rsidR="009F095E" w:rsidRPr="00F60DDE">
        <w:rPr>
          <w:rFonts w:eastAsia="Arial" w:cs="Arial"/>
          <w:color w:val="auto"/>
          <w:position w:val="-1"/>
          <w:lang w:val="es-AR" w:eastAsia="es-ES"/>
        </w:rPr>
        <w:t xml:space="preserve"> </w:t>
      </w:r>
      <w:r w:rsidR="009F095E" w:rsidRPr="00F60DDE">
        <w:rPr>
          <w:color w:val="000000" w:themeColor="text1"/>
          <w:lang w:val="es-AR"/>
        </w:rPr>
        <w:t>la</w:t>
      </w:r>
      <w:r w:rsidR="009F095E" w:rsidRPr="00F60DDE">
        <w:rPr>
          <w:b/>
          <w:color w:val="000000" w:themeColor="text1"/>
          <w:lang w:val="es-AR"/>
        </w:rPr>
        <w:t xml:space="preserve"> </w:t>
      </w:r>
      <w:r w:rsidR="009F095E" w:rsidRPr="00F60DDE">
        <w:rPr>
          <w:bCs/>
          <w:color w:val="000000" w:themeColor="text1"/>
          <w:lang w:val="es-AR"/>
        </w:rPr>
        <w:t xml:space="preserve">XI </w:t>
      </w:r>
      <w:r w:rsidR="009F095E" w:rsidRPr="00F60DDE">
        <w:rPr>
          <w:color w:val="000000" w:themeColor="text1"/>
          <w:lang w:val="es-AR"/>
        </w:rPr>
        <w:t>Reunión del Subgrupo de Trabajo N°18 “Integración Fronteriza”</w:t>
      </w:r>
      <w:r w:rsidR="009F095E" w:rsidRPr="00F60DDE">
        <w:rPr>
          <w:rFonts w:eastAsia="Arial" w:cs="Arial"/>
          <w:color w:val="auto"/>
          <w:position w:val="-1"/>
          <w:lang w:val="es-AR" w:eastAsia="es-ES"/>
        </w:rPr>
        <w:t>, de conformidad con lo dispuesto en la Resolución GMC N° 19/12, con la presencia de las delegaciones de Argentina, Brasil, Paraguay y Uruguay</w:t>
      </w:r>
      <w:r w:rsidR="00064EDC" w:rsidRPr="00F60DDE">
        <w:rPr>
          <w:rFonts w:eastAsia="Arial" w:cs="Arial"/>
          <w:color w:val="auto"/>
          <w:position w:val="-1"/>
          <w:lang w:val="es-AR" w:eastAsia="es-ES"/>
        </w:rPr>
        <w:t>.</w:t>
      </w:r>
      <w:r w:rsidR="009F095E" w:rsidRPr="00F60DDE">
        <w:rPr>
          <w:rFonts w:eastAsia="Arial" w:cs="Arial"/>
          <w:color w:val="auto"/>
          <w:position w:val="-1"/>
          <w:lang w:val="es-AR" w:eastAsia="es-ES"/>
        </w:rPr>
        <w:t xml:space="preserve"> </w:t>
      </w:r>
      <w:bookmarkStart w:id="1" w:name="_Hlk69112381"/>
    </w:p>
    <w:bookmarkEnd w:id="1"/>
    <w:p w14:paraId="176E342B" w14:textId="77777777" w:rsidR="009F095E" w:rsidRPr="00F60DDE" w:rsidRDefault="009F095E" w:rsidP="009F0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ind w:leftChars="-1" w:hangingChars="1" w:hanging="2"/>
        <w:jc w:val="both"/>
        <w:textDirection w:val="btLr"/>
        <w:textAlignment w:val="top"/>
        <w:outlineLvl w:val="0"/>
        <w:rPr>
          <w:rFonts w:eastAsia="Arial" w:cs="Arial"/>
          <w:color w:val="auto"/>
          <w:position w:val="-1"/>
          <w:lang w:val="es-AR" w:eastAsia="es-ES"/>
        </w:rPr>
      </w:pPr>
    </w:p>
    <w:p w14:paraId="3C210B3C" w14:textId="77777777" w:rsidR="008B2BF2" w:rsidRPr="00B37D89" w:rsidRDefault="005974A5" w:rsidP="00A55417">
      <w:pPr>
        <w:jc w:val="both"/>
        <w:rPr>
          <w:color w:val="000000" w:themeColor="text1"/>
          <w:lang w:val="es-AR"/>
        </w:rPr>
      </w:pPr>
      <w:bookmarkStart w:id="2" w:name="_Hlk16771020"/>
      <w:bookmarkEnd w:id="0"/>
      <w:r w:rsidRPr="00B37D89">
        <w:rPr>
          <w:color w:val="000000" w:themeColor="text1"/>
          <w:lang w:val="es-AR"/>
        </w:rPr>
        <w:t xml:space="preserve">La Lista de Participantes consta como </w:t>
      </w:r>
      <w:r w:rsidRPr="00B37D89">
        <w:rPr>
          <w:rStyle w:val="normaltextrun"/>
          <w:color w:val="000000" w:themeColor="text1"/>
          <w:lang w:val="es-AR"/>
        </w:rPr>
        <w:t>Anexo I</w:t>
      </w:r>
      <w:r w:rsidRPr="00B37D89">
        <w:rPr>
          <w:color w:val="000000" w:themeColor="text1"/>
          <w:lang w:val="es-AR"/>
        </w:rPr>
        <w:t>.</w:t>
      </w:r>
    </w:p>
    <w:p w14:paraId="5AB8DD27" w14:textId="77777777" w:rsidR="008B2BF2" w:rsidRPr="00B37D89" w:rsidRDefault="008B2BF2" w:rsidP="00A55417">
      <w:pPr>
        <w:jc w:val="both"/>
        <w:rPr>
          <w:color w:val="000000" w:themeColor="text1"/>
          <w:lang w:val="es-AR"/>
        </w:rPr>
      </w:pPr>
    </w:p>
    <w:p w14:paraId="010911A4" w14:textId="77777777" w:rsidR="008B2BF2" w:rsidRPr="00B37D89" w:rsidRDefault="005974A5" w:rsidP="00A55417">
      <w:pPr>
        <w:jc w:val="both"/>
        <w:rPr>
          <w:color w:val="000000" w:themeColor="text1"/>
          <w:lang w:val="es-AR"/>
        </w:rPr>
      </w:pPr>
      <w:r w:rsidRPr="00B37D89">
        <w:rPr>
          <w:color w:val="000000" w:themeColor="text1"/>
          <w:lang w:val="es-AR"/>
        </w:rPr>
        <w:t xml:space="preserve">La Agenda de los temas tratados consta como </w:t>
      </w:r>
      <w:r w:rsidRPr="00B37D89">
        <w:rPr>
          <w:rStyle w:val="normaltextrun"/>
          <w:color w:val="000000" w:themeColor="text1"/>
          <w:lang w:val="es-AR"/>
        </w:rPr>
        <w:t>Anexo II</w:t>
      </w:r>
      <w:r w:rsidRPr="00B37D89">
        <w:rPr>
          <w:color w:val="000000" w:themeColor="text1"/>
          <w:lang w:val="es-AR"/>
        </w:rPr>
        <w:t>.</w:t>
      </w:r>
    </w:p>
    <w:p w14:paraId="53F66657" w14:textId="77777777" w:rsidR="008B2BF2" w:rsidRPr="00B37D89" w:rsidRDefault="008B2BF2" w:rsidP="00A55417">
      <w:pPr>
        <w:jc w:val="both"/>
        <w:rPr>
          <w:color w:val="000000" w:themeColor="text1"/>
          <w:lang w:val="es-AR"/>
        </w:rPr>
      </w:pPr>
    </w:p>
    <w:p w14:paraId="2EC1066D" w14:textId="77777777" w:rsidR="008B2BF2" w:rsidRPr="00B37D89" w:rsidRDefault="005974A5" w:rsidP="00A55417">
      <w:pPr>
        <w:jc w:val="both"/>
        <w:rPr>
          <w:color w:val="000000" w:themeColor="text1"/>
          <w:lang w:val="es-AR"/>
        </w:rPr>
      </w:pPr>
      <w:r w:rsidRPr="00B37D89">
        <w:rPr>
          <w:color w:val="000000" w:themeColor="text1"/>
          <w:lang w:val="es-AR"/>
        </w:rPr>
        <w:t xml:space="preserve">El Resumen del Acta consta como </w:t>
      </w:r>
      <w:r w:rsidRPr="00B37D89">
        <w:rPr>
          <w:rStyle w:val="normaltextrun"/>
          <w:color w:val="000000" w:themeColor="text1"/>
          <w:lang w:val="es-AR"/>
        </w:rPr>
        <w:t>Anexo III</w:t>
      </w:r>
      <w:r w:rsidRPr="00B37D89">
        <w:rPr>
          <w:color w:val="000000" w:themeColor="text1"/>
          <w:lang w:val="es-AR"/>
        </w:rPr>
        <w:t>.</w:t>
      </w:r>
    </w:p>
    <w:p w14:paraId="3E205B57" w14:textId="77777777" w:rsidR="008B2BF2" w:rsidRPr="00F60DDE" w:rsidRDefault="008B2BF2" w:rsidP="00A55417">
      <w:pPr>
        <w:jc w:val="both"/>
        <w:rPr>
          <w:color w:val="000000" w:themeColor="text1"/>
          <w:lang w:val="es-AR"/>
        </w:rPr>
      </w:pPr>
    </w:p>
    <w:p w14:paraId="7A5CE6FA" w14:textId="3362876E" w:rsidR="008B2BF2" w:rsidRPr="00F60DDE" w:rsidRDefault="005974A5" w:rsidP="00A55417">
      <w:pPr>
        <w:pStyle w:val="Cuerpodetexto"/>
        <w:spacing w:after="0" w:line="240" w:lineRule="auto"/>
        <w:jc w:val="both"/>
        <w:rPr>
          <w:rStyle w:val="normaltextrun"/>
          <w:color w:val="000000" w:themeColor="text1"/>
          <w:lang w:val="es-AR"/>
        </w:rPr>
      </w:pPr>
      <w:r w:rsidRPr="00F60DDE">
        <w:rPr>
          <w:rStyle w:val="normaltextrun"/>
          <w:color w:val="000000" w:themeColor="text1"/>
          <w:lang w:val="es-AR"/>
        </w:rPr>
        <w:t>La PPT</w:t>
      </w:r>
      <w:r w:rsidR="009F095E" w:rsidRPr="00F60DDE">
        <w:rPr>
          <w:rStyle w:val="normaltextrun"/>
          <w:color w:val="000000" w:themeColor="text1"/>
          <w:lang w:val="es-AR"/>
        </w:rPr>
        <w:t>A</w:t>
      </w:r>
      <w:r w:rsidRPr="00F60DDE">
        <w:rPr>
          <w:rStyle w:val="normaltextrun"/>
          <w:color w:val="000000" w:themeColor="text1"/>
          <w:lang w:val="es-AR"/>
        </w:rPr>
        <w:t xml:space="preserve"> dio el saludo de bienvenida a las Delegaciones, augurando los mayores éxitos para los trabajos presentes y futuros a ser realizados por el Subgrupo de Trabajo y puso a consideración la Agenda de la reunión, la cual fue aprobada y consta en el Anexo correspondiente.</w:t>
      </w:r>
    </w:p>
    <w:p w14:paraId="591604DF" w14:textId="77777777" w:rsidR="008B2BF2" w:rsidRPr="00F60DDE" w:rsidRDefault="008B2BF2" w:rsidP="00A55417">
      <w:pPr>
        <w:jc w:val="both"/>
        <w:rPr>
          <w:color w:val="000000" w:themeColor="text1"/>
          <w:lang w:val="es-AR"/>
        </w:rPr>
      </w:pPr>
    </w:p>
    <w:p w14:paraId="3CC5C930" w14:textId="77777777" w:rsidR="008B2BF2" w:rsidRPr="00F60DDE" w:rsidRDefault="005974A5" w:rsidP="00A55417">
      <w:pPr>
        <w:jc w:val="both"/>
        <w:rPr>
          <w:color w:val="000000" w:themeColor="text1"/>
          <w:lang w:val="es-AR"/>
        </w:rPr>
      </w:pPr>
      <w:r w:rsidRPr="00F60DDE">
        <w:rPr>
          <w:color w:val="000000" w:themeColor="text1"/>
          <w:lang w:val="es-AR"/>
        </w:rPr>
        <w:t>En la presente reunión, fueron tratados los siguientes temas:</w:t>
      </w:r>
    </w:p>
    <w:p w14:paraId="0AC3F8AD" w14:textId="77777777" w:rsidR="008B2BF2" w:rsidRPr="00F60DDE" w:rsidRDefault="008B2BF2" w:rsidP="00A55417">
      <w:pPr>
        <w:jc w:val="both"/>
        <w:rPr>
          <w:color w:val="000000" w:themeColor="text1"/>
          <w:lang w:val="es-AR"/>
        </w:rPr>
      </w:pPr>
    </w:p>
    <w:p w14:paraId="6857551D" w14:textId="0FF3CF31" w:rsidR="008B2BF2" w:rsidRPr="00F60DDE" w:rsidRDefault="00651A04" w:rsidP="009F095E">
      <w:pPr>
        <w:pStyle w:val="Prrafodelista"/>
        <w:numPr>
          <w:ilvl w:val="0"/>
          <w:numId w:val="8"/>
        </w:numPr>
        <w:jc w:val="both"/>
        <w:rPr>
          <w:rStyle w:val="normaltextrun"/>
          <w:rFonts w:ascii="Arial" w:hAnsi="Arial" w:cs="Arial"/>
          <w:color w:val="000000" w:themeColor="text1"/>
          <w:lang w:val="es-AR"/>
        </w:rPr>
      </w:pPr>
      <w:r w:rsidRPr="00F60DDE">
        <w:rPr>
          <w:rStyle w:val="normaltextrun"/>
          <w:rFonts w:ascii="Arial" w:hAnsi="Arial" w:cs="Arial"/>
          <w:b/>
          <w:bCs/>
          <w:color w:val="000000" w:themeColor="text1"/>
          <w:lang w:val="es-AR"/>
        </w:rPr>
        <w:t>Situación</w:t>
      </w:r>
      <w:r w:rsidRPr="00F60DDE">
        <w:rPr>
          <w:rFonts w:ascii="Arial" w:eastAsia="Calibri" w:hAnsi="Arial" w:cs="Arial"/>
          <w:b/>
          <w:color w:val="auto"/>
          <w:lang w:val="es-AR" w:eastAsia="en-US"/>
        </w:rPr>
        <w:t xml:space="preserve"> sanitaria en las fronteras ante la pandemia de COVID-19. Tránsito Vecinal Fronterizo, comercio internacional y medidas sanitarias.</w:t>
      </w:r>
      <w:r w:rsidR="005974A5" w:rsidRPr="00F60DDE">
        <w:rPr>
          <w:rStyle w:val="normaltextrun"/>
          <w:rFonts w:ascii="Arial" w:hAnsi="Arial" w:cs="Arial"/>
          <w:b/>
          <w:bCs/>
          <w:color w:val="000000" w:themeColor="text1"/>
          <w:lang w:val="es-AR"/>
        </w:rPr>
        <w:t xml:space="preserve"> </w:t>
      </w:r>
    </w:p>
    <w:p w14:paraId="6ED06B39" w14:textId="77777777" w:rsidR="009F095E" w:rsidRPr="00F60DDE" w:rsidRDefault="009F095E" w:rsidP="009F095E">
      <w:pPr>
        <w:pStyle w:val="Prrafodelista"/>
        <w:ind w:left="720"/>
        <w:jc w:val="both"/>
        <w:rPr>
          <w:rFonts w:ascii="Arial" w:hAnsi="Arial" w:cs="Arial"/>
          <w:color w:val="000000" w:themeColor="text1"/>
          <w:lang w:val="es-AR"/>
        </w:rPr>
      </w:pPr>
    </w:p>
    <w:p w14:paraId="70D147AD" w14:textId="74FD2780" w:rsidR="00952890" w:rsidRPr="00F60DDE" w:rsidRDefault="005E3441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La </w:t>
      </w:r>
      <w:r w:rsidR="00952890" w:rsidRPr="00F60DDE">
        <w:rPr>
          <w:rFonts w:cs="Arial"/>
          <w:bCs/>
          <w:lang w:val="es-AR"/>
        </w:rPr>
        <w:t>PPTA</w:t>
      </w:r>
      <w:r w:rsidR="00432F67" w:rsidRPr="00F60DDE">
        <w:rPr>
          <w:rFonts w:cs="Arial"/>
          <w:bCs/>
          <w:lang w:val="es-AR"/>
        </w:rPr>
        <w:t xml:space="preserve">, al realizar una introducción sobre la situación, </w:t>
      </w:r>
      <w:r w:rsidR="00952890" w:rsidRPr="00F60DDE">
        <w:rPr>
          <w:rFonts w:cs="Arial"/>
          <w:bCs/>
          <w:lang w:val="es-AR"/>
        </w:rPr>
        <w:t>señaló que</w:t>
      </w:r>
      <w:r w:rsidR="00432F67" w:rsidRPr="00F60DDE">
        <w:rPr>
          <w:rFonts w:cs="Arial"/>
          <w:bCs/>
          <w:lang w:val="es-AR"/>
        </w:rPr>
        <w:t>,</w:t>
      </w:r>
      <w:r w:rsidR="00952890" w:rsidRPr="00F60DDE">
        <w:rPr>
          <w:rFonts w:cs="Arial"/>
          <w:bCs/>
          <w:lang w:val="es-AR"/>
        </w:rPr>
        <w:t xml:space="preserve"> como es de público conocimiento, debido a la pandemia de COVID-19 las fronteras terrestres de Argentina se encuentran actualmente cerradas, </w:t>
      </w:r>
      <w:r w:rsidR="00BB0AE7" w:rsidRPr="00F60DDE">
        <w:rPr>
          <w:rFonts w:cs="Arial"/>
          <w:bCs/>
          <w:lang w:val="es-AR"/>
        </w:rPr>
        <w:t>contemplándose</w:t>
      </w:r>
      <w:r w:rsidR="00952890" w:rsidRPr="00F60DDE">
        <w:rPr>
          <w:rFonts w:cs="Arial"/>
          <w:bCs/>
          <w:lang w:val="es-AR"/>
        </w:rPr>
        <w:t xml:space="preserve"> como excepción </w:t>
      </w:r>
      <w:r w:rsidR="000310B0" w:rsidRPr="00F60DDE">
        <w:rPr>
          <w:rFonts w:cs="Arial"/>
          <w:bCs/>
          <w:lang w:val="es-AR"/>
        </w:rPr>
        <w:t>e</w:t>
      </w:r>
      <w:r w:rsidR="00952890" w:rsidRPr="00F60DDE">
        <w:rPr>
          <w:rFonts w:cs="Arial"/>
          <w:bCs/>
          <w:lang w:val="es-AR"/>
        </w:rPr>
        <w:t xml:space="preserve">l trasporte </w:t>
      </w:r>
      <w:r w:rsidRPr="00F60DDE">
        <w:rPr>
          <w:rFonts w:cs="Arial"/>
          <w:bCs/>
          <w:lang w:val="es-AR"/>
        </w:rPr>
        <w:t xml:space="preserve">internacional </w:t>
      </w:r>
      <w:r w:rsidR="00952890" w:rsidRPr="00F60DDE">
        <w:rPr>
          <w:rFonts w:cs="Arial"/>
          <w:bCs/>
          <w:lang w:val="es-AR"/>
        </w:rPr>
        <w:t>de cargas.</w:t>
      </w:r>
      <w:r w:rsidRPr="00F60DDE">
        <w:rPr>
          <w:rFonts w:cs="Arial"/>
          <w:bCs/>
          <w:lang w:val="es-AR"/>
        </w:rPr>
        <w:t xml:space="preserve"> En </w:t>
      </w:r>
      <w:r w:rsidR="00432F67" w:rsidRPr="00F60DDE">
        <w:rPr>
          <w:rFonts w:cs="Arial"/>
          <w:bCs/>
          <w:lang w:val="es-AR"/>
        </w:rPr>
        <w:t xml:space="preserve">ese </w:t>
      </w:r>
      <w:r w:rsidRPr="00F60DDE">
        <w:rPr>
          <w:rFonts w:cs="Arial"/>
          <w:bCs/>
          <w:lang w:val="es-AR"/>
        </w:rPr>
        <w:t xml:space="preserve">marco, la PPTA </w:t>
      </w:r>
      <w:r w:rsidR="00BB0AE7" w:rsidRPr="00F60DDE">
        <w:rPr>
          <w:rFonts w:cs="Arial"/>
          <w:bCs/>
          <w:lang w:val="es-AR"/>
        </w:rPr>
        <w:t>expresó que</w:t>
      </w:r>
      <w:r w:rsidR="00952890" w:rsidRPr="00F60DDE">
        <w:rPr>
          <w:rFonts w:cs="Arial"/>
          <w:bCs/>
          <w:lang w:val="es-AR"/>
        </w:rPr>
        <w:t xml:space="preserve"> la norma</w:t>
      </w:r>
      <w:r w:rsidRPr="00F60DDE">
        <w:rPr>
          <w:rFonts w:cs="Arial"/>
          <w:bCs/>
          <w:lang w:val="es-AR"/>
        </w:rPr>
        <w:t xml:space="preserve"> en vigencia</w:t>
      </w:r>
      <w:r w:rsidR="00952890" w:rsidRPr="00F60DDE">
        <w:rPr>
          <w:rFonts w:cs="Arial"/>
          <w:bCs/>
          <w:lang w:val="es-AR"/>
        </w:rPr>
        <w:t xml:space="preserve"> exige </w:t>
      </w:r>
      <w:r w:rsidR="00C2711F" w:rsidRPr="00F60DDE">
        <w:rPr>
          <w:rFonts w:cs="Arial"/>
          <w:bCs/>
          <w:lang w:val="es-AR"/>
        </w:rPr>
        <w:t xml:space="preserve">contar con un resultado de </w:t>
      </w:r>
      <w:r w:rsidR="00952890" w:rsidRPr="00F60DDE">
        <w:rPr>
          <w:rFonts w:cs="Arial"/>
          <w:bCs/>
          <w:lang w:val="es-AR"/>
        </w:rPr>
        <w:t>PCR negativo para todos los trasportistas</w:t>
      </w:r>
      <w:r w:rsidR="00C2711F" w:rsidRPr="00F60DDE">
        <w:rPr>
          <w:rFonts w:cs="Arial"/>
          <w:bCs/>
          <w:lang w:val="es-AR"/>
        </w:rPr>
        <w:t>, independientemente de su nacionalidad</w:t>
      </w:r>
      <w:r w:rsidR="00BB0AE7" w:rsidRPr="00F60DDE">
        <w:rPr>
          <w:rFonts w:cs="Arial"/>
          <w:bCs/>
          <w:lang w:val="es-AR"/>
        </w:rPr>
        <w:t>,</w:t>
      </w:r>
      <w:r w:rsidR="00C2711F" w:rsidRPr="00F60DDE">
        <w:rPr>
          <w:rFonts w:cs="Arial"/>
          <w:bCs/>
          <w:lang w:val="es-AR"/>
        </w:rPr>
        <w:t xml:space="preserve"> para ingresar a la República Argentina. </w:t>
      </w:r>
      <w:r w:rsidR="001B4BBD" w:rsidRPr="00F60DDE">
        <w:rPr>
          <w:rFonts w:cs="Arial"/>
          <w:bCs/>
          <w:lang w:val="es-AR"/>
        </w:rPr>
        <w:t>Asimismo,</w:t>
      </w:r>
      <w:r w:rsidR="00C2711F" w:rsidRPr="00F60DDE">
        <w:rPr>
          <w:rFonts w:cs="Arial"/>
          <w:bCs/>
          <w:lang w:val="es-AR"/>
        </w:rPr>
        <w:t xml:space="preserve"> destacó que la normativa</w:t>
      </w:r>
      <w:r w:rsidR="00BB0AE7" w:rsidRPr="00F60DDE">
        <w:rPr>
          <w:rFonts w:cs="Arial"/>
          <w:bCs/>
          <w:lang w:val="es-AR"/>
        </w:rPr>
        <w:t xml:space="preserve"> vigente</w:t>
      </w:r>
      <w:r w:rsidR="00C2711F" w:rsidRPr="00F60DDE">
        <w:rPr>
          <w:rFonts w:cs="Arial"/>
          <w:bCs/>
          <w:lang w:val="es-AR"/>
        </w:rPr>
        <w:t xml:space="preserve"> </w:t>
      </w:r>
      <w:r w:rsidRPr="00F60DDE">
        <w:rPr>
          <w:rFonts w:cs="Arial"/>
          <w:bCs/>
          <w:lang w:val="es-AR"/>
        </w:rPr>
        <w:t>extendi</w:t>
      </w:r>
      <w:r w:rsidR="00C2711F" w:rsidRPr="00F60DDE">
        <w:rPr>
          <w:rFonts w:cs="Arial"/>
          <w:bCs/>
          <w:lang w:val="es-AR"/>
        </w:rPr>
        <w:t>ó</w:t>
      </w:r>
      <w:r w:rsidRPr="00F60DDE">
        <w:rPr>
          <w:rFonts w:cs="Arial"/>
          <w:bCs/>
          <w:lang w:val="es-AR"/>
        </w:rPr>
        <w:t xml:space="preserve"> el plazo de </w:t>
      </w:r>
      <w:r w:rsidR="00C2711F" w:rsidRPr="00F60DDE">
        <w:rPr>
          <w:rFonts w:cs="Arial"/>
          <w:bCs/>
          <w:lang w:val="es-AR"/>
        </w:rPr>
        <w:t xml:space="preserve">validez del examen PCR mencionado, aceptando que </w:t>
      </w:r>
      <w:r w:rsidR="00BB0AE7" w:rsidRPr="00F60DDE">
        <w:rPr>
          <w:rFonts w:cs="Arial"/>
          <w:bCs/>
          <w:lang w:val="es-AR"/>
        </w:rPr>
        <w:t>é</w:t>
      </w:r>
      <w:r w:rsidR="00C2711F" w:rsidRPr="00F60DDE">
        <w:rPr>
          <w:rFonts w:cs="Arial"/>
          <w:bCs/>
          <w:lang w:val="es-AR"/>
        </w:rPr>
        <w:t xml:space="preserve">ste se haya hecho en un plazo no mayor a 7 días corridos de la fecha de presentación en el ingreso terrestre, cuando la normativa anterior exigía que la prueba se hubiera realizado en un plazo no mayor a </w:t>
      </w:r>
      <w:r w:rsidRPr="00F60DDE">
        <w:rPr>
          <w:rFonts w:cs="Arial"/>
          <w:bCs/>
          <w:lang w:val="es-AR"/>
        </w:rPr>
        <w:t>72</w:t>
      </w:r>
      <w:r w:rsidR="00C2711F" w:rsidRPr="00F60DDE">
        <w:rPr>
          <w:rFonts w:cs="Arial"/>
          <w:bCs/>
          <w:lang w:val="es-AR"/>
        </w:rPr>
        <w:t xml:space="preserve"> horas.</w:t>
      </w:r>
    </w:p>
    <w:p w14:paraId="67077623" w14:textId="77777777" w:rsidR="004E471E" w:rsidRPr="00F60DDE" w:rsidRDefault="004E471E">
      <w:pPr>
        <w:jc w:val="both"/>
        <w:rPr>
          <w:rFonts w:cs="Arial"/>
          <w:bCs/>
          <w:lang w:val="es-AR"/>
        </w:rPr>
      </w:pPr>
    </w:p>
    <w:p w14:paraId="6B152606" w14:textId="6FF5E002" w:rsidR="001755EC" w:rsidRPr="00F60DDE" w:rsidRDefault="00B66B46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>Por otra parte</w:t>
      </w:r>
      <w:r w:rsidR="004E471E" w:rsidRPr="00F60DDE">
        <w:rPr>
          <w:rFonts w:cs="Arial"/>
          <w:bCs/>
          <w:lang w:val="es-AR"/>
        </w:rPr>
        <w:t xml:space="preserve">, </w:t>
      </w:r>
      <w:r w:rsidRPr="00F60DDE">
        <w:rPr>
          <w:rFonts w:cs="Arial"/>
          <w:bCs/>
          <w:lang w:val="es-AR"/>
        </w:rPr>
        <w:t xml:space="preserve">en relación con el </w:t>
      </w:r>
      <w:r w:rsidR="00C2711F" w:rsidRPr="00F60DDE">
        <w:rPr>
          <w:rFonts w:cs="Arial"/>
          <w:bCs/>
          <w:lang w:val="es-AR"/>
        </w:rPr>
        <w:t>Tránsito Vecinal Fronterizo (</w:t>
      </w:r>
      <w:r w:rsidRPr="00F60DDE">
        <w:rPr>
          <w:rFonts w:cs="Arial"/>
          <w:bCs/>
          <w:lang w:val="es-AR"/>
        </w:rPr>
        <w:t>TVF</w:t>
      </w:r>
      <w:r w:rsidR="00C2711F" w:rsidRPr="00F60DDE">
        <w:rPr>
          <w:rFonts w:cs="Arial"/>
          <w:bCs/>
          <w:lang w:val="es-AR"/>
        </w:rPr>
        <w:t>)</w:t>
      </w:r>
      <w:r w:rsidRPr="00F60DDE">
        <w:rPr>
          <w:rFonts w:cs="Arial"/>
          <w:bCs/>
          <w:lang w:val="es-AR"/>
        </w:rPr>
        <w:t xml:space="preserve">, </w:t>
      </w:r>
      <w:r w:rsidR="004E471E" w:rsidRPr="00F60DDE">
        <w:rPr>
          <w:rFonts w:cs="Arial"/>
          <w:bCs/>
          <w:lang w:val="es-AR"/>
        </w:rPr>
        <w:t xml:space="preserve">la PPTA </w:t>
      </w:r>
      <w:r w:rsidR="00C2711F" w:rsidRPr="00F60DDE">
        <w:rPr>
          <w:rFonts w:cs="Arial"/>
          <w:bCs/>
          <w:lang w:val="es-AR"/>
        </w:rPr>
        <w:t xml:space="preserve">mencionó que se </w:t>
      </w:r>
      <w:r w:rsidR="001637CA" w:rsidRPr="00F60DDE">
        <w:rPr>
          <w:rFonts w:cs="Arial"/>
          <w:bCs/>
          <w:lang w:val="es-AR"/>
        </w:rPr>
        <w:t>considera</w:t>
      </w:r>
      <w:r w:rsidR="00C2711F" w:rsidRPr="00F60DDE">
        <w:rPr>
          <w:rFonts w:cs="Arial"/>
          <w:bCs/>
          <w:lang w:val="es-AR"/>
        </w:rPr>
        <w:t xml:space="preserve"> </w:t>
      </w:r>
      <w:r w:rsidR="004E471E" w:rsidRPr="00F60DDE">
        <w:rPr>
          <w:rFonts w:cs="Arial"/>
          <w:bCs/>
          <w:lang w:val="es-AR"/>
        </w:rPr>
        <w:t>la</w:t>
      </w:r>
      <w:r w:rsidR="00C2711F" w:rsidRPr="00F60DDE">
        <w:rPr>
          <w:rFonts w:cs="Arial"/>
          <w:bCs/>
          <w:lang w:val="es-AR"/>
        </w:rPr>
        <w:t xml:space="preserve"> posibilidad de realizar una</w:t>
      </w:r>
      <w:r w:rsidR="004E471E" w:rsidRPr="00F60DDE">
        <w:rPr>
          <w:rFonts w:cs="Arial"/>
          <w:bCs/>
          <w:lang w:val="es-AR"/>
        </w:rPr>
        <w:t xml:space="preserve"> experiencia piloto entre las localidades de </w:t>
      </w:r>
      <w:r w:rsidR="00952890" w:rsidRPr="00F60DDE">
        <w:rPr>
          <w:rFonts w:cs="Arial"/>
          <w:bCs/>
          <w:lang w:val="es-AR"/>
        </w:rPr>
        <w:t xml:space="preserve">La Quiaca </w:t>
      </w:r>
      <w:r w:rsidR="00C2711F" w:rsidRPr="00F60DDE">
        <w:rPr>
          <w:rFonts w:cs="Arial"/>
          <w:bCs/>
          <w:lang w:val="es-AR"/>
        </w:rPr>
        <w:t xml:space="preserve">(Argentina) </w:t>
      </w:r>
      <w:r w:rsidR="00952890" w:rsidRPr="00F60DDE">
        <w:rPr>
          <w:rFonts w:cs="Arial"/>
          <w:bCs/>
          <w:lang w:val="es-AR"/>
        </w:rPr>
        <w:t>y Villazón</w:t>
      </w:r>
      <w:r w:rsidR="00C2711F" w:rsidRPr="00F60DDE">
        <w:rPr>
          <w:rFonts w:cs="Arial"/>
          <w:bCs/>
          <w:lang w:val="es-AR"/>
        </w:rPr>
        <w:t xml:space="preserve"> (Bolivia)</w:t>
      </w:r>
      <w:r w:rsidR="001637CA" w:rsidRPr="00F60DDE">
        <w:rPr>
          <w:rFonts w:cs="Arial"/>
          <w:bCs/>
          <w:lang w:val="es-AR"/>
        </w:rPr>
        <w:t xml:space="preserve">, cuando la situación </w:t>
      </w:r>
      <w:r w:rsidR="00482DFF" w:rsidRPr="00F60DDE">
        <w:rPr>
          <w:rFonts w:cs="Arial"/>
          <w:bCs/>
          <w:lang w:val="es-AR"/>
        </w:rPr>
        <w:t xml:space="preserve">epidemiológica </w:t>
      </w:r>
      <w:r w:rsidR="001637CA" w:rsidRPr="00F60DDE">
        <w:rPr>
          <w:rFonts w:cs="Arial"/>
          <w:bCs/>
          <w:lang w:val="es-AR"/>
        </w:rPr>
        <w:t>lo permita</w:t>
      </w:r>
      <w:r w:rsidR="00952890" w:rsidRPr="00F60DDE">
        <w:rPr>
          <w:rFonts w:cs="Arial"/>
          <w:bCs/>
          <w:lang w:val="es-AR"/>
        </w:rPr>
        <w:t xml:space="preserve">. </w:t>
      </w:r>
      <w:r w:rsidR="00482DFF" w:rsidRPr="00F60DDE">
        <w:rPr>
          <w:rFonts w:cs="Arial"/>
          <w:bCs/>
          <w:lang w:val="es-AR"/>
        </w:rPr>
        <w:t xml:space="preserve">En tal caso, </w:t>
      </w:r>
      <w:r w:rsidR="001637CA" w:rsidRPr="00F60DDE">
        <w:rPr>
          <w:rFonts w:cs="Arial"/>
          <w:bCs/>
          <w:lang w:val="es-AR"/>
        </w:rPr>
        <w:t xml:space="preserve">se </w:t>
      </w:r>
      <w:r w:rsidR="00DF540A" w:rsidRPr="00F60DDE">
        <w:rPr>
          <w:rFonts w:cs="Arial"/>
          <w:bCs/>
          <w:lang w:val="es-AR"/>
        </w:rPr>
        <w:t>contempla</w:t>
      </w:r>
      <w:r w:rsidR="001637CA" w:rsidRPr="00F60DDE">
        <w:rPr>
          <w:rFonts w:cs="Arial"/>
          <w:bCs/>
          <w:lang w:val="es-AR"/>
        </w:rPr>
        <w:t xml:space="preserve"> </w:t>
      </w:r>
      <w:r w:rsidR="00DF540A" w:rsidRPr="00F60DDE">
        <w:rPr>
          <w:rFonts w:cs="Arial"/>
          <w:bCs/>
          <w:lang w:val="es-AR"/>
        </w:rPr>
        <w:t>que se</w:t>
      </w:r>
      <w:r w:rsidR="00BB0AE7" w:rsidRPr="00F60DDE">
        <w:rPr>
          <w:rFonts w:cs="Arial"/>
          <w:bCs/>
          <w:lang w:val="es-AR"/>
        </w:rPr>
        <w:t xml:space="preserve"> especifi</w:t>
      </w:r>
      <w:r w:rsidR="00DF540A" w:rsidRPr="00F60DDE">
        <w:rPr>
          <w:rFonts w:cs="Arial"/>
          <w:bCs/>
          <w:lang w:val="es-AR"/>
        </w:rPr>
        <w:t>que</w:t>
      </w:r>
      <w:r w:rsidR="00BB0AE7" w:rsidRPr="00F60DDE">
        <w:rPr>
          <w:rFonts w:cs="Arial"/>
          <w:bCs/>
          <w:lang w:val="es-AR"/>
        </w:rPr>
        <w:t xml:space="preserve"> </w:t>
      </w:r>
      <w:r w:rsidR="00952890" w:rsidRPr="00F60DDE">
        <w:rPr>
          <w:rFonts w:cs="Arial"/>
          <w:bCs/>
          <w:lang w:val="es-AR"/>
        </w:rPr>
        <w:t xml:space="preserve">la </w:t>
      </w:r>
      <w:r w:rsidR="00952890" w:rsidRPr="00F60DDE">
        <w:rPr>
          <w:rFonts w:cs="Arial"/>
          <w:bCs/>
          <w:lang w:val="es-AR"/>
        </w:rPr>
        <w:lastRenderedPageBreak/>
        <w:t>población</w:t>
      </w:r>
      <w:r w:rsidR="00482DFF" w:rsidRPr="00F60DDE">
        <w:rPr>
          <w:rFonts w:cs="Arial"/>
          <w:bCs/>
          <w:lang w:val="es-AR"/>
        </w:rPr>
        <w:t xml:space="preserve"> </w:t>
      </w:r>
      <w:r w:rsidR="00952890" w:rsidRPr="00F60DDE">
        <w:rPr>
          <w:rFonts w:cs="Arial"/>
          <w:bCs/>
          <w:lang w:val="es-AR"/>
        </w:rPr>
        <w:t>alcanzada</w:t>
      </w:r>
      <w:r w:rsidR="00BB0AE7" w:rsidRPr="00F60DDE">
        <w:rPr>
          <w:rFonts w:cs="Arial"/>
          <w:bCs/>
          <w:lang w:val="es-AR"/>
        </w:rPr>
        <w:t xml:space="preserve"> por </w:t>
      </w:r>
      <w:r w:rsidR="00482DFF" w:rsidRPr="00F60DDE">
        <w:rPr>
          <w:rFonts w:cs="Arial"/>
          <w:bCs/>
          <w:lang w:val="es-AR"/>
        </w:rPr>
        <w:t>la medida mediante un censo</w:t>
      </w:r>
      <w:r w:rsidR="00BB0AE7" w:rsidRPr="00F60DDE">
        <w:rPr>
          <w:rFonts w:cs="Arial"/>
          <w:bCs/>
          <w:lang w:val="es-AR"/>
        </w:rPr>
        <w:t xml:space="preserve"> y</w:t>
      </w:r>
      <w:r w:rsidR="00DF540A" w:rsidRPr="00F60DDE">
        <w:rPr>
          <w:rFonts w:cs="Arial"/>
          <w:bCs/>
          <w:lang w:val="es-AR"/>
        </w:rPr>
        <w:t>, asimismo, que</w:t>
      </w:r>
      <w:r w:rsidR="00952890" w:rsidRPr="00F60DDE">
        <w:rPr>
          <w:rFonts w:cs="Arial"/>
          <w:bCs/>
          <w:lang w:val="es-AR"/>
        </w:rPr>
        <w:t xml:space="preserve"> </w:t>
      </w:r>
      <w:r w:rsidR="001755EC" w:rsidRPr="00F60DDE">
        <w:rPr>
          <w:rFonts w:cs="Arial"/>
          <w:bCs/>
          <w:lang w:val="es-AR"/>
        </w:rPr>
        <w:t xml:space="preserve">se </w:t>
      </w:r>
      <w:r w:rsidR="00DF540A" w:rsidRPr="00F60DDE">
        <w:rPr>
          <w:rFonts w:cs="Arial"/>
          <w:bCs/>
          <w:lang w:val="es-AR"/>
        </w:rPr>
        <w:t>cumpla</w:t>
      </w:r>
      <w:r w:rsidR="001755EC" w:rsidRPr="00F60DDE">
        <w:rPr>
          <w:rFonts w:cs="Arial"/>
          <w:bCs/>
          <w:lang w:val="es-AR"/>
        </w:rPr>
        <w:t xml:space="preserve"> </w:t>
      </w:r>
      <w:r w:rsidR="00952890" w:rsidRPr="00F60DDE">
        <w:rPr>
          <w:rFonts w:cs="Arial"/>
          <w:bCs/>
          <w:lang w:val="es-AR"/>
        </w:rPr>
        <w:t>un protocolo sanitario</w:t>
      </w:r>
      <w:r w:rsidR="00DF540A" w:rsidRPr="00F60DDE">
        <w:rPr>
          <w:rFonts w:cs="Arial"/>
          <w:bCs/>
          <w:lang w:val="es-AR"/>
        </w:rPr>
        <w:t xml:space="preserve"> consensuado para tal fin</w:t>
      </w:r>
      <w:r w:rsidR="00952890" w:rsidRPr="00F60DDE">
        <w:rPr>
          <w:rFonts w:cs="Arial"/>
          <w:bCs/>
          <w:lang w:val="es-AR"/>
        </w:rPr>
        <w:t>.</w:t>
      </w:r>
      <w:r w:rsidR="0069114B" w:rsidRPr="00F60DDE">
        <w:rPr>
          <w:rFonts w:cs="Arial"/>
          <w:bCs/>
          <w:lang w:val="es-AR"/>
        </w:rPr>
        <w:t xml:space="preserve"> </w:t>
      </w:r>
    </w:p>
    <w:p w14:paraId="5168EB03" w14:textId="77777777" w:rsidR="00B66B46" w:rsidRPr="00F60DDE" w:rsidRDefault="00B66B46">
      <w:pPr>
        <w:jc w:val="both"/>
        <w:rPr>
          <w:rFonts w:cs="Arial"/>
          <w:bCs/>
          <w:lang w:val="es-AR"/>
        </w:rPr>
      </w:pPr>
    </w:p>
    <w:p w14:paraId="4E3F1AEB" w14:textId="22855F55" w:rsidR="00952890" w:rsidRPr="00F60DDE" w:rsidRDefault="00DF540A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Pese a que la situación epidemiológica </w:t>
      </w:r>
      <w:r w:rsidR="0005545A" w:rsidRPr="00F60DDE">
        <w:rPr>
          <w:rFonts w:cs="Arial"/>
          <w:bCs/>
          <w:lang w:val="es-AR"/>
        </w:rPr>
        <w:t xml:space="preserve">actualmente </w:t>
      </w:r>
      <w:r w:rsidRPr="00F60DDE">
        <w:rPr>
          <w:rFonts w:cs="Arial"/>
          <w:bCs/>
          <w:lang w:val="es-AR"/>
        </w:rPr>
        <w:t>no permite avanzar con esa posibilidad, la PPTA manifestó que</w:t>
      </w:r>
      <w:r w:rsidR="0069114B" w:rsidRPr="00F60DDE">
        <w:rPr>
          <w:rFonts w:cs="Arial"/>
          <w:bCs/>
          <w:lang w:val="es-AR"/>
        </w:rPr>
        <w:t xml:space="preserve"> </w:t>
      </w:r>
      <w:r w:rsidRPr="00F60DDE">
        <w:rPr>
          <w:rFonts w:cs="Arial"/>
          <w:bCs/>
          <w:lang w:val="es-AR"/>
        </w:rPr>
        <w:t>los criterios de</w:t>
      </w:r>
      <w:r w:rsidR="0069114B" w:rsidRPr="00F60DDE">
        <w:rPr>
          <w:rFonts w:cs="Arial"/>
          <w:bCs/>
          <w:lang w:val="es-AR"/>
        </w:rPr>
        <w:t xml:space="preserve"> aplicación</w:t>
      </w:r>
      <w:r w:rsidRPr="00F60DDE">
        <w:rPr>
          <w:rFonts w:cs="Arial"/>
          <w:bCs/>
          <w:lang w:val="es-AR"/>
        </w:rPr>
        <w:t xml:space="preserve"> podrían utilizarse</w:t>
      </w:r>
      <w:r w:rsidR="0005545A" w:rsidRPr="00F60DDE">
        <w:rPr>
          <w:rFonts w:cs="Arial"/>
          <w:bCs/>
          <w:lang w:val="es-AR"/>
        </w:rPr>
        <w:t xml:space="preserve"> en el futuro</w:t>
      </w:r>
      <w:r w:rsidRPr="00F60DDE">
        <w:rPr>
          <w:rFonts w:cs="Arial"/>
          <w:bCs/>
          <w:lang w:val="es-AR"/>
        </w:rPr>
        <w:t xml:space="preserve"> como una guía para </w:t>
      </w:r>
      <w:r w:rsidR="0005545A" w:rsidRPr="00F60DDE">
        <w:rPr>
          <w:rFonts w:cs="Arial"/>
          <w:bCs/>
          <w:lang w:val="es-AR"/>
        </w:rPr>
        <w:t>avanzar en eventuales aperturas en ot</w:t>
      </w:r>
      <w:r w:rsidR="0069114B" w:rsidRPr="00F60DDE">
        <w:rPr>
          <w:rFonts w:cs="Arial"/>
          <w:bCs/>
          <w:lang w:val="es-AR"/>
        </w:rPr>
        <w:t>ras localidades</w:t>
      </w:r>
      <w:r w:rsidR="00952890" w:rsidRPr="00F60DDE">
        <w:rPr>
          <w:rFonts w:cs="Arial"/>
          <w:bCs/>
          <w:lang w:val="es-AR"/>
        </w:rPr>
        <w:t>.</w:t>
      </w:r>
    </w:p>
    <w:p w14:paraId="5B144334" w14:textId="77777777" w:rsidR="0069114B" w:rsidRPr="00F60DDE" w:rsidRDefault="0069114B" w:rsidP="008E0C50">
      <w:pPr>
        <w:ind w:left="708" w:hanging="708"/>
        <w:jc w:val="both"/>
        <w:rPr>
          <w:rFonts w:cs="Arial"/>
          <w:bCs/>
          <w:lang w:val="es-AR"/>
        </w:rPr>
      </w:pPr>
    </w:p>
    <w:p w14:paraId="5ADB8602" w14:textId="77777777" w:rsidR="007721BC" w:rsidRPr="00F60DDE" w:rsidRDefault="004E19D4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La </w:t>
      </w:r>
      <w:r w:rsidR="00AC1D65" w:rsidRPr="00F60DDE">
        <w:rPr>
          <w:rFonts w:cs="Arial"/>
          <w:bCs/>
          <w:lang w:val="es-AR"/>
        </w:rPr>
        <w:t>delegación</w:t>
      </w:r>
      <w:r w:rsidR="00952890" w:rsidRPr="00F60DDE">
        <w:rPr>
          <w:rFonts w:cs="Arial"/>
          <w:bCs/>
          <w:lang w:val="es-AR"/>
        </w:rPr>
        <w:t xml:space="preserve"> de</w:t>
      </w:r>
      <w:r w:rsidR="00DF540A" w:rsidRPr="00F60DDE">
        <w:rPr>
          <w:rFonts w:cs="Arial"/>
          <w:bCs/>
          <w:lang w:val="es-AR"/>
        </w:rPr>
        <w:t>l</w:t>
      </w:r>
      <w:r w:rsidR="00952890" w:rsidRPr="00F60DDE">
        <w:rPr>
          <w:rFonts w:cs="Arial"/>
          <w:bCs/>
          <w:lang w:val="es-AR"/>
        </w:rPr>
        <w:t xml:space="preserve"> Brasil </w:t>
      </w:r>
      <w:r w:rsidR="00DF540A" w:rsidRPr="00F60DDE">
        <w:rPr>
          <w:rFonts w:cs="Arial"/>
          <w:bCs/>
          <w:lang w:val="es-AR"/>
        </w:rPr>
        <w:t>señaló que, por la pandemia,</w:t>
      </w:r>
      <w:r w:rsidR="00952890" w:rsidRPr="00F60DDE">
        <w:rPr>
          <w:rFonts w:cs="Arial"/>
          <w:bCs/>
          <w:lang w:val="es-AR"/>
        </w:rPr>
        <w:t xml:space="preserve"> </w:t>
      </w:r>
      <w:r w:rsidR="00DF540A" w:rsidRPr="00F60DDE">
        <w:rPr>
          <w:rFonts w:cs="Arial"/>
          <w:bCs/>
          <w:lang w:val="es-AR"/>
        </w:rPr>
        <w:t>el país había cerrado sus</w:t>
      </w:r>
      <w:r w:rsidR="00952890" w:rsidRPr="00F60DDE">
        <w:rPr>
          <w:rFonts w:cs="Arial"/>
          <w:bCs/>
          <w:lang w:val="es-AR"/>
        </w:rPr>
        <w:t xml:space="preserve"> fronteras terrestres</w:t>
      </w:r>
      <w:r w:rsidR="00DF540A" w:rsidRPr="00F60DDE">
        <w:rPr>
          <w:rFonts w:cs="Arial"/>
          <w:bCs/>
          <w:lang w:val="es-AR"/>
        </w:rPr>
        <w:t>, con excepción del transporte internacional de cargas,</w:t>
      </w:r>
      <w:r w:rsidR="00952890" w:rsidRPr="00F60DDE">
        <w:rPr>
          <w:rFonts w:cs="Arial"/>
          <w:bCs/>
          <w:lang w:val="es-AR"/>
        </w:rPr>
        <w:t xml:space="preserve"> </w:t>
      </w:r>
      <w:r w:rsidR="00DF540A" w:rsidRPr="00F60DDE">
        <w:rPr>
          <w:rFonts w:cs="Arial"/>
          <w:bCs/>
          <w:lang w:val="es-AR"/>
        </w:rPr>
        <w:t>pero manteniendo sus</w:t>
      </w:r>
      <w:r w:rsidR="00952890" w:rsidRPr="00F60DDE">
        <w:rPr>
          <w:rFonts w:cs="Arial"/>
          <w:bCs/>
          <w:lang w:val="es-AR"/>
        </w:rPr>
        <w:t xml:space="preserve"> fronteras aéreas abiertas</w:t>
      </w:r>
      <w:r w:rsidR="00DF540A" w:rsidRPr="00F60DDE">
        <w:rPr>
          <w:rFonts w:cs="Arial"/>
          <w:bCs/>
          <w:lang w:val="es-AR"/>
        </w:rPr>
        <w:t>, requiriendo para quienes arriben por esta vía un test negativo de PCR</w:t>
      </w:r>
      <w:r w:rsidR="0069114B" w:rsidRPr="00F60DDE">
        <w:rPr>
          <w:rFonts w:cs="Arial"/>
          <w:bCs/>
          <w:lang w:val="es-AR"/>
        </w:rPr>
        <w:t>.</w:t>
      </w:r>
      <w:r w:rsidR="00952890" w:rsidRPr="00F60DDE">
        <w:rPr>
          <w:rFonts w:cs="Arial"/>
          <w:bCs/>
          <w:lang w:val="es-AR"/>
        </w:rPr>
        <w:t xml:space="preserve"> </w:t>
      </w:r>
    </w:p>
    <w:p w14:paraId="477DF1D4" w14:textId="77777777" w:rsidR="007721BC" w:rsidRPr="00F60DDE" w:rsidRDefault="007721BC">
      <w:pPr>
        <w:jc w:val="both"/>
        <w:rPr>
          <w:rFonts w:cs="Arial"/>
          <w:bCs/>
          <w:lang w:val="es-AR"/>
        </w:rPr>
      </w:pPr>
    </w:p>
    <w:p w14:paraId="65F87EA3" w14:textId="1553FDE1" w:rsidR="00952890" w:rsidRPr="00F60DDE" w:rsidRDefault="00DF540A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Mencionó asimismo que </w:t>
      </w:r>
      <w:r w:rsidR="009358B8" w:rsidRPr="00F60DDE">
        <w:rPr>
          <w:rFonts w:cs="Arial"/>
          <w:bCs/>
          <w:lang w:val="es-AR"/>
        </w:rPr>
        <w:t xml:space="preserve">Brasil adopta </w:t>
      </w:r>
      <w:r w:rsidR="00F60DDE">
        <w:rPr>
          <w:rFonts w:cs="Arial"/>
          <w:bCs/>
          <w:lang w:val="es-AR"/>
        </w:rPr>
        <w:t xml:space="preserve">una </w:t>
      </w:r>
      <w:r w:rsidR="009358B8" w:rsidRPr="00F60DDE">
        <w:rPr>
          <w:rFonts w:cs="Arial"/>
          <w:bCs/>
          <w:lang w:val="es-AR"/>
        </w:rPr>
        <w:t xml:space="preserve">política de reciprocidad para el tránsito </w:t>
      </w:r>
      <w:r w:rsidR="00742533" w:rsidRPr="00742533">
        <w:rPr>
          <w:rFonts w:cs="Arial"/>
          <w:bCs/>
          <w:lang w:val="es-AR"/>
        </w:rPr>
        <w:t>vecinal</w:t>
      </w:r>
      <w:r w:rsidR="009358B8" w:rsidRPr="00F60DDE">
        <w:rPr>
          <w:rFonts w:cs="Arial"/>
          <w:bCs/>
          <w:lang w:val="es-AR"/>
        </w:rPr>
        <w:t xml:space="preserve"> fronterizo, lo que ha permitido</w:t>
      </w:r>
      <w:r w:rsidR="001E30FE" w:rsidRPr="00742533">
        <w:rPr>
          <w:rFonts w:cs="Arial"/>
          <w:bCs/>
          <w:lang w:val="es-AR"/>
        </w:rPr>
        <w:t>, en el ámbito del MERCOSUR,</w:t>
      </w:r>
      <w:r w:rsidR="009358B8" w:rsidRPr="00F60DDE">
        <w:rPr>
          <w:rFonts w:cs="Arial"/>
          <w:bCs/>
          <w:lang w:val="es-AR"/>
        </w:rPr>
        <w:t xml:space="preserve"> mantener la din</w:t>
      </w:r>
      <w:r w:rsidR="009358B8" w:rsidRPr="00742533">
        <w:rPr>
          <w:rFonts w:cs="Arial"/>
          <w:bCs/>
          <w:lang w:val="es-AR"/>
        </w:rPr>
        <w:t>ámica de integración entre localidades fronterizas de Brasil con Paraguay y Uruguay</w:t>
      </w:r>
      <w:r w:rsidR="009358B8" w:rsidRPr="00F60DDE">
        <w:rPr>
          <w:rFonts w:cs="Arial"/>
          <w:bCs/>
          <w:lang w:val="es-AR"/>
        </w:rPr>
        <w:t>.</w:t>
      </w:r>
      <w:r w:rsidR="00952890" w:rsidRPr="00F60DDE">
        <w:rPr>
          <w:rFonts w:cs="Arial"/>
          <w:bCs/>
          <w:lang w:val="es-AR"/>
        </w:rPr>
        <w:t xml:space="preserve"> </w:t>
      </w:r>
    </w:p>
    <w:p w14:paraId="775C2C85" w14:textId="77777777" w:rsidR="0069114B" w:rsidRPr="00F60DDE" w:rsidRDefault="0069114B">
      <w:pPr>
        <w:jc w:val="both"/>
        <w:rPr>
          <w:rFonts w:cs="Arial"/>
          <w:bCs/>
          <w:lang w:val="es-AR"/>
        </w:rPr>
      </w:pPr>
    </w:p>
    <w:p w14:paraId="091F282E" w14:textId="63F41844" w:rsidR="00952890" w:rsidRDefault="004E19D4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La </w:t>
      </w:r>
      <w:r w:rsidR="00AC1D65" w:rsidRPr="00F60DDE">
        <w:rPr>
          <w:rFonts w:cs="Arial"/>
          <w:bCs/>
          <w:lang w:val="es-AR"/>
        </w:rPr>
        <w:t>delegación</w:t>
      </w:r>
      <w:r w:rsidR="00952890" w:rsidRPr="00F60DDE">
        <w:rPr>
          <w:rFonts w:cs="Arial"/>
          <w:bCs/>
          <w:lang w:val="es-AR"/>
        </w:rPr>
        <w:t xml:space="preserve"> de</w:t>
      </w:r>
      <w:r w:rsidR="004E0952" w:rsidRPr="00F60DDE">
        <w:rPr>
          <w:rFonts w:cs="Arial"/>
          <w:bCs/>
          <w:lang w:val="es-AR"/>
        </w:rPr>
        <w:t xml:space="preserve"> Paraguay </w:t>
      </w:r>
      <w:r w:rsidR="00800695">
        <w:rPr>
          <w:rFonts w:cs="Arial"/>
          <w:bCs/>
          <w:lang w:val="es-AR"/>
        </w:rPr>
        <w:t>propuso</w:t>
      </w:r>
      <w:r w:rsidR="00952890" w:rsidRPr="00F60DDE">
        <w:rPr>
          <w:rFonts w:cs="Arial"/>
          <w:bCs/>
          <w:lang w:val="es-AR"/>
        </w:rPr>
        <w:t xml:space="preserve"> a tomar nota de las dinámicas relevadas</w:t>
      </w:r>
      <w:r w:rsidR="004E0952" w:rsidRPr="00F60DDE">
        <w:rPr>
          <w:rFonts w:cs="Arial"/>
          <w:bCs/>
          <w:lang w:val="es-AR"/>
        </w:rPr>
        <w:t xml:space="preserve">, a fin de que sirva como </w:t>
      </w:r>
      <w:r w:rsidR="00800695">
        <w:rPr>
          <w:rFonts w:cs="Arial"/>
          <w:bCs/>
          <w:lang w:val="es-AR"/>
        </w:rPr>
        <w:t>referencia</w:t>
      </w:r>
      <w:r w:rsidR="004E0952" w:rsidRPr="00F60DDE">
        <w:rPr>
          <w:rFonts w:cs="Arial"/>
          <w:bCs/>
          <w:lang w:val="es-AR"/>
        </w:rPr>
        <w:t xml:space="preserve"> para futuras situaciones</w:t>
      </w:r>
      <w:r w:rsidRPr="00F60DDE">
        <w:rPr>
          <w:rFonts w:cs="Arial"/>
          <w:bCs/>
          <w:lang w:val="es-AR"/>
        </w:rPr>
        <w:t xml:space="preserve"> de emergencia</w:t>
      </w:r>
      <w:r w:rsidR="00952890" w:rsidRPr="00F60DDE">
        <w:rPr>
          <w:rFonts w:cs="Arial"/>
          <w:bCs/>
          <w:lang w:val="es-AR"/>
        </w:rPr>
        <w:t>.</w:t>
      </w:r>
      <w:r w:rsidR="004E0952" w:rsidRPr="00F60DDE">
        <w:rPr>
          <w:rFonts w:cs="Arial"/>
          <w:bCs/>
          <w:lang w:val="es-AR"/>
        </w:rPr>
        <w:t xml:space="preserve"> Al respecto, destacó que e</w:t>
      </w:r>
      <w:r w:rsidR="00952890" w:rsidRPr="00F60DDE">
        <w:rPr>
          <w:rFonts w:cs="Arial"/>
          <w:bCs/>
          <w:lang w:val="es-AR"/>
        </w:rPr>
        <w:t xml:space="preserve">sta experiencia </w:t>
      </w:r>
      <w:r w:rsidR="00AC1D65" w:rsidRPr="00F60DDE">
        <w:rPr>
          <w:rFonts w:cs="Arial"/>
          <w:bCs/>
          <w:lang w:val="es-AR"/>
        </w:rPr>
        <w:t xml:space="preserve">podría </w:t>
      </w:r>
      <w:r w:rsidR="00952890" w:rsidRPr="00F60DDE">
        <w:rPr>
          <w:rFonts w:cs="Arial"/>
          <w:bCs/>
          <w:lang w:val="es-AR"/>
        </w:rPr>
        <w:t xml:space="preserve">servir para </w:t>
      </w:r>
      <w:r w:rsidR="00AC1D65" w:rsidRPr="00F60DDE">
        <w:rPr>
          <w:rFonts w:cs="Arial"/>
          <w:bCs/>
          <w:lang w:val="es-AR"/>
        </w:rPr>
        <w:t>abordar</w:t>
      </w:r>
      <w:r w:rsidR="00952890" w:rsidRPr="00F60DDE">
        <w:rPr>
          <w:rFonts w:cs="Arial"/>
          <w:bCs/>
          <w:lang w:val="es-AR"/>
        </w:rPr>
        <w:t xml:space="preserve"> un protocolo</w:t>
      </w:r>
      <w:r w:rsidR="00800695">
        <w:rPr>
          <w:rFonts w:cs="Arial"/>
          <w:bCs/>
          <w:lang w:val="es-AR"/>
        </w:rPr>
        <w:t xml:space="preserve"> procedimental consensuado</w:t>
      </w:r>
      <w:r w:rsidR="00952890" w:rsidRPr="00F60DDE">
        <w:rPr>
          <w:rFonts w:cs="Arial"/>
          <w:bCs/>
          <w:lang w:val="es-AR"/>
        </w:rPr>
        <w:t xml:space="preserve"> </w:t>
      </w:r>
      <w:r w:rsidR="00AC1D65" w:rsidRPr="00F60DDE">
        <w:rPr>
          <w:rFonts w:cs="Arial"/>
          <w:bCs/>
          <w:lang w:val="es-AR"/>
        </w:rPr>
        <w:t>para e</w:t>
      </w:r>
      <w:r w:rsidR="00952890" w:rsidRPr="00F60DDE">
        <w:rPr>
          <w:rFonts w:cs="Arial"/>
          <w:bCs/>
          <w:lang w:val="es-AR"/>
        </w:rPr>
        <w:t>l traspor</w:t>
      </w:r>
      <w:r w:rsidR="004E0952" w:rsidRPr="00F60DDE">
        <w:rPr>
          <w:rFonts w:cs="Arial"/>
          <w:bCs/>
          <w:lang w:val="es-AR"/>
        </w:rPr>
        <w:t>te</w:t>
      </w:r>
      <w:r w:rsidR="00AC1D65" w:rsidRPr="00F60DDE">
        <w:rPr>
          <w:rFonts w:cs="Arial"/>
          <w:bCs/>
          <w:lang w:val="es-AR"/>
        </w:rPr>
        <w:t xml:space="preserve"> internacional de </w:t>
      </w:r>
      <w:r w:rsidR="001B4BBD" w:rsidRPr="00F60DDE">
        <w:rPr>
          <w:rFonts w:cs="Arial"/>
          <w:bCs/>
          <w:lang w:val="es-AR"/>
        </w:rPr>
        <w:t>cargas,</w:t>
      </w:r>
      <w:r w:rsidR="00BF404B" w:rsidRPr="00F60DDE">
        <w:rPr>
          <w:rFonts w:cs="Arial"/>
          <w:bCs/>
          <w:lang w:val="es-AR"/>
        </w:rPr>
        <w:t xml:space="preserve"> así como también un plan de contingencias para las zonas de fronteras, propuesta compartida positivamente por las demás delegaciones</w:t>
      </w:r>
      <w:r w:rsidR="00AC1D65" w:rsidRPr="00F60DDE">
        <w:rPr>
          <w:rFonts w:cs="Arial"/>
          <w:bCs/>
          <w:lang w:val="es-AR"/>
        </w:rPr>
        <w:t xml:space="preserve">. </w:t>
      </w:r>
    </w:p>
    <w:p w14:paraId="0479F46F" w14:textId="77777777" w:rsidR="00800695" w:rsidRPr="00800695" w:rsidRDefault="00800695" w:rsidP="00800695">
      <w:pPr>
        <w:jc w:val="both"/>
        <w:rPr>
          <w:rFonts w:cs="Arial"/>
          <w:bCs/>
          <w:lang w:val="es-ES"/>
        </w:rPr>
      </w:pPr>
    </w:p>
    <w:p w14:paraId="6F6FD3B3" w14:textId="6DE7709A" w:rsidR="00800695" w:rsidRPr="00800695" w:rsidRDefault="00800695" w:rsidP="00800695">
      <w:pPr>
        <w:jc w:val="both"/>
        <w:rPr>
          <w:rFonts w:cs="Arial"/>
          <w:bCs/>
          <w:lang w:val="es-ES"/>
        </w:rPr>
      </w:pPr>
      <w:r w:rsidRPr="00800695">
        <w:rPr>
          <w:rFonts w:cs="Arial"/>
          <w:bCs/>
          <w:lang w:val="es-ES"/>
        </w:rPr>
        <w:t xml:space="preserve">Sobre lo discutido en el párrafo precedente, el Subgrupo expresó su interés en vincular el abordaje de dichos aspectos con los SGT 11: “Salud” y 5: “Transporte”.   </w:t>
      </w:r>
    </w:p>
    <w:p w14:paraId="62BCC44F" w14:textId="77777777" w:rsidR="004E0952" w:rsidRPr="00F60DDE" w:rsidRDefault="004E0952">
      <w:pPr>
        <w:jc w:val="both"/>
        <w:rPr>
          <w:rFonts w:cs="Arial"/>
          <w:bCs/>
          <w:lang w:val="es-AR"/>
        </w:rPr>
      </w:pPr>
    </w:p>
    <w:p w14:paraId="3819CF46" w14:textId="08787213" w:rsidR="00AC1D65" w:rsidRPr="00F60DDE" w:rsidRDefault="00AC1D65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Adicionalmente, </w:t>
      </w:r>
      <w:r w:rsidR="004E0952" w:rsidRPr="00F60DDE">
        <w:rPr>
          <w:rFonts w:cs="Arial"/>
          <w:bCs/>
          <w:lang w:val="es-AR"/>
        </w:rPr>
        <w:t xml:space="preserve">la </w:t>
      </w:r>
      <w:r w:rsidRPr="00F60DDE">
        <w:rPr>
          <w:rFonts w:cs="Arial"/>
          <w:bCs/>
          <w:lang w:val="es-AR"/>
        </w:rPr>
        <w:t>delegación</w:t>
      </w:r>
      <w:r w:rsidR="004E0952" w:rsidRPr="00F60DDE">
        <w:rPr>
          <w:rFonts w:cs="Arial"/>
          <w:bCs/>
          <w:lang w:val="es-AR"/>
        </w:rPr>
        <w:t xml:space="preserve"> de</w:t>
      </w:r>
      <w:r w:rsidRPr="00F60DDE">
        <w:rPr>
          <w:rFonts w:cs="Arial"/>
          <w:bCs/>
          <w:lang w:val="es-AR"/>
        </w:rPr>
        <w:t>l</w:t>
      </w:r>
      <w:r w:rsidR="004E0952" w:rsidRPr="00F60DDE">
        <w:rPr>
          <w:rFonts w:cs="Arial"/>
          <w:bCs/>
          <w:lang w:val="es-AR"/>
        </w:rPr>
        <w:t xml:space="preserve"> Paraguay</w:t>
      </w:r>
      <w:r w:rsidRPr="00F60DDE">
        <w:rPr>
          <w:rFonts w:cs="Arial"/>
          <w:bCs/>
          <w:lang w:val="es-AR"/>
        </w:rPr>
        <w:t xml:space="preserve"> expresó que, </w:t>
      </w:r>
      <w:r w:rsidR="00952890" w:rsidRPr="00F60DDE">
        <w:rPr>
          <w:rFonts w:cs="Arial"/>
          <w:bCs/>
          <w:lang w:val="es-AR"/>
        </w:rPr>
        <w:t>ante la posibilidad de diag</w:t>
      </w:r>
      <w:r w:rsidR="004E0952" w:rsidRPr="00F60DDE">
        <w:rPr>
          <w:rFonts w:cs="Arial"/>
          <w:bCs/>
          <w:lang w:val="es-AR"/>
        </w:rPr>
        <w:t>nó</w:t>
      </w:r>
      <w:r w:rsidR="00952890" w:rsidRPr="00F60DDE">
        <w:rPr>
          <w:rFonts w:cs="Arial"/>
          <w:bCs/>
          <w:lang w:val="es-AR"/>
        </w:rPr>
        <w:t>stico efectivo temprano del COVID-19</w:t>
      </w:r>
      <w:r w:rsidR="004E0952" w:rsidRPr="00F60DDE">
        <w:rPr>
          <w:rFonts w:cs="Arial"/>
          <w:bCs/>
          <w:lang w:val="es-AR"/>
        </w:rPr>
        <w:t xml:space="preserve">, </w:t>
      </w:r>
      <w:r w:rsidRPr="00F60DDE">
        <w:rPr>
          <w:rFonts w:cs="Arial"/>
          <w:bCs/>
          <w:lang w:val="es-AR"/>
        </w:rPr>
        <w:t>se deb</w:t>
      </w:r>
      <w:r w:rsidR="00800695">
        <w:rPr>
          <w:rFonts w:cs="Arial"/>
          <w:bCs/>
          <w:lang w:val="es-AR"/>
        </w:rPr>
        <w:t>er</w:t>
      </w:r>
      <w:r w:rsidRPr="00F60DDE">
        <w:rPr>
          <w:rFonts w:cs="Arial"/>
          <w:bCs/>
          <w:lang w:val="es-AR"/>
        </w:rPr>
        <w:t>ían</w:t>
      </w:r>
      <w:r w:rsidR="004E0952" w:rsidRPr="00F60DDE">
        <w:rPr>
          <w:rFonts w:cs="Arial"/>
          <w:bCs/>
          <w:lang w:val="es-AR"/>
        </w:rPr>
        <w:t xml:space="preserve"> maximizar medidas de prevención, </w:t>
      </w:r>
      <w:r w:rsidR="00952890" w:rsidRPr="00F60DDE">
        <w:rPr>
          <w:rFonts w:cs="Arial"/>
          <w:bCs/>
          <w:lang w:val="es-AR"/>
        </w:rPr>
        <w:t>concientización y fiscalización</w:t>
      </w:r>
      <w:r w:rsidR="004E0952" w:rsidRPr="00F60DDE">
        <w:rPr>
          <w:rFonts w:cs="Arial"/>
          <w:bCs/>
          <w:lang w:val="es-AR"/>
        </w:rPr>
        <w:t xml:space="preserve">, especialmente considerando riesgos asociados a la expansión del virus que podría ocasionarse mediante el </w:t>
      </w:r>
      <w:r w:rsidR="00800695" w:rsidRPr="00800695">
        <w:rPr>
          <w:rFonts w:cs="Arial"/>
          <w:bCs/>
          <w:lang w:val="es-AR"/>
        </w:rPr>
        <w:t>movimiento vecinal fronterizo diario de personas</w:t>
      </w:r>
      <w:r w:rsidR="00952890" w:rsidRPr="00F60DDE">
        <w:rPr>
          <w:rFonts w:cs="Arial"/>
          <w:bCs/>
          <w:lang w:val="es-AR"/>
        </w:rPr>
        <w:t>.</w:t>
      </w:r>
      <w:r w:rsidRPr="00F60DDE">
        <w:rPr>
          <w:rFonts w:cs="Arial"/>
          <w:bCs/>
          <w:lang w:val="es-AR"/>
        </w:rPr>
        <w:t xml:space="preserve"> </w:t>
      </w:r>
    </w:p>
    <w:p w14:paraId="70BB36F7" w14:textId="77777777" w:rsidR="00AC1D65" w:rsidRPr="00F60DDE" w:rsidRDefault="00AC1D65">
      <w:pPr>
        <w:jc w:val="both"/>
        <w:rPr>
          <w:rFonts w:cs="Arial"/>
          <w:bCs/>
          <w:lang w:val="es-AR"/>
        </w:rPr>
      </w:pPr>
    </w:p>
    <w:p w14:paraId="7D9AA6C3" w14:textId="07E0F9D5" w:rsidR="00675295" w:rsidRPr="00F60DDE" w:rsidRDefault="00F807E9" w:rsidP="00675295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La </w:t>
      </w:r>
      <w:r w:rsidR="00AC1D65" w:rsidRPr="00F60DDE">
        <w:rPr>
          <w:rFonts w:cs="Arial"/>
          <w:bCs/>
          <w:lang w:val="es-AR"/>
        </w:rPr>
        <w:t>delegación</w:t>
      </w:r>
      <w:r w:rsidRPr="00F60DDE">
        <w:rPr>
          <w:rFonts w:cs="Arial"/>
          <w:bCs/>
          <w:lang w:val="es-AR"/>
        </w:rPr>
        <w:t xml:space="preserve"> de</w:t>
      </w:r>
      <w:r w:rsidR="00AC1D65" w:rsidRPr="00F60DDE">
        <w:rPr>
          <w:rFonts w:cs="Arial"/>
          <w:bCs/>
          <w:lang w:val="es-AR"/>
        </w:rPr>
        <w:t>l</w:t>
      </w:r>
      <w:r w:rsidRPr="00F60DDE">
        <w:rPr>
          <w:rFonts w:cs="Arial"/>
          <w:bCs/>
          <w:lang w:val="es-AR"/>
        </w:rPr>
        <w:t xml:space="preserve"> U</w:t>
      </w:r>
      <w:r w:rsidR="00952890" w:rsidRPr="00F60DDE">
        <w:rPr>
          <w:rFonts w:cs="Arial"/>
          <w:bCs/>
          <w:lang w:val="es-AR"/>
        </w:rPr>
        <w:t>ruguay</w:t>
      </w:r>
      <w:r w:rsidRPr="00F60DDE">
        <w:rPr>
          <w:rFonts w:cs="Arial"/>
          <w:bCs/>
          <w:lang w:val="es-AR"/>
        </w:rPr>
        <w:t xml:space="preserve"> informó que actualmente su país mantiene las</w:t>
      </w:r>
      <w:r w:rsidR="00952890" w:rsidRPr="00F60DDE">
        <w:rPr>
          <w:rFonts w:cs="Arial"/>
          <w:bCs/>
          <w:lang w:val="es-AR"/>
        </w:rPr>
        <w:t xml:space="preserve"> fronteras </w:t>
      </w:r>
      <w:r w:rsidRPr="00F60DDE">
        <w:rPr>
          <w:rFonts w:cs="Arial"/>
          <w:bCs/>
          <w:lang w:val="es-AR"/>
        </w:rPr>
        <w:t xml:space="preserve">terrestres </w:t>
      </w:r>
      <w:r w:rsidR="00952890" w:rsidRPr="00F60DDE">
        <w:rPr>
          <w:rFonts w:cs="Arial"/>
          <w:bCs/>
          <w:lang w:val="es-AR"/>
        </w:rPr>
        <w:t xml:space="preserve">cerradas </w:t>
      </w:r>
      <w:r w:rsidRPr="00F60DDE">
        <w:rPr>
          <w:rFonts w:cs="Arial"/>
          <w:bCs/>
          <w:lang w:val="es-AR"/>
        </w:rPr>
        <w:t xml:space="preserve">con excepción del </w:t>
      </w:r>
      <w:r w:rsidR="00952890" w:rsidRPr="00F60DDE">
        <w:rPr>
          <w:rFonts w:cs="Arial"/>
          <w:bCs/>
          <w:lang w:val="es-AR"/>
        </w:rPr>
        <w:t>comercio internacional</w:t>
      </w:r>
      <w:r w:rsidR="007F2E4B">
        <w:rPr>
          <w:rFonts w:cs="Arial"/>
          <w:bCs/>
          <w:lang w:val="es-AR"/>
        </w:rPr>
        <w:t xml:space="preserve"> </w:t>
      </w:r>
      <w:r w:rsidR="007F2E4B" w:rsidRPr="003426D2">
        <w:rPr>
          <w:rFonts w:cs="Arial"/>
          <w:bCs/>
          <w:color w:val="auto"/>
          <w:lang w:val="es-AR"/>
        </w:rPr>
        <w:t>y razones debidamente justificadas, como por ejemplo situaciones laborales o de reunificación familiar</w:t>
      </w:r>
      <w:r w:rsidR="00952890" w:rsidRPr="00F60DDE">
        <w:rPr>
          <w:rFonts w:cs="Arial"/>
          <w:bCs/>
          <w:lang w:val="es-AR"/>
        </w:rPr>
        <w:t xml:space="preserve">. </w:t>
      </w:r>
      <w:r w:rsidRPr="00F60DDE">
        <w:rPr>
          <w:rFonts w:cs="Arial"/>
          <w:bCs/>
          <w:lang w:val="es-AR"/>
        </w:rPr>
        <w:t xml:space="preserve">Al respecto, la </w:t>
      </w:r>
      <w:r w:rsidR="00AC1D65" w:rsidRPr="00F60DDE">
        <w:rPr>
          <w:rFonts w:cs="Arial"/>
          <w:bCs/>
          <w:lang w:val="es-AR"/>
        </w:rPr>
        <w:t>delegación</w:t>
      </w:r>
      <w:r w:rsidRPr="00F60DDE">
        <w:rPr>
          <w:rFonts w:cs="Arial"/>
          <w:bCs/>
          <w:lang w:val="es-AR"/>
        </w:rPr>
        <w:t xml:space="preserve"> de Uruguay </w:t>
      </w:r>
      <w:r w:rsidR="00C34686" w:rsidRPr="00F60DDE">
        <w:rPr>
          <w:rFonts w:cs="Arial"/>
          <w:bCs/>
          <w:lang w:val="es-AR"/>
        </w:rPr>
        <w:t>remarcó la</w:t>
      </w:r>
      <w:r w:rsidRPr="00F60DDE">
        <w:rPr>
          <w:rFonts w:cs="Arial"/>
          <w:bCs/>
          <w:lang w:val="es-AR"/>
        </w:rPr>
        <w:t xml:space="preserve"> </w:t>
      </w:r>
      <w:r w:rsidR="00C34686" w:rsidRPr="00F60DDE">
        <w:rPr>
          <w:rFonts w:cs="Arial"/>
          <w:bCs/>
          <w:lang w:val="es-AR"/>
        </w:rPr>
        <w:t>diferencia entre</w:t>
      </w:r>
      <w:r w:rsidRPr="00F60DDE">
        <w:rPr>
          <w:rFonts w:cs="Arial"/>
          <w:bCs/>
          <w:lang w:val="es-AR"/>
        </w:rPr>
        <w:t xml:space="preserve"> la</w:t>
      </w:r>
      <w:r w:rsidR="004E19D4" w:rsidRPr="00F60DDE">
        <w:rPr>
          <w:rFonts w:cs="Arial"/>
          <w:bCs/>
          <w:lang w:val="es-AR"/>
        </w:rPr>
        <w:t xml:space="preserve"> situación en la</w:t>
      </w:r>
      <w:r w:rsidRPr="00F60DDE">
        <w:rPr>
          <w:rFonts w:cs="Arial"/>
          <w:bCs/>
          <w:lang w:val="es-AR"/>
        </w:rPr>
        <w:t xml:space="preserve"> frontera </w:t>
      </w:r>
      <w:r w:rsidR="00C34686" w:rsidRPr="00F60DDE">
        <w:rPr>
          <w:rFonts w:cs="Arial"/>
          <w:bCs/>
          <w:lang w:val="es-AR"/>
        </w:rPr>
        <w:t xml:space="preserve">con la </w:t>
      </w:r>
      <w:r w:rsidRPr="00F60DDE">
        <w:rPr>
          <w:rFonts w:cs="Arial"/>
          <w:bCs/>
          <w:lang w:val="es-AR"/>
        </w:rPr>
        <w:t xml:space="preserve">Argentina </w:t>
      </w:r>
      <w:r w:rsidR="00C34686" w:rsidRPr="00F60DDE">
        <w:rPr>
          <w:rFonts w:cs="Arial"/>
          <w:bCs/>
          <w:lang w:val="es-AR"/>
        </w:rPr>
        <w:t>de aquella con el</w:t>
      </w:r>
      <w:r w:rsidRPr="00F60DDE">
        <w:rPr>
          <w:rFonts w:cs="Arial"/>
          <w:bCs/>
          <w:lang w:val="es-AR"/>
        </w:rPr>
        <w:t xml:space="preserve"> Brasil</w:t>
      </w:r>
      <w:r w:rsidR="00C34686" w:rsidRPr="00F60DDE">
        <w:rPr>
          <w:rFonts w:cs="Arial"/>
          <w:bCs/>
          <w:lang w:val="es-AR"/>
        </w:rPr>
        <w:t>, cuyas características difieren y así también</w:t>
      </w:r>
      <w:r w:rsidR="00952890" w:rsidRPr="00F60DDE">
        <w:rPr>
          <w:rFonts w:cs="Arial"/>
          <w:bCs/>
          <w:lang w:val="es-AR"/>
        </w:rPr>
        <w:t xml:space="preserve"> la dinámica </w:t>
      </w:r>
      <w:r w:rsidR="00C34686" w:rsidRPr="00F60DDE">
        <w:rPr>
          <w:rFonts w:cs="Arial"/>
          <w:bCs/>
          <w:lang w:val="es-AR"/>
        </w:rPr>
        <w:t xml:space="preserve">de la interacción vecinal </w:t>
      </w:r>
      <w:r w:rsidR="00952890" w:rsidRPr="00F60DDE">
        <w:rPr>
          <w:rFonts w:cs="Arial"/>
          <w:bCs/>
          <w:lang w:val="es-AR"/>
        </w:rPr>
        <w:t xml:space="preserve">fronteriza. </w:t>
      </w:r>
    </w:p>
    <w:p w14:paraId="61FB0C92" w14:textId="77777777" w:rsidR="00675295" w:rsidRPr="00F60DDE" w:rsidRDefault="00675295" w:rsidP="00675295">
      <w:pPr>
        <w:jc w:val="both"/>
        <w:rPr>
          <w:rFonts w:cs="Arial"/>
          <w:bCs/>
          <w:lang w:val="es-AR"/>
        </w:rPr>
      </w:pPr>
    </w:p>
    <w:p w14:paraId="769B9CEF" w14:textId="0A847A67" w:rsidR="00BF404B" w:rsidRPr="00F60DDE" w:rsidRDefault="00675295" w:rsidP="00675295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Al respecto la PPTA consideró interesante conocer los protocolos sanitarios que actualmente se encuentran aplicando Brasil y Uruguay en su frontera, y solicitó conocer si se podría compartir con los integrantes del SGT N° 18 la experiencia desarrollada. Las Delegaciones de Brasil y Uruguay manifestaron su conformidad a incluir como Anexos de la presente protocolos sanitarios desarrollados. Los mismos se incorporan como </w:t>
      </w:r>
      <w:r w:rsidRPr="00B37D89">
        <w:rPr>
          <w:rFonts w:cs="Arial"/>
          <w:lang w:val="es-AR"/>
        </w:rPr>
        <w:t>Anexo IV</w:t>
      </w:r>
      <w:r w:rsidRPr="00F60DDE">
        <w:rPr>
          <w:rFonts w:cs="Arial"/>
          <w:bCs/>
          <w:lang w:val="es-AR"/>
        </w:rPr>
        <w:t>.</w:t>
      </w:r>
    </w:p>
    <w:p w14:paraId="46146687" w14:textId="4AE07FB9" w:rsidR="00952890" w:rsidRPr="00F60DDE" w:rsidRDefault="00952890">
      <w:pPr>
        <w:jc w:val="both"/>
        <w:rPr>
          <w:rFonts w:cs="Arial"/>
          <w:bCs/>
          <w:lang w:val="es-AR"/>
        </w:rPr>
      </w:pPr>
    </w:p>
    <w:p w14:paraId="4AB585CB" w14:textId="5F44604E" w:rsidR="009F095E" w:rsidRPr="00F60DDE" w:rsidRDefault="00651A04" w:rsidP="0075315E">
      <w:pPr>
        <w:pStyle w:val="Prrafodelista"/>
        <w:numPr>
          <w:ilvl w:val="0"/>
          <w:numId w:val="8"/>
        </w:numPr>
        <w:rPr>
          <w:rStyle w:val="normaltextrun"/>
          <w:rFonts w:ascii="Arial" w:hAnsi="Arial" w:cs="Arial"/>
          <w:b/>
          <w:bCs/>
          <w:color w:val="000000" w:themeColor="text1"/>
          <w:lang w:val="es-AR"/>
        </w:rPr>
      </w:pPr>
      <w:r w:rsidRPr="00F60DDE">
        <w:rPr>
          <w:rStyle w:val="normaltextrun"/>
          <w:rFonts w:ascii="Arial" w:hAnsi="Arial" w:cs="Arial"/>
          <w:b/>
          <w:bCs/>
          <w:color w:val="000000" w:themeColor="text1"/>
          <w:lang w:val="es-AR"/>
        </w:rPr>
        <w:t>Armonización regional sobre normas relativas al traslado fronterizo de restos humanos</w:t>
      </w:r>
      <w:r w:rsidR="0075315E" w:rsidRPr="00F60DDE">
        <w:rPr>
          <w:rStyle w:val="normaltextrun"/>
          <w:rFonts w:ascii="Arial" w:hAnsi="Arial" w:cs="Arial"/>
          <w:b/>
          <w:bCs/>
          <w:color w:val="000000" w:themeColor="text1"/>
          <w:lang w:val="es-AR"/>
        </w:rPr>
        <w:t>.</w:t>
      </w:r>
    </w:p>
    <w:p w14:paraId="30DA8C8C" w14:textId="77777777" w:rsidR="009F095E" w:rsidRPr="00F60DDE" w:rsidRDefault="009F095E" w:rsidP="009F095E">
      <w:pPr>
        <w:pStyle w:val="Prrafodelista"/>
        <w:tabs>
          <w:tab w:val="left" w:pos="709"/>
        </w:tabs>
        <w:ind w:left="0"/>
        <w:jc w:val="both"/>
        <w:rPr>
          <w:rFonts w:ascii="Arial" w:eastAsia="Arial" w:hAnsi="Arial" w:cs="Arial"/>
          <w:b/>
          <w:bCs/>
          <w:color w:val="000000" w:themeColor="text1"/>
          <w:lang w:val="es-AR"/>
        </w:rPr>
      </w:pPr>
    </w:p>
    <w:p w14:paraId="0412EC1D" w14:textId="5C413250" w:rsidR="00675295" w:rsidRPr="00F60DDE" w:rsidRDefault="00675295" w:rsidP="00675295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La PPTA informó </w:t>
      </w:r>
      <w:r w:rsidR="003426D2" w:rsidRPr="00F60DDE">
        <w:rPr>
          <w:rFonts w:cs="Arial"/>
          <w:bCs/>
          <w:lang w:val="es-AR"/>
        </w:rPr>
        <w:t>que,</w:t>
      </w:r>
      <w:r w:rsidRPr="00F60DDE">
        <w:rPr>
          <w:rFonts w:cs="Arial"/>
          <w:bCs/>
          <w:lang w:val="es-AR"/>
        </w:rPr>
        <w:t xml:space="preserve"> sobre este punto, se tomó contacto con el Ministerio de Salud de Argentina a fin de consultar si el tema había sido tratado por el SGT N° 11, de </w:t>
      </w:r>
      <w:r w:rsidRPr="00F60DDE">
        <w:rPr>
          <w:rFonts w:cs="Arial"/>
          <w:bCs/>
          <w:lang w:val="es-AR"/>
        </w:rPr>
        <w:lastRenderedPageBreak/>
        <w:t>acuerdo con lo determinado por el GMC a raíz de la solicitud del SGT N° 18. Autoridades del Ministerio de Salud de Argentina informaron que el tema no ha sido aún incorporado a la reunión, pero sugerirá que se incluya en la próxima reunión del SGT N°11.</w:t>
      </w:r>
    </w:p>
    <w:p w14:paraId="39B5C248" w14:textId="77777777" w:rsidR="00675295" w:rsidRPr="00F60DDE" w:rsidRDefault="00675295" w:rsidP="00675295">
      <w:pPr>
        <w:jc w:val="both"/>
        <w:rPr>
          <w:rFonts w:cs="Arial"/>
          <w:bCs/>
          <w:lang w:val="es-AR"/>
        </w:rPr>
      </w:pPr>
    </w:p>
    <w:p w14:paraId="0F3986E2" w14:textId="37E5C066" w:rsidR="003A42DD" w:rsidRPr="00F60DDE" w:rsidRDefault="001E6542" w:rsidP="001E6542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La </w:t>
      </w:r>
      <w:r w:rsidR="00AC1D65" w:rsidRPr="00F60DDE">
        <w:rPr>
          <w:rFonts w:cs="Arial"/>
          <w:bCs/>
          <w:lang w:val="es-AR"/>
        </w:rPr>
        <w:t>delegación</w:t>
      </w:r>
      <w:r w:rsidRPr="00F60DDE">
        <w:rPr>
          <w:rFonts w:cs="Arial"/>
          <w:bCs/>
          <w:lang w:val="es-AR"/>
        </w:rPr>
        <w:t xml:space="preserve"> de Brasil </w:t>
      </w:r>
      <w:r w:rsidR="00BF404B" w:rsidRPr="00F60DDE">
        <w:rPr>
          <w:rFonts w:cs="Arial"/>
          <w:bCs/>
          <w:lang w:val="es-AR"/>
        </w:rPr>
        <w:t xml:space="preserve">manifestó </w:t>
      </w:r>
      <w:r w:rsidRPr="00F60DDE">
        <w:rPr>
          <w:rFonts w:cs="Arial"/>
          <w:bCs/>
          <w:lang w:val="es-AR"/>
        </w:rPr>
        <w:t xml:space="preserve">que </w:t>
      </w:r>
      <w:r w:rsidR="00BF404B" w:rsidRPr="00F60DDE">
        <w:rPr>
          <w:rFonts w:cs="Arial"/>
          <w:bCs/>
          <w:lang w:val="es-AR"/>
        </w:rPr>
        <w:t xml:space="preserve">realizó la misma petición a sus organismos competentes, destacando que la armonización regional sobre las normas relativas al traslado fronterizo de </w:t>
      </w:r>
      <w:r w:rsidR="00182B01" w:rsidRPr="00F60DDE">
        <w:rPr>
          <w:rFonts w:cs="Arial"/>
          <w:bCs/>
          <w:lang w:val="es-AR"/>
        </w:rPr>
        <w:t>restos humanos es una petición recogida frecuentemente en distintos comités de Integración Fronteriza.</w:t>
      </w:r>
    </w:p>
    <w:p w14:paraId="7D40E6E2" w14:textId="77777777" w:rsidR="00182B01" w:rsidRPr="00F60DDE" w:rsidRDefault="00182B01" w:rsidP="001E6542">
      <w:pPr>
        <w:jc w:val="both"/>
        <w:rPr>
          <w:rFonts w:cs="Arial"/>
          <w:bCs/>
          <w:lang w:val="es-AR"/>
        </w:rPr>
      </w:pPr>
    </w:p>
    <w:p w14:paraId="041C54EC" w14:textId="17CB6A76" w:rsidR="00182B01" w:rsidRPr="00F60DDE" w:rsidRDefault="00182B01" w:rsidP="00182B01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>La PPTA expresó que conducirá los contactos con el SGT N° 11 a fin de definir el curso de acción en la próxima reunión de</w:t>
      </w:r>
      <w:r w:rsidR="00BB0358" w:rsidRPr="00F60DDE">
        <w:rPr>
          <w:rFonts w:cs="Arial"/>
          <w:bCs/>
          <w:lang w:val="es-AR"/>
        </w:rPr>
        <w:t xml:space="preserve"> este subgrupo</w:t>
      </w:r>
      <w:r w:rsidRPr="00F60DDE">
        <w:rPr>
          <w:rFonts w:cs="Arial"/>
          <w:bCs/>
          <w:lang w:val="es-AR"/>
        </w:rPr>
        <w:t>.</w:t>
      </w:r>
    </w:p>
    <w:p w14:paraId="64610FAC" w14:textId="77777777" w:rsidR="001E6542" w:rsidRPr="00F60DDE" w:rsidRDefault="001E6542" w:rsidP="009F095E">
      <w:pPr>
        <w:pStyle w:val="Prrafodelista"/>
        <w:tabs>
          <w:tab w:val="left" w:pos="709"/>
        </w:tabs>
        <w:ind w:left="0"/>
        <w:jc w:val="both"/>
        <w:rPr>
          <w:rStyle w:val="normaltextrun"/>
          <w:rFonts w:ascii="Arial" w:hAnsi="Arial"/>
          <w:color w:val="000000" w:themeColor="text1"/>
          <w:highlight w:val="yellow"/>
          <w:lang w:val="es-AR"/>
        </w:rPr>
      </w:pPr>
    </w:p>
    <w:p w14:paraId="4F917641" w14:textId="53D92B0E" w:rsidR="009F095E" w:rsidRPr="00F60DDE" w:rsidRDefault="00651A04" w:rsidP="009F095E">
      <w:pPr>
        <w:pStyle w:val="Prrafodelista"/>
        <w:numPr>
          <w:ilvl w:val="0"/>
          <w:numId w:val="8"/>
        </w:numPr>
        <w:jc w:val="both"/>
        <w:rPr>
          <w:rStyle w:val="normaltextrun"/>
          <w:rFonts w:ascii="Arial" w:hAnsi="Arial"/>
          <w:b/>
          <w:bCs/>
          <w:color w:val="000000" w:themeColor="text1"/>
          <w:lang w:val="es-AR"/>
        </w:rPr>
      </w:pPr>
      <w:r w:rsidRPr="00F60DDE">
        <w:rPr>
          <w:rStyle w:val="normaltextrun"/>
          <w:rFonts w:ascii="Arial" w:hAnsi="Arial"/>
          <w:b/>
          <w:bCs/>
          <w:color w:val="000000" w:themeColor="text1"/>
          <w:lang w:val="es-AR"/>
        </w:rPr>
        <w:t xml:space="preserve">Mapeo </w:t>
      </w:r>
      <w:r w:rsidR="00800695">
        <w:rPr>
          <w:rStyle w:val="normaltextrun"/>
          <w:rFonts w:ascii="Arial" w:hAnsi="Arial"/>
          <w:b/>
          <w:bCs/>
          <w:color w:val="000000" w:themeColor="text1"/>
          <w:lang w:val="es-AR"/>
        </w:rPr>
        <w:t>T</w:t>
      </w:r>
      <w:r w:rsidRPr="00F60DDE">
        <w:rPr>
          <w:rStyle w:val="normaltextrun"/>
          <w:rFonts w:ascii="Arial" w:hAnsi="Arial"/>
          <w:b/>
          <w:bCs/>
          <w:color w:val="000000" w:themeColor="text1"/>
          <w:lang w:val="es-AR"/>
        </w:rPr>
        <w:t xml:space="preserve">emático y </w:t>
      </w:r>
      <w:r w:rsidR="00800695">
        <w:rPr>
          <w:rStyle w:val="normaltextrun"/>
          <w:rFonts w:ascii="Arial" w:hAnsi="Arial"/>
          <w:b/>
          <w:bCs/>
          <w:color w:val="000000" w:themeColor="text1"/>
          <w:lang w:val="es-AR"/>
        </w:rPr>
        <w:t>N</w:t>
      </w:r>
      <w:r w:rsidRPr="00F60DDE">
        <w:rPr>
          <w:rStyle w:val="normaltextrun"/>
          <w:rFonts w:ascii="Arial" w:hAnsi="Arial"/>
          <w:b/>
          <w:bCs/>
          <w:color w:val="000000" w:themeColor="text1"/>
          <w:lang w:val="es-AR"/>
        </w:rPr>
        <w:t>ormativo de la</w:t>
      </w:r>
      <w:r w:rsidR="00182B01" w:rsidRPr="00F60DDE">
        <w:rPr>
          <w:rStyle w:val="normaltextrun"/>
          <w:rFonts w:ascii="Arial" w:hAnsi="Arial"/>
          <w:b/>
          <w:bCs/>
          <w:color w:val="000000" w:themeColor="text1"/>
          <w:lang w:val="es-AR"/>
        </w:rPr>
        <w:t xml:space="preserve"> </w:t>
      </w:r>
      <w:r w:rsidR="00800695">
        <w:rPr>
          <w:rStyle w:val="normaltextrun"/>
          <w:rFonts w:ascii="Arial" w:hAnsi="Arial"/>
          <w:b/>
          <w:bCs/>
          <w:color w:val="000000" w:themeColor="text1"/>
          <w:lang w:val="es-AR"/>
        </w:rPr>
        <w:t>I</w:t>
      </w:r>
      <w:r w:rsidRPr="00F60DDE">
        <w:rPr>
          <w:rStyle w:val="normaltextrun"/>
          <w:rFonts w:ascii="Arial" w:hAnsi="Arial"/>
          <w:b/>
          <w:bCs/>
          <w:color w:val="000000" w:themeColor="text1"/>
          <w:lang w:val="es-AR"/>
        </w:rPr>
        <w:t xml:space="preserve">ntegración </w:t>
      </w:r>
      <w:r w:rsidR="00800695">
        <w:rPr>
          <w:rStyle w:val="normaltextrun"/>
          <w:rFonts w:ascii="Arial" w:hAnsi="Arial"/>
          <w:b/>
          <w:bCs/>
          <w:color w:val="000000" w:themeColor="text1"/>
          <w:lang w:val="es-AR"/>
        </w:rPr>
        <w:t>F</w:t>
      </w:r>
      <w:r w:rsidRPr="00F60DDE">
        <w:rPr>
          <w:rStyle w:val="normaltextrun"/>
          <w:rFonts w:ascii="Arial" w:hAnsi="Arial"/>
          <w:b/>
          <w:bCs/>
          <w:color w:val="000000" w:themeColor="text1"/>
          <w:lang w:val="es-AR"/>
        </w:rPr>
        <w:t>ronteriza.</w:t>
      </w:r>
    </w:p>
    <w:p w14:paraId="59FB193C" w14:textId="77777777" w:rsidR="00BB0358" w:rsidRPr="00F60DDE" w:rsidRDefault="00BB0358" w:rsidP="00BB0358">
      <w:pPr>
        <w:pStyle w:val="Prrafodelista"/>
        <w:ind w:left="720"/>
        <w:jc w:val="both"/>
        <w:rPr>
          <w:rStyle w:val="normaltextrun"/>
          <w:rFonts w:ascii="Arial" w:hAnsi="Arial"/>
          <w:b/>
          <w:bCs/>
          <w:color w:val="000000" w:themeColor="text1"/>
          <w:lang w:val="es-AR"/>
        </w:rPr>
      </w:pPr>
    </w:p>
    <w:p w14:paraId="659D2D1E" w14:textId="3B667DA2" w:rsidR="001357E7" w:rsidRPr="00F60DDE" w:rsidRDefault="001357E7" w:rsidP="001357E7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La PPTA informó que la Secretaría del MERCOSUR continúa realizando este relevamiento, y agradeció por el importante trabajo desarrollado.  </w:t>
      </w:r>
    </w:p>
    <w:p w14:paraId="59D8BD20" w14:textId="77777777" w:rsidR="001357E7" w:rsidRPr="00F60DDE" w:rsidRDefault="001357E7" w:rsidP="001357E7">
      <w:pPr>
        <w:jc w:val="both"/>
        <w:rPr>
          <w:rFonts w:cs="Arial"/>
          <w:bCs/>
          <w:lang w:val="es-AR"/>
        </w:rPr>
      </w:pPr>
    </w:p>
    <w:p w14:paraId="0D9E1066" w14:textId="1460E20A" w:rsidR="003A42DD" w:rsidRPr="00F60DDE" w:rsidRDefault="001357E7" w:rsidP="003A42DD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El Sector de Asesoría Técnica (SAT) de la Secretaría del MERCOSUR presentó la quinta actualización </w:t>
      </w:r>
      <w:r w:rsidR="00DD28A5" w:rsidRPr="00F60DDE">
        <w:rPr>
          <w:rFonts w:cs="Arial"/>
          <w:bCs/>
          <w:lang w:val="es-AR"/>
        </w:rPr>
        <w:t xml:space="preserve">del </w:t>
      </w:r>
      <w:r w:rsidR="00072A42" w:rsidRPr="00F60DDE">
        <w:rPr>
          <w:rFonts w:cs="Arial"/>
          <w:bCs/>
          <w:lang w:val="es-AR"/>
        </w:rPr>
        <w:t>Mapeo Temático</w:t>
      </w:r>
      <w:r w:rsidR="00DD28A5" w:rsidRPr="00F60DDE">
        <w:rPr>
          <w:rFonts w:cs="Arial"/>
          <w:bCs/>
          <w:lang w:val="es-AR"/>
        </w:rPr>
        <w:t xml:space="preserve">, </w:t>
      </w:r>
      <w:r w:rsidR="00182B01" w:rsidRPr="00F60DDE">
        <w:rPr>
          <w:rFonts w:cs="Arial"/>
          <w:bCs/>
          <w:lang w:val="es-AR"/>
        </w:rPr>
        <w:t>que se incorpora a la presente como Anexo V</w:t>
      </w:r>
      <w:r w:rsidR="003A42DD" w:rsidRPr="00F60DDE">
        <w:rPr>
          <w:rFonts w:cs="Arial"/>
          <w:bCs/>
          <w:lang w:val="es-AR"/>
        </w:rPr>
        <w:t>.</w:t>
      </w:r>
      <w:r w:rsidR="00DD28A5" w:rsidRPr="00F60DDE">
        <w:rPr>
          <w:rFonts w:cs="Arial"/>
          <w:bCs/>
          <w:lang w:val="es-AR"/>
        </w:rPr>
        <w:t xml:space="preserve"> Entre </w:t>
      </w:r>
      <w:r w:rsidR="00072A42" w:rsidRPr="00F60DDE">
        <w:rPr>
          <w:rFonts w:cs="Arial"/>
          <w:bCs/>
          <w:lang w:val="es-AR"/>
        </w:rPr>
        <w:t xml:space="preserve">otros </w:t>
      </w:r>
      <w:r w:rsidR="00DD28A5" w:rsidRPr="00F60DDE">
        <w:rPr>
          <w:rFonts w:cs="Arial"/>
          <w:bCs/>
          <w:lang w:val="es-AR"/>
        </w:rPr>
        <w:t>aspectos destacados del</w:t>
      </w:r>
      <w:r w:rsidR="00072A42" w:rsidRPr="00F60DDE">
        <w:rPr>
          <w:rFonts w:cs="Arial"/>
          <w:bCs/>
          <w:lang w:val="es-AR"/>
        </w:rPr>
        <w:t xml:space="preserve"> </w:t>
      </w:r>
      <w:r w:rsidR="00DD28A5" w:rsidRPr="00F60DDE">
        <w:rPr>
          <w:rFonts w:cs="Arial"/>
          <w:bCs/>
          <w:lang w:val="es-AR"/>
        </w:rPr>
        <w:t xml:space="preserve">informe, </w:t>
      </w:r>
      <w:r w:rsidR="00182B01" w:rsidRPr="00F60DDE">
        <w:rPr>
          <w:rFonts w:cs="Arial"/>
          <w:bCs/>
          <w:lang w:val="es-AR"/>
        </w:rPr>
        <w:t xml:space="preserve">el SAT </w:t>
      </w:r>
      <w:r w:rsidR="00DD28A5" w:rsidRPr="00F60DDE">
        <w:rPr>
          <w:rFonts w:cs="Arial"/>
          <w:bCs/>
          <w:lang w:val="es-AR"/>
        </w:rPr>
        <w:t>señaló la importante presencia</w:t>
      </w:r>
      <w:r w:rsidR="00182B01" w:rsidRPr="00F60DDE">
        <w:rPr>
          <w:rFonts w:cs="Arial"/>
          <w:bCs/>
          <w:lang w:val="es-AR"/>
        </w:rPr>
        <w:t xml:space="preserve"> en el Mapeo</w:t>
      </w:r>
      <w:r w:rsidR="00DD28A5" w:rsidRPr="00F60DDE">
        <w:rPr>
          <w:rFonts w:cs="Arial"/>
          <w:bCs/>
          <w:lang w:val="es-AR"/>
        </w:rPr>
        <w:t xml:space="preserve"> de </w:t>
      </w:r>
      <w:r w:rsidR="003A42DD" w:rsidRPr="00F60DDE">
        <w:rPr>
          <w:rFonts w:cs="Arial"/>
          <w:bCs/>
          <w:lang w:val="es-AR"/>
        </w:rPr>
        <w:t xml:space="preserve">temas vinculados </w:t>
      </w:r>
      <w:r w:rsidR="00182B01" w:rsidRPr="00F60DDE">
        <w:rPr>
          <w:rFonts w:cs="Arial"/>
          <w:bCs/>
          <w:lang w:val="es-AR"/>
        </w:rPr>
        <w:t>a S</w:t>
      </w:r>
      <w:r w:rsidR="003A42DD" w:rsidRPr="00F60DDE">
        <w:rPr>
          <w:rFonts w:cs="Arial"/>
          <w:bCs/>
          <w:lang w:val="es-AR"/>
        </w:rPr>
        <w:t>ani</w:t>
      </w:r>
      <w:r w:rsidR="00182B01" w:rsidRPr="00F60DDE">
        <w:rPr>
          <w:rFonts w:cs="Arial"/>
          <w:bCs/>
          <w:lang w:val="es-AR"/>
        </w:rPr>
        <w:t>dad</w:t>
      </w:r>
      <w:r w:rsidR="00072A42" w:rsidRPr="00F60DDE">
        <w:rPr>
          <w:rFonts w:cs="Arial"/>
          <w:bCs/>
          <w:lang w:val="es-AR"/>
        </w:rPr>
        <w:t>,</w:t>
      </w:r>
      <w:r w:rsidR="003A42DD" w:rsidRPr="00F60DDE">
        <w:rPr>
          <w:rFonts w:cs="Arial"/>
          <w:bCs/>
          <w:lang w:val="es-AR"/>
        </w:rPr>
        <w:t xml:space="preserve"> </w:t>
      </w:r>
      <w:r w:rsidR="00182B01" w:rsidRPr="00F60DDE">
        <w:rPr>
          <w:rFonts w:cs="Arial"/>
          <w:bCs/>
          <w:lang w:val="es-AR"/>
        </w:rPr>
        <w:t>S</w:t>
      </w:r>
      <w:r w:rsidR="003A42DD" w:rsidRPr="00F60DDE">
        <w:rPr>
          <w:rFonts w:cs="Arial"/>
          <w:bCs/>
          <w:lang w:val="es-AR"/>
        </w:rPr>
        <w:t xml:space="preserve">alud y </w:t>
      </w:r>
      <w:r w:rsidR="00182B01" w:rsidRPr="00F60DDE">
        <w:rPr>
          <w:rFonts w:cs="Arial"/>
          <w:bCs/>
          <w:lang w:val="es-AR"/>
        </w:rPr>
        <w:t>Trasportes</w:t>
      </w:r>
      <w:r w:rsidR="00DD28A5" w:rsidRPr="00F60DDE">
        <w:rPr>
          <w:rFonts w:cs="Arial"/>
          <w:bCs/>
          <w:lang w:val="es-AR"/>
        </w:rPr>
        <w:t>,</w:t>
      </w:r>
      <w:r w:rsidR="00182B01" w:rsidRPr="00F60DDE">
        <w:rPr>
          <w:rFonts w:cs="Arial"/>
          <w:bCs/>
          <w:lang w:val="es-AR"/>
        </w:rPr>
        <w:t xml:space="preserve"> </w:t>
      </w:r>
      <w:r w:rsidR="00DD28A5" w:rsidRPr="00F60DDE">
        <w:rPr>
          <w:rFonts w:cs="Arial"/>
          <w:bCs/>
          <w:lang w:val="es-AR"/>
        </w:rPr>
        <w:t>lo cual es un reflejo</w:t>
      </w:r>
      <w:r w:rsidR="003A42DD" w:rsidRPr="00F60DDE">
        <w:rPr>
          <w:rFonts w:cs="Arial"/>
          <w:bCs/>
          <w:lang w:val="es-AR"/>
        </w:rPr>
        <w:t xml:space="preserve"> </w:t>
      </w:r>
      <w:r w:rsidR="00DD28A5" w:rsidRPr="00F60DDE">
        <w:rPr>
          <w:rFonts w:cs="Arial"/>
          <w:bCs/>
          <w:lang w:val="es-AR"/>
        </w:rPr>
        <w:t>d</w:t>
      </w:r>
      <w:r w:rsidR="003A42DD" w:rsidRPr="00F60DDE">
        <w:rPr>
          <w:rFonts w:cs="Arial"/>
          <w:bCs/>
          <w:lang w:val="es-AR"/>
        </w:rPr>
        <w:t>el impacto de la pandemia a nivel fronterizo.</w:t>
      </w:r>
    </w:p>
    <w:p w14:paraId="138505A6" w14:textId="77777777" w:rsidR="00DD28A5" w:rsidRPr="00F60DDE" w:rsidRDefault="00DD28A5" w:rsidP="003A42DD">
      <w:pPr>
        <w:jc w:val="both"/>
        <w:rPr>
          <w:rFonts w:cs="Arial"/>
          <w:bCs/>
          <w:lang w:val="es-AR"/>
        </w:rPr>
      </w:pPr>
    </w:p>
    <w:p w14:paraId="362D3EE6" w14:textId="7AAFA60E" w:rsidR="00B479D9" w:rsidRPr="00F60DDE" w:rsidRDefault="00BA6877" w:rsidP="00B479D9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Tanto la </w:t>
      </w:r>
      <w:r w:rsidR="003A42DD" w:rsidRPr="00F60DDE">
        <w:rPr>
          <w:rFonts w:cs="Arial"/>
          <w:bCs/>
          <w:lang w:val="es-AR"/>
        </w:rPr>
        <w:t>PPTA</w:t>
      </w:r>
      <w:r w:rsidRPr="00F60DDE">
        <w:rPr>
          <w:rFonts w:cs="Arial"/>
          <w:bCs/>
          <w:lang w:val="es-AR"/>
        </w:rPr>
        <w:t xml:space="preserve"> como las Delegaciones presentes coincidieron en agradecer al</w:t>
      </w:r>
      <w:r w:rsidR="00182B01" w:rsidRPr="00F60DDE">
        <w:rPr>
          <w:rFonts w:cs="Arial"/>
          <w:bCs/>
          <w:lang w:val="es-AR"/>
        </w:rPr>
        <w:t xml:space="preserve"> SAT</w:t>
      </w:r>
      <w:r w:rsidRPr="00F60DDE">
        <w:rPr>
          <w:rFonts w:cs="Arial"/>
          <w:bCs/>
          <w:lang w:val="es-AR"/>
        </w:rPr>
        <w:t xml:space="preserve"> por el esfuerzo realizado y alentaron a dar continuidad al trabajo desarrollado.</w:t>
      </w:r>
    </w:p>
    <w:p w14:paraId="1EF6D257" w14:textId="21524571" w:rsidR="00B479D9" w:rsidRPr="00F60DDE" w:rsidRDefault="00B479D9" w:rsidP="00B479D9">
      <w:pPr>
        <w:jc w:val="both"/>
        <w:rPr>
          <w:rFonts w:cs="Arial"/>
          <w:bCs/>
          <w:lang w:val="es-AR"/>
        </w:rPr>
      </w:pPr>
    </w:p>
    <w:p w14:paraId="75D2454D" w14:textId="77777777" w:rsidR="00B479D9" w:rsidRPr="00F60DDE" w:rsidRDefault="00B479D9" w:rsidP="00B479D9">
      <w:pPr>
        <w:pStyle w:val="Prrafodelista"/>
        <w:numPr>
          <w:ilvl w:val="0"/>
          <w:numId w:val="8"/>
        </w:numPr>
        <w:jc w:val="both"/>
        <w:rPr>
          <w:rStyle w:val="normaltextrun"/>
          <w:rFonts w:ascii="Arial" w:hAnsi="Arial"/>
          <w:b/>
          <w:bCs/>
          <w:color w:val="000000" w:themeColor="text1"/>
          <w:lang w:val="es-AR"/>
        </w:rPr>
      </w:pPr>
      <w:r w:rsidRPr="00F60DDE">
        <w:rPr>
          <w:rStyle w:val="normaltextrun"/>
          <w:rFonts w:ascii="Arial" w:hAnsi="Arial"/>
          <w:b/>
          <w:bCs/>
          <w:color w:val="000000" w:themeColor="text1"/>
          <w:lang w:val="es-AR"/>
        </w:rPr>
        <w:t>Solicitudes relevadas en distintas instancias donde se abordan temas de fronteras.</w:t>
      </w:r>
    </w:p>
    <w:p w14:paraId="011F1AC2" w14:textId="77777777" w:rsidR="00B479D9" w:rsidRPr="00F60DDE" w:rsidRDefault="00B479D9" w:rsidP="0058488B">
      <w:pPr>
        <w:jc w:val="both"/>
        <w:rPr>
          <w:rFonts w:cs="Arial"/>
          <w:bCs/>
          <w:lang w:val="es-AR"/>
        </w:rPr>
      </w:pPr>
    </w:p>
    <w:p w14:paraId="75F8E1DB" w14:textId="193990AA" w:rsidR="00BA6877" w:rsidRPr="00F60DDE" w:rsidRDefault="00BA6877" w:rsidP="00BA6877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La PPTA </w:t>
      </w:r>
      <w:r w:rsidR="000E193E" w:rsidRPr="00F60DDE">
        <w:rPr>
          <w:rFonts w:cs="Arial"/>
          <w:bCs/>
          <w:lang w:val="es-AR"/>
        </w:rPr>
        <w:t>señal</w:t>
      </w:r>
      <w:r w:rsidRPr="00F60DDE">
        <w:rPr>
          <w:rFonts w:cs="Arial"/>
          <w:bCs/>
          <w:lang w:val="es-AR"/>
        </w:rPr>
        <w:t>ó que</w:t>
      </w:r>
      <w:r w:rsidR="000E193E" w:rsidRPr="00F60DDE">
        <w:rPr>
          <w:rFonts w:cs="Arial"/>
          <w:bCs/>
          <w:lang w:val="es-AR"/>
        </w:rPr>
        <w:t>, si bien</w:t>
      </w:r>
      <w:r w:rsidRPr="00F60DDE">
        <w:rPr>
          <w:rFonts w:cs="Arial"/>
          <w:bCs/>
          <w:lang w:val="es-AR"/>
        </w:rPr>
        <w:t xml:space="preserve"> en el </w:t>
      </w:r>
      <w:r w:rsidR="00541016" w:rsidRPr="00F60DDE">
        <w:rPr>
          <w:rFonts w:cs="Arial"/>
          <w:bCs/>
          <w:lang w:val="es-AR"/>
        </w:rPr>
        <w:t>p</w:t>
      </w:r>
      <w:r w:rsidRPr="00F60DDE">
        <w:rPr>
          <w:rFonts w:cs="Arial"/>
          <w:bCs/>
          <w:lang w:val="es-AR"/>
        </w:rPr>
        <w:t xml:space="preserve">rimer trimestre del 2021 no se realizaron reuniones </w:t>
      </w:r>
      <w:r w:rsidR="009C1295" w:rsidRPr="00F60DDE">
        <w:rPr>
          <w:rFonts w:cs="Arial"/>
          <w:bCs/>
          <w:lang w:val="es-AR"/>
        </w:rPr>
        <w:t xml:space="preserve">de los Comités de </w:t>
      </w:r>
      <w:r w:rsidR="000E193E" w:rsidRPr="00F60DDE">
        <w:rPr>
          <w:rFonts w:cs="Arial"/>
          <w:bCs/>
          <w:lang w:val="es-AR"/>
        </w:rPr>
        <w:t xml:space="preserve">Integración </w:t>
      </w:r>
      <w:r w:rsidR="009C1295" w:rsidRPr="00F60DDE">
        <w:rPr>
          <w:rFonts w:cs="Arial"/>
          <w:bCs/>
          <w:lang w:val="es-AR"/>
        </w:rPr>
        <w:t>F</w:t>
      </w:r>
      <w:r w:rsidRPr="00F60DDE">
        <w:rPr>
          <w:rFonts w:cs="Arial"/>
          <w:bCs/>
          <w:lang w:val="es-AR"/>
        </w:rPr>
        <w:t>ronter</w:t>
      </w:r>
      <w:r w:rsidR="000E193E" w:rsidRPr="00F60DDE">
        <w:rPr>
          <w:rFonts w:cs="Arial"/>
          <w:bCs/>
          <w:lang w:val="es-AR"/>
        </w:rPr>
        <w:t>iz</w:t>
      </w:r>
      <w:r w:rsidRPr="00F60DDE">
        <w:rPr>
          <w:rFonts w:cs="Arial"/>
          <w:bCs/>
          <w:lang w:val="es-AR"/>
        </w:rPr>
        <w:t>a</w:t>
      </w:r>
      <w:r w:rsidR="000E193E" w:rsidRPr="00F60DDE">
        <w:rPr>
          <w:rFonts w:cs="Arial"/>
          <w:bCs/>
          <w:lang w:val="es-AR"/>
        </w:rPr>
        <w:t>, existe la intención de</w:t>
      </w:r>
      <w:r w:rsidRPr="00F60DDE">
        <w:rPr>
          <w:rFonts w:cs="Arial"/>
          <w:bCs/>
          <w:lang w:val="es-AR"/>
        </w:rPr>
        <w:t xml:space="preserve"> </w:t>
      </w:r>
      <w:r w:rsidR="000E193E" w:rsidRPr="00F60DDE">
        <w:rPr>
          <w:rFonts w:cs="Arial"/>
          <w:bCs/>
          <w:lang w:val="es-AR"/>
        </w:rPr>
        <w:t xml:space="preserve">concretarlas virtualmente </w:t>
      </w:r>
      <w:r w:rsidRPr="00F60DDE">
        <w:rPr>
          <w:rFonts w:cs="Arial"/>
          <w:bCs/>
          <w:lang w:val="es-AR"/>
        </w:rPr>
        <w:t>en el segundo semestre. Al respecto</w:t>
      </w:r>
      <w:r w:rsidR="009C1295" w:rsidRPr="00F60DDE">
        <w:rPr>
          <w:rFonts w:cs="Arial"/>
          <w:bCs/>
          <w:lang w:val="es-AR"/>
        </w:rPr>
        <w:t>,</w:t>
      </w:r>
      <w:r w:rsidRPr="00F60DDE">
        <w:rPr>
          <w:rFonts w:cs="Arial"/>
          <w:bCs/>
          <w:lang w:val="es-AR"/>
        </w:rPr>
        <w:t xml:space="preserve"> se destacó la experiencia </w:t>
      </w:r>
      <w:r w:rsidR="000E193E" w:rsidRPr="00F60DDE">
        <w:rPr>
          <w:rFonts w:cs="Arial"/>
          <w:bCs/>
          <w:lang w:val="es-AR"/>
        </w:rPr>
        <w:t>de las reuniones virtuales celebradas</w:t>
      </w:r>
      <w:r w:rsidRPr="00F60DDE">
        <w:rPr>
          <w:rFonts w:cs="Arial"/>
          <w:bCs/>
          <w:lang w:val="es-AR"/>
        </w:rPr>
        <w:t xml:space="preserve"> con Paraguay y Uruguay,</w:t>
      </w:r>
      <w:r w:rsidR="000E193E" w:rsidRPr="00F60DDE">
        <w:rPr>
          <w:rFonts w:cs="Arial"/>
          <w:bCs/>
          <w:lang w:val="es-AR"/>
        </w:rPr>
        <w:t xml:space="preserve"> en el año 2020. En esa ocasión, los Comités se</w:t>
      </w:r>
      <w:r w:rsidRPr="00F60DDE">
        <w:rPr>
          <w:rFonts w:cs="Arial"/>
          <w:bCs/>
          <w:lang w:val="es-AR"/>
        </w:rPr>
        <w:t xml:space="preserve"> organiza</w:t>
      </w:r>
      <w:r w:rsidR="000E193E" w:rsidRPr="00F60DDE">
        <w:rPr>
          <w:rFonts w:cs="Arial"/>
          <w:bCs/>
          <w:lang w:val="es-AR"/>
        </w:rPr>
        <w:t>ron</w:t>
      </w:r>
      <w:r w:rsidRPr="00F60DDE">
        <w:rPr>
          <w:rFonts w:cs="Arial"/>
          <w:bCs/>
          <w:lang w:val="es-AR"/>
        </w:rPr>
        <w:t xml:space="preserve"> </w:t>
      </w:r>
      <w:r w:rsidR="000E193E" w:rsidRPr="00F60DDE">
        <w:rPr>
          <w:rFonts w:cs="Arial"/>
          <w:bCs/>
          <w:lang w:val="es-AR"/>
        </w:rPr>
        <w:t>en</w:t>
      </w:r>
      <w:r w:rsidRPr="00F60DDE">
        <w:rPr>
          <w:rFonts w:cs="Arial"/>
          <w:bCs/>
          <w:lang w:val="es-AR"/>
        </w:rPr>
        <w:t xml:space="preserve"> sub-comités temáticos.</w:t>
      </w:r>
      <w:r w:rsidR="00981CBE" w:rsidRPr="00F60DDE">
        <w:rPr>
          <w:rFonts w:cs="Arial"/>
          <w:bCs/>
          <w:lang w:val="es-AR"/>
        </w:rPr>
        <w:t xml:space="preserve"> </w:t>
      </w:r>
    </w:p>
    <w:p w14:paraId="59207BB7" w14:textId="429BB080" w:rsidR="00541016" w:rsidRPr="00F60DDE" w:rsidRDefault="00541016" w:rsidP="00BA6877">
      <w:pPr>
        <w:jc w:val="both"/>
        <w:rPr>
          <w:rFonts w:cs="Arial"/>
          <w:bCs/>
          <w:lang w:val="es-AR"/>
        </w:rPr>
      </w:pPr>
    </w:p>
    <w:p w14:paraId="592486AF" w14:textId="4C502533" w:rsidR="00541016" w:rsidRPr="00F60DDE" w:rsidRDefault="000E193E" w:rsidP="00BA6877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Atento a la necesidad de contar con los insumos que proveen actores locales a nivel </w:t>
      </w:r>
      <w:r w:rsidR="001B4BBD" w:rsidRPr="00F60DDE">
        <w:rPr>
          <w:rFonts w:cs="Arial"/>
          <w:bCs/>
          <w:lang w:val="es-AR"/>
        </w:rPr>
        <w:t>subnacional,</w:t>
      </w:r>
      <w:r w:rsidRPr="00F60DDE">
        <w:rPr>
          <w:rFonts w:cs="Arial"/>
          <w:bCs/>
          <w:lang w:val="es-AR"/>
        </w:rPr>
        <w:t xml:space="preserve"> pero </w:t>
      </w:r>
      <w:r w:rsidR="00CE3436" w:rsidRPr="00F60DDE">
        <w:rPr>
          <w:rFonts w:cs="Arial"/>
          <w:bCs/>
          <w:lang w:val="es-AR"/>
        </w:rPr>
        <w:t xml:space="preserve">reconociendo a la vez las dificultades para coordinar la intervención de un gran número de actores en las reuniones virtuales, se propuso como una mecánica posible que permita mantener los niveles de participación y a la vez hacer posibles las reuniones virtuales, </w:t>
      </w:r>
      <w:r w:rsidR="00BA6877" w:rsidRPr="00F60DDE">
        <w:rPr>
          <w:rFonts w:cs="Arial"/>
          <w:bCs/>
          <w:lang w:val="es-AR"/>
        </w:rPr>
        <w:t xml:space="preserve">que </w:t>
      </w:r>
      <w:r w:rsidR="00541016" w:rsidRPr="00F60DDE">
        <w:rPr>
          <w:rFonts w:cs="Arial"/>
          <w:bCs/>
          <w:lang w:val="es-AR"/>
        </w:rPr>
        <w:t>sean las Direcciones de Relaciones Internacionales</w:t>
      </w:r>
      <w:r w:rsidRPr="00F60DDE">
        <w:rPr>
          <w:rFonts w:cs="Arial"/>
          <w:bCs/>
          <w:lang w:val="es-AR"/>
        </w:rPr>
        <w:t xml:space="preserve"> </w:t>
      </w:r>
      <w:r w:rsidR="00541016" w:rsidRPr="00F60DDE">
        <w:rPr>
          <w:rFonts w:cs="Arial"/>
          <w:bCs/>
          <w:lang w:val="es-AR"/>
        </w:rPr>
        <w:t>de las respectivas P</w:t>
      </w:r>
      <w:r w:rsidR="00BA6877" w:rsidRPr="00F60DDE">
        <w:rPr>
          <w:rFonts w:cs="Arial"/>
          <w:bCs/>
          <w:lang w:val="es-AR"/>
        </w:rPr>
        <w:t>rovincias</w:t>
      </w:r>
      <w:r w:rsidR="00541016" w:rsidRPr="00F60DDE">
        <w:rPr>
          <w:rFonts w:cs="Arial"/>
          <w:bCs/>
          <w:lang w:val="es-AR"/>
        </w:rPr>
        <w:t>, Estados o Departamentos las que</w:t>
      </w:r>
      <w:r w:rsidR="00BA6877" w:rsidRPr="00F60DDE">
        <w:rPr>
          <w:rFonts w:cs="Arial"/>
          <w:bCs/>
          <w:lang w:val="es-AR"/>
        </w:rPr>
        <w:t xml:space="preserve"> releven las inquietudes </w:t>
      </w:r>
      <w:r w:rsidR="00CE3436" w:rsidRPr="00F60DDE">
        <w:rPr>
          <w:rFonts w:cs="Arial"/>
          <w:bCs/>
          <w:lang w:val="es-AR"/>
        </w:rPr>
        <w:t xml:space="preserve">y propuestas </w:t>
      </w:r>
      <w:r w:rsidRPr="00F60DDE">
        <w:rPr>
          <w:rFonts w:cs="Arial"/>
          <w:bCs/>
          <w:lang w:val="es-AR"/>
        </w:rPr>
        <w:t>locales</w:t>
      </w:r>
      <w:r w:rsidR="00BA6877" w:rsidRPr="00F60DDE">
        <w:rPr>
          <w:rFonts w:cs="Arial"/>
          <w:bCs/>
          <w:lang w:val="es-AR"/>
        </w:rPr>
        <w:t xml:space="preserve"> y</w:t>
      </w:r>
      <w:r w:rsidRPr="00F60DDE">
        <w:rPr>
          <w:rFonts w:cs="Arial"/>
          <w:bCs/>
          <w:lang w:val="es-AR"/>
        </w:rPr>
        <w:t xml:space="preserve"> que</w:t>
      </w:r>
      <w:r w:rsidR="00BA6877" w:rsidRPr="00F60DDE">
        <w:rPr>
          <w:rFonts w:cs="Arial"/>
          <w:bCs/>
          <w:lang w:val="es-AR"/>
        </w:rPr>
        <w:t xml:space="preserve"> sean e</w:t>
      </w:r>
      <w:r w:rsidR="00541016" w:rsidRPr="00F60DDE">
        <w:rPr>
          <w:rFonts w:cs="Arial"/>
          <w:bCs/>
          <w:lang w:val="es-AR"/>
        </w:rPr>
        <w:t xml:space="preserve">stos </w:t>
      </w:r>
      <w:r w:rsidRPr="00F60DDE">
        <w:rPr>
          <w:rFonts w:cs="Arial"/>
          <w:bCs/>
          <w:lang w:val="es-AR"/>
        </w:rPr>
        <w:t xml:space="preserve">organismos </w:t>
      </w:r>
      <w:r w:rsidR="00541016" w:rsidRPr="00F60DDE">
        <w:rPr>
          <w:rFonts w:cs="Arial"/>
          <w:bCs/>
          <w:lang w:val="es-AR"/>
        </w:rPr>
        <w:t>los que participen de los C</w:t>
      </w:r>
      <w:r w:rsidR="00BA6877" w:rsidRPr="00F60DDE">
        <w:rPr>
          <w:rFonts w:cs="Arial"/>
          <w:bCs/>
          <w:lang w:val="es-AR"/>
        </w:rPr>
        <w:t>omités</w:t>
      </w:r>
      <w:r w:rsidRPr="00F60DDE">
        <w:rPr>
          <w:rFonts w:cs="Arial"/>
          <w:bCs/>
          <w:lang w:val="es-AR"/>
        </w:rPr>
        <w:t xml:space="preserve"> junto con </w:t>
      </w:r>
      <w:r w:rsidR="00BA6877" w:rsidRPr="00F60DDE">
        <w:rPr>
          <w:rFonts w:cs="Arial"/>
          <w:bCs/>
          <w:lang w:val="es-AR"/>
        </w:rPr>
        <w:t>los</w:t>
      </w:r>
      <w:r w:rsidR="009C1295" w:rsidRPr="00F60DDE">
        <w:rPr>
          <w:rFonts w:cs="Arial"/>
          <w:bCs/>
          <w:lang w:val="es-AR"/>
        </w:rPr>
        <w:t xml:space="preserve"> representantes de los</w:t>
      </w:r>
      <w:r w:rsidR="00BA6877" w:rsidRPr="00F60DDE">
        <w:rPr>
          <w:rFonts w:cs="Arial"/>
          <w:bCs/>
          <w:lang w:val="es-AR"/>
        </w:rPr>
        <w:t xml:space="preserve"> organ</w:t>
      </w:r>
      <w:r w:rsidR="00541016" w:rsidRPr="00F60DDE">
        <w:rPr>
          <w:rFonts w:cs="Arial"/>
          <w:bCs/>
          <w:lang w:val="es-AR"/>
        </w:rPr>
        <w:t xml:space="preserve">ismos </w:t>
      </w:r>
      <w:r w:rsidR="00BA6877" w:rsidRPr="00F60DDE">
        <w:rPr>
          <w:rFonts w:cs="Arial"/>
          <w:bCs/>
          <w:lang w:val="es-AR"/>
        </w:rPr>
        <w:t xml:space="preserve"> nacionales.</w:t>
      </w:r>
      <w:r w:rsidR="00541016" w:rsidRPr="00F60DDE">
        <w:rPr>
          <w:rFonts w:cs="Arial"/>
          <w:bCs/>
          <w:lang w:val="es-AR"/>
        </w:rPr>
        <w:t xml:space="preserve"> </w:t>
      </w:r>
    </w:p>
    <w:p w14:paraId="36B9C8F8" w14:textId="77777777" w:rsidR="000E193E" w:rsidRPr="00F60DDE" w:rsidRDefault="000E193E" w:rsidP="00BA6877">
      <w:pPr>
        <w:jc w:val="both"/>
        <w:rPr>
          <w:rFonts w:cs="Arial"/>
          <w:bCs/>
          <w:lang w:val="es-AR"/>
        </w:rPr>
      </w:pPr>
    </w:p>
    <w:p w14:paraId="74906D04" w14:textId="3400AB99" w:rsidR="00541016" w:rsidRPr="00F60DDE" w:rsidRDefault="000E193E" w:rsidP="00BA6877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>Las delegaciones compartieron la necesidad de reactivar</w:t>
      </w:r>
      <w:r w:rsidR="00800695">
        <w:rPr>
          <w:rFonts w:cs="Arial"/>
          <w:bCs/>
          <w:lang w:val="es-AR"/>
        </w:rPr>
        <w:t>, en el más breve plazo posible,</w:t>
      </w:r>
      <w:r w:rsidRPr="00F60DDE">
        <w:rPr>
          <w:rFonts w:cs="Arial"/>
          <w:bCs/>
          <w:lang w:val="es-AR"/>
        </w:rPr>
        <w:t xml:space="preserve"> las reuniones de </w:t>
      </w:r>
      <w:r w:rsidR="00800695">
        <w:rPr>
          <w:rFonts w:cs="Arial"/>
          <w:bCs/>
          <w:lang w:val="es-AR"/>
        </w:rPr>
        <w:t xml:space="preserve">todos </w:t>
      </w:r>
      <w:r w:rsidRPr="00F60DDE">
        <w:rPr>
          <w:rFonts w:cs="Arial"/>
          <w:bCs/>
          <w:lang w:val="es-AR"/>
        </w:rPr>
        <w:t>los Comités de Integración Fronteriza.</w:t>
      </w:r>
    </w:p>
    <w:p w14:paraId="42438F36" w14:textId="77777777" w:rsidR="000E193E" w:rsidRPr="00F60DDE" w:rsidRDefault="000E193E" w:rsidP="00BA6877">
      <w:pPr>
        <w:jc w:val="both"/>
        <w:rPr>
          <w:rFonts w:cs="Arial"/>
          <w:bCs/>
          <w:lang w:val="es-AR"/>
        </w:rPr>
      </w:pPr>
    </w:p>
    <w:p w14:paraId="783D0066" w14:textId="5D572B7E" w:rsidR="00BA6877" w:rsidRPr="00F60DDE" w:rsidRDefault="000E193E" w:rsidP="00BA6877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>Asimismo, l</w:t>
      </w:r>
      <w:r w:rsidR="00981CBE" w:rsidRPr="00F60DDE">
        <w:rPr>
          <w:rFonts w:cs="Arial"/>
          <w:bCs/>
          <w:lang w:val="es-AR"/>
        </w:rPr>
        <w:t xml:space="preserve">a </w:t>
      </w:r>
      <w:r w:rsidR="00AC1D65" w:rsidRPr="00F60DDE">
        <w:rPr>
          <w:rFonts w:cs="Arial"/>
          <w:bCs/>
          <w:lang w:val="es-AR"/>
        </w:rPr>
        <w:t>delegación</w:t>
      </w:r>
      <w:r w:rsidR="00981CBE" w:rsidRPr="00F60DDE">
        <w:rPr>
          <w:rFonts w:cs="Arial"/>
          <w:bCs/>
          <w:lang w:val="es-AR"/>
        </w:rPr>
        <w:t xml:space="preserve"> de</w:t>
      </w:r>
      <w:r w:rsidRPr="00F60DDE">
        <w:rPr>
          <w:rFonts w:cs="Arial"/>
          <w:bCs/>
          <w:lang w:val="es-AR"/>
        </w:rPr>
        <w:t>l</w:t>
      </w:r>
      <w:r w:rsidR="00981CBE" w:rsidRPr="00F60DDE">
        <w:rPr>
          <w:rFonts w:cs="Arial"/>
          <w:bCs/>
          <w:lang w:val="es-AR"/>
        </w:rPr>
        <w:t xml:space="preserve"> Uruguay </w:t>
      </w:r>
      <w:r w:rsidR="00C34DBC" w:rsidRPr="00F60DDE">
        <w:rPr>
          <w:rFonts w:cs="Arial"/>
          <w:bCs/>
          <w:lang w:val="es-AR"/>
        </w:rPr>
        <w:t>hizo hincapié en renovar las reuniones atendiendo también su eficiencia y productividad. En ese sentido, sugirió</w:t>
      </w:r>
      <w:r w:rsidR="00981CBE" w:rsidRPr="00F60DDE">
        <w:rPr>
          <w:rFonts w:cs="Arial"/>
          <w:bCs/>
          <w:lang w:val="es-AR"/>
        </w:rPr>
        <w:t xml:space="preserve"> </w:t>
      </w:r>
      <w:r w:rsidR="00C34DBC" w:rsidRPr="00F60DDE">
        <w:rPr>
          <w:rFonts w:cs="Arial"/>
          <w:bCs/>
          <w:lang w:val="es-AR"/>
        </w:rPr>
        <w:t>registrar el origen por entidad de los comentarios o requerimientos</w:t>
      </w:r>
      <w:r w:rsidR="00981CBE" w:rsidRPr="00F60DDE">
        <w:rPr>
          <w:rFonts w:cs="Arial"/>
          <w:bCs/>
          <w:lang w:val="es-AR"/>
        </w:rPr>
        <w:t xml:space="preserve">, </w:t>
      </w:r>
      <w:r w:rsidR="00C34DBC" w:rsidRPr="00F60DDE">
        <w:rPr>
          <w:rFonts w:cs="Arial"/>
          <w:bCs/>
          <w:lang w:val="es-AR"/>
        </w:rPr>
        <w:t xml:space="preserve">así como también de </w:t>
      </w:r>
      <w:r w:rsidR="00BA6877" w:rsidRPr="00F60DDE">
        <w:rPr>
          <w:rFonts w:cs="Arial"/>
          <w:bCs/>
          <w:lang w:val="es-AR"/>
        </w:rPr>
        <w:lastRenderedPageBreak/>
        <w:t>darle seguimiento a los temas</w:t>
      </w:r>
      <w:r w:rsidR="00724390" w:rsidRPr="00F60DDE">
        <w:rPr>
          <w:rFonts w:cs="Arial"/>
          <w:bCs/>
          <w:lang w:val="es-AR"/>
        </w:rPr>
        <w:t xml:space="preserve"> </w:t>
      </w:r>
      <w:r w:rsidR="00C34DBC" w:rsidRPr="00F60DDE">
        <w:rPr>
          <w:rFonts w:cs="Arial"/>
          <w:bCs/>
          <w:lang w:val="es-AR"/>
        </w:rPr>
        <w:t>abordados</w:t>
      </w:r>
      <w:r w:rsidR="00BA6877" w:rsidRPr="00F60DDE">
        <w:rPr>
          <w:rFonts w:cs="Arial"/>
          <w:bCs/>
          <w:lang w:val="es-AR"/>
        </w:rPr>
        <w:t xml:space="preserve">. </w:t>
      </w:r>
      <w:r w:rsidR="00724390" w:rsidRPr="00F60DDE">
        <w:rPr>
          <w:rFonts w:cs="Arial"/>
          <w:bCs/>
          <w:lang w:val="es-AR"/>
        </w:rPr>
        <w:t>Al respecto, sugirió la posibilidad de que los s</w:t>
      </w:r>
      <w:r w:rsidR="00BA6877" w:rsidRPr="00F60DDE">
        <w:rPr>
          <w:rFonts w:cs="Arial"/>
          <w:bCs/>
          <w:lang w:val="es-AR"/>
        </w:rPr>
        <w:t>ub</w:t>
      </w:r>
      <w:r w:rsidR="00724390" w:rsidRPr="00F60DDE">
        <w:rPr>
          <w:rFonts w:cs="Arial"/>
          <w:bCs/>
          <w:lang w:val="es-AR"/>
        </w:rPr>
        <w:t xml:space="preserve"> comité</w:t>
      </w:r>
      <w:r w:rsidR="00BA6877" w:rsidRPr="00F60DDE">
        <w:rPr>
          <w:rFonts w:cs="Arial"/>
          <w:bCs/>
          <w:lang w:val="es-AR"/>
        </w:rPr>
        <w:t xml:space="preserve">s </w:t>
      </w:r>
      <w:r w:rsidR="00C34DBC" w:rsidRPr="00F60DDE">
        <w:rPr>
          <w:rFonts w:cs="Arial"/>
          <w:bCs/>
          <w:lang w:val="es-AR"/>
        </w:rPr>
        <w:t xml:space="preserve">temáticos </w:t>
      </w:r>
      <w:r w:rsidR="00BA6877" w:rsidRPr="00F60DDE">
        <w:rPr>
          <w:rFonts w:cs="Arial"/>
          <w:bCs/>
          <w:lang w:val="es-AR"/>
        </w:rPr>
        <w:t xml:space="preserve">funcionen </w:t>
      </w:r>
      <w:r w:rsidR="00C34DBC" w:rsidRPr="00F60DDE">
        <w:rPr>
          <w:rFonts w:cs="Arial"/>
          <w:bCs/>
          <w:lang w:val="es-AR"/>
        </w:rPr>
        <w:t>entre las reuniones de los Comités</w:t>
      </w:r>
      <w:r w:rsidR="00724390" w:rsidRPr="00F60DDE">
        <w:rPr>
          <w:rFonts w:cs="Arial"/>
          <w:bCs/>
          <w:lang w:val="es-AR"/>
        </w:rPr>
        <w:t xml:space="preserve">. </w:t>
      </w:r>
    </w:p>
    <w:p w14:paraId="3750C7ED" w14:textId="77777777" w:rsidR="00541016" w:rsidRPr="00F60DDE" w:rsidRDefault="00541016" w:rsidP="00BA6877">
      <w:pPr>
        <w:jc w:val="both"/>
        <w:rPr>
          <w:rFonts w:cs="Arial"/>
          <w:bCs/>
          <w:lang w:val="es-AR"/>
        </w:rPr>
      </w:pPr>
    </w:p>
    <w:p w14:paraId="51750DAF" w14:textId="52E50F3A" w:rsidR="00BA6877" w:rsidRPr="00F60DDE" w:rsidRDefault="003A2678" w:rsidP="00BA6877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La </w:t>
      </w:r>
      <w:r w:rsidR="00AC1D65" w:rsidRPr="00F60DDE">
        <w:rPr>
          <w:rFonts w:cs="Arial"/>
          <w:bCs/>
          <w:lang w:val="es-AR"/>
        </w:rPr>
        <w:t>delegación</w:t>
      </w:r>
      <w:r w:rsidRPr="00F60DDE">
        <w:rPr>
          <w:rFonts w:cs="Arial"/>
          <w:bCs/>
          <w:lang w:val="es-AR"/>
        </w:rPr>
        <w:t xml:space="preserve"> de Brasil reiteró la importancia de encontrar </w:t>
      </w:r>
      <w:r w:rsidR="00BA6877" w:rsidRPr="00F60DDE">
        <w:rPr>
          <w:rFonts w:cs="Arial"/>
          <w:bCs/>
          <w:lang w:val="es-AR"/>
        </w:rPr>
        <w:t xml:space="preserve">la </w:t>
      </w:r>
      <w:r w:rsidRPr="00F60DDE">
        <w:rPr>
          <w:rFonts w:cs="Arial"/>
          <w:bCs/>
          <w:lang w:val="es-AR"/>
        </w:rPr>
        <w:t>manera</w:t>
      </w:r>
      <w:r w:rsidR="00BA6877" w:rsidRPr="00F60DDE">
        <w:rPr>
          <w:rFonts w:cs="Arial"/>
          <w:bCs/>
          <w:lang w:val="es-AR"/>
        </w:rPr>
        <w:t xml:space="preserve"> de reactivar los </w:t>
      </w:r>
      <w:r w:rsidRPr="00F60DDE">
        <w:rPr>
          <w:rFonts w:cs="Arial"/>
          <w:bCs/>
          <w:lang w:val="es-AR"/>
        </w:rPr>
        <w:t>C</w:t>
      </w:r>
      <w:r w:rsidR="00BA6877" w:rsidRPr="00F60DDE">
        <w:rPr>
          <w:rFonts w:cs="Arial"/>
          <w:bCs/>
          <w:lang w:val="es-AR"/>
        </w:rPr>
        <w:t>omités y de ver la forma en que</w:t>
      </w:r>
      <w:r w:rsidR="00BE0553" w:rsidRPr="00F60DDE">
        <w:rPr>
          <w:rFonts w:cs="Arial"/>
          <w:bCs/>
          <w:lang w:val="es-AR"/>
        </w:rPr>
        <w:t xml:space="preserve"> los mismos pueden funcionar de forma más efectiva, al tiempo de </w:t>
      </w:r>
      <w:r w:rsidR="00BA6877" w:rsidRPr="00F60DDE">
        <w:rPr>
          <w:rFonts w:cs="Arial"/>
          <w:bCs/>
          <w:lang w:val="es-AR"/>
        </w:rPr>
        <w:t>propicia</w:t>
      </w:r>
      <w:r w:rsidR="00BE0553" w:rsidRPr="00F60DDE">
        <w:rPr>
          <w:rFonts w:cs="Arial"/>
          <w:bCs/>
          <w:lang w:val="es-AR"/>
        </w:rPr>
        <w:t>r</w:t>
      </w:r>
      <w:r w:rsidR="00BA6877" w:rsidRPr="00F60DDE">
        <w:rPr>
          <w:rFonts w:cs="Arial"/>
          <w:bCs/>
          <w:lang w:val="es-AR"/>
        </w:rPr>
        <w:t xml:space="preserve"> la participación.</w:t>
      </w:r>
      <w:r w:rsidR="008A195E" w:rsidRPr="00F60DDE">
        <w:rPr>
          <w:rFonts w:cs="Arial"/>
          <w:bCs/>
          <w:lang w:val="es-AR"/>
        </w:rPr>
        <w:t xml:space="preserve"> Asimismo, mencionó que</w:t>
      </w:r>
      <w:r w:rsidR="00A143BE" w:rsidRPr="00F60DDE">
        <w:rPr>
          <w:rFonts w:cs="Arial"/>
          <w:bCs/>
          <w:lang w:val="es-AR"/>
        </w:rPr>
        <w:t xml:space="preserve"> </w:t>
      </w:r>
      <w:r w:rsidR="008A195E" w:rsidRPr="00F60DDE">
        <w:rPr>
          <w:rFonts w:cs="Arial"/>
          <w:bCs/>
          <w:lang w:val="es-AR"/>
        </w:rPr>
        <w:t>se reuni</w:t>
      </w:r>
      <w:r w:rsidR="00596576" w:rsidRPr="00F60DDE">
        <w:rPr>
          <w:rFonts w:cs="Arial"/>
          <w:bCs/>
          <w:lang w:val="es-AR"/>
        </w:rPr>
        <w:t>e</w:t>
      </w:r>
      <w:r w:rsidR="008A195E" w:rsidRPr="00F60DDE">
        <w:rPr>
          <w:rFonts w:cs="Arial"/>
          <w:bCs/>
          <w:lang w:val="es-AR"/>
        </w:rPr>
        <w:t xml:space="preserve">ron virtualmente, </w:t>
      </w:r>
      <w:r w:rsidR="00742533" w:rsidRPr="00742533">
        <w:rPr>
          <w:rFonts w:cs="Arial"/>
          <w:bCs/>
          <w:lang w:val="es-AR"/>
        </w:rPr>
        <w:t>en</w:t>
      </w:r>
      <w:r w:rsidR="008A195E" w:rsidRPr="00F60DDE">
        <w:rPr>
          <w:rFonts w:cs="Arial"/>
          <w:bCs/>
          <w:lang w:val="es-AR"/>
        </w:rPr>
        <w:t xml:space="preserve"> 2020 e 2021, los Subcomités de Cooperación en Materia de Salud de los Comités de Frontera </w:t>
      </w:r>
      <w:r w:rsidR="00056955" w:rsidRPr="00F60DDE">
        <w:rPr>
          <w:rFonts w:cs="Arial"/>
          <w:bCs/>
          <w:lang w:val="es-AR"/>
        </w:rPr>
        <w:t>Brasil-Uruguay</w:t>
      </w:r>
      <w:r w:rsidR="008A195E" w:rsidRPr="00F60DDE">
        <w:rPr>
          <w:rFonts w:cs="Arial"/>
          <w:bCs/>
          <w:lang w:val="es-AR"/>
        </w:rPr>
        <w:t xml:space="preserve"> de Santana do Livramento-Rivera y de Quaraí/Barra do Quaraí-Artigas/Bella Unión</w:t>
      </w:r>
      <w:r w:rsidR="00A143BE" w:rsidRPr="00F60DDE">
        <w:rPr>
          <w:rFonts w:cs="Arial"/>
          <w:bCs/>
          <w:lang w:val="es-AR"/>
        </w:rPr>
        <w:t>, lo que ha posibilitado la elaboración y aplicación conjunta de</w:t>
      </w:r>
      <w:r w:rsidR="008A195E" w:rsidRPr="00F60DDE">
        <w:rPr>
          <w:rFonts w:cs="Arial"/>
          <w:bCs/>
          <w:lang w:val="es-AR"/>
        </w:rPr>
        <w:t xml:space="preserve"> crit</w:t>
      </w:r>
      <w:r w:rsidR="00A143BE" w:rsidRPr="00F60DDE">
        <w:rPr>
          <w:rFonts w:cs="Arial"/>
          <w:bCs/>
          <w:lang w:val="es-AR"/>
        </w:rPr>
        <w:t>e</w:t>
      </w:r>
      <w:r w:rsidR="008A195E" w:rsidRPr="00F60DDE">
        <w:rPr>
          <w:rFonts w:cs="Arial"/>
          <w:bCs/>
          <w:lang w:val="es-AR"/>
        </w:rPr>
        <w:t>rios comun</w:t>
      </w:r>
      <w:r w:rsidR="00A143BE" w:rsidRPr="00F60DDE">
        <w:rPr>
          <w:rFonts w:cs="Arial"/>
          <w:bCs/>
          <w:lang w:val="es-AR"/>
        </w:rPr>
        <w:t>e</w:t>
      </w:r>
      <w:r w:rsidR="008A195E" w:rsidRPr="00F60DDE">
        <w:rPr>
          <w:rFonts w:cs="Arial"/>
          <w:bCs/>
          <w:lang w:val="es-AR"/>
        </w:rPr>
        <w:t>s de control sanit</w:t>
      </w:r>
      <w:r w:rsidR="00A143BE" w:rsidRPr="00F60DDE">
        <w:rPr>
          <w:rFonts w:cs="Arial"/>
          <w:bCs/>
          <w:lang w:val="es-AR"/>
        </w:rPr>
        <w:t>a</w:t>
      </w:r>
      <w:r w:rsidR="008A195E" w:rsidRPr="00F60DDE">
        <w:rPr>
          <w:rFonts w:cs="Arial"/>
          <w:bCs/>
          <w:lang w:val="es-AR"/>
        </w:rPr>
        <w:t xml:space="preserve">rio, epidemiológico, de diagnóstico </w:t>
      </w:r>
      <w:r w:rsidR="00A143BE" w:rsidRPr="00F60DDE">
        <w:rPr>
          <w:rFonts w:cs="Arial"/>
          <w:bCs/>
          <w:lang w:val="es-AR"/>
        </w:rPr>
        <w:t>y</w:t>
      </w:r>
      <w:r w:rsidR="008A195E" w:rsidRPr="00F60DDE">
        <w:rPr>
          <w:rFonts w:cs="Arial"/>
          <w:bCs/>
          <w:lang w:val="es-AR"/>
        </w:rPr>
        <w:t xml:space="preserve"> seguim</w:t>
      </w:r>
      <w:r w:rsidR="00A143BE" w:rsidRPr="00F60DDE">
        <w:rPr>
          <w:rFonts w:cs="Arial"/>
          <w:bCs/>
          <w:lang w:val="es-AR"/>
        </w:rPr>
        <w:t>i</w:t>
      </w:r>
      <w:r w:rsidR="008A195E" w:rsidRPr="00F60DDE">
        <w:rPr>
          <w:rFonts w:cs="Arial"/>
          <w:bCs/>
          <w:lang w:val="es-AR"/>
        </w:rPr>
        <w:t>ento de casos d</w:t>
      </w:r>
      <w:r w:rsidR="00A143BE" w:rsidRPr="00F60DDE">
        <w:rPr>
          <w:rFonts w:cs="Arial"/>
          <w:bCs/>
          <w:lang w:val="es-AR"/>
        </w:rPr>
        <w:t>e</w:t>
      </w:r>
      <w:r w:rsidR="008A195E" w:rsidRPr="00F60DDE">
        <w:rPr>
          <w:rFonts w:cs="Arial"/>
          <w:bCs/>
          <w:lang w:val="es-AR"/>
        </w:rPr>
        <w:t xml:space="preserve"> covid-19</w:t>
      </w:r>
      <w:r w:rsidR="00A143BE" w:rsidRPr="00F60DDE">
        <w:rPr>
          <w:rFonts w:cs="Arial"/>
          <w:bCs/>
          <w:lang w:val="es-AR"/>
        </w:rPr>
        <w:t xml:space="preserve"> en aquellos puntos de frontera</w:t>
      </w:r>
      <w:r w:rsidR="008A195E" w:rsidRPr="00F60DDE">
        <w:rPr>
          <w:rFonts w:cs="Arial"/>
          <w:bCs/>
          <w:lang w:val="es-AR"/>
        </w:rPr>
        <w:t>.</w:t>
      </w:r>
    </w:p>
    <w:p w14:paraId="44614DA0" w14:textId="77777777" w:rsidR="008B2BF2" w:rsidRPr="00F60DDE" w:rsidRDefault="008B2BF2" w:rsidP="00A55417">
      <w:pPr>
        <w:pStyle w:val="Prrafodelista"/>
        <w:tabs>
          <w:tab w:val="left" w:pos="709"/>
        </w:tabs>
        <w:ind w:left="0"/>
        <w:jc w:val="both"/>
        <w:rPr>
          <w:rFonts w:ascii="Arial" w:eastAsia="Arial" w:hAnsi="Arial" w:cs="Arial"/>
          <w:color w:val="000000" w:themeColor="text1"/>
          <w:lang w:val="es-AR"/>
        </w:rPr>
      </w:pPr>
    </w:p>
    <w:p w14:paraId="2DB917AE" w14:textId="3FB670ED" w:rsidR="0075315E" w:rsidRPr="00F60DDE" w:rsidRDefault="00C15C49" w:rsidP="00B479D9">
      <w:pPr>
        <w:pStyle w:val="Prrafodelista"/>
        <w:numPr>
          <w:ilvl w:val="0"/>
          <w:numId w:val="8"/>
        </w:numPr>
        <w:jc w:val="both"/>
        <w:rPr>
          <w:rStyle w:val="normaltextrun"/>
          <w:rFonts w:ascii="Arial" w:hAnsi="Arial"/>
          <w:b/>
          <w:bCs/>
          <w:color w:val="000000" w:themeColor="text1"/>
          <w:lang w:val="es-AR"/>
        </w:rPr>
      </w:pPr>
      <w:r w:rsidRPr="00F60DDE">
        <w:rPr>
          <w:rStyle w:val="normaltextrun"/>
          <w:rFonts w:ascii="Arial" w:hAnsi="Arial"/>
          <w:b/>
          <w:bCs/>
          <w:color w:val="000000" w:themeColor="text1"/>
          <w:lang w:val="es-AR"/>
        </w:rPr>
        <w:t xml:space="preserve">Comité </w:t>
      </w:r>
      <w:r w:rsidR="00832954" w:rsidRPr="00F60DDE">
        <w:rPr>
          <w:rStyle w:val="normaltextrun"/>
          <w:rFonts w:ascii="Arial" w:hAnsi="Arial"/>
          <w:b/>
          <w:bCs/>
          <w:color w:val="000000" w:themeColor="text1"/>
          <w:lang w:val="es-AR"/>
        </w:rPr>
        <w:t>d</w:t>
      </w:r>
      <w:r w:rsidRPr="00F60DDE">
        <w:rPr>
          <w:rStyle w:val="normaltextrun"/>
          <w:rFonts w:ascii="Arial" w:hAnsi="Arial"/>
          <w:b/>
          <w:bCs/>
          <w:color w:val="000000" w:themeColor="text1"/>
          <w:lang w:val="es-AR"/>
        </w:rPr>
        <w:t>e Integración Fronteriza Trinacional Brasil – Argentina – Uruguay</w:t>
      </w:r>
    </w:p>
    <w:p w14:paraId="1658BE79" w14:textId="7425F524" w:rsidR="0075315E" w:rsidRPr="00F60DDE" w:rsidRDefault="0075315E" w:rsidP="0075315E">
      <w:pPr>
        <w:jc w:val="both"/>
        <w:rPr>
          <w:rStyle w:val="normaltextrun"/>
          <w:b/>
          <w:bCs/>
          <w:color w:val="000000" w:themeColor="text1"/>
          <w:lang w:val="es-AR"/>
        </w:rPr>
      </w:pPr>
    </w:p>
    <w:p w14:paraId="7B3902DF" w14:textId="55170193" w:rsidR="003A2678" w:rsidRPr="00F60DDE" w:rsidRDefault="00DC12E1" w:rsidP="003A2678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>Si bien las tres delegaciones coinciden en la importancia de realizar el acto de instalación del Comité de forma presencial, a</w:t>
      </w:r>
      <w:r w:rsidR="00C15C49" w:rsidRPr="00F60DDE">
        <w:rPr>
          <w:rFonts w:cs="Arial"/>
          <w:bCs/>
          <w:lang w:val="es-AR"/>
        </w:rPr>
        <w:t>nte el actual c</w:t>
      </w:r>
      <w:r w:rsidR="009602F0" w:rsidRPr="00F60DDE">
        <w:rPr>
          <w:rFonts w:cs="Arial"/>
          <w:bCs/>
          <w:lang w:val="es-AR"/>
        </w:rPr>
        <w:t xml:space="preserve">ontexto, la PPTA </w:t>
      </w:r>
      <w:r w:rsidR="00C15C49" w:rsidRPr="00F60DDE">
        <w:rPr>
          <w:rFonts w:cs="Arial"/>
          <w:bCs/>
          <w:lang w:val="es-AR"/>
        </w:rPr>
        <w:t>consultó</w:t>
      </w:r>
      <w:r w:rsidR="009602F0" w:rsidRPr="00F60DDE">
        <w:rPr>
          <w:rFonts w:cs="Arial"/>
          <w:bCs/>
          <w:lang w:val="es-AR"/>
        </w:rPr>
        <w:t xml:space="preserve"> a las respectivas Delegaciones </w:t>
      </w:r>
      <w:r w:rsidR="003A2678" w:rsidRPr="00F60DDE">
        <w:rPr>
          <w:rFonts w:cs="Arial"/>
          <w:bCs/>
          <w:lang w:val="es-AR"/>
        </w:rPr>
        <w:t>si se desea</w:t>
      </w:r>
      <w:r w:rsidR="009602F0" w:rsidRPr="00F60DDE">
        <w:rPr>
          <w:rFonts w:cs="Arial"/>
          <w:bCs/>
          <w:lang w:val="es-AR"/>
        </w:rPr>
        <w:t>ba</w:t>
      </w:r>
      <w:r w:rsidR="003A2678" w:rsidRPr="00F60DDE">
        <w:rPr>
          <w:rFonts w:cs="Arial"/>
          <w:bCs/>
          <w:lang w:val="es-AR"/>
        </w:rPr>
        <w:t xml:space="preserve"> esperar al fin de la </w:t>
      </w:r>
      <w:r w:rsidR="009602F0" w:rsidRPr="00F60DDE">
        <w:rPr>
          <w:rFonts w:cs="Arial"/>
          <w:bCs/>
          <w:lang w:val="es-AR"/>
        </w:rPr>
        <w:t xml:space="preserve">pandemia de COVID-19 para </w:t>
      </w:r>
      <w:r w:rsidR="00C15C49" w:rsidRPr="00F60DDE">
        <w:rPr>
          <w:rFonts w:cs="Arial"/>
          <w:bCs/>
          <w:lang w:val="es-AR"/>
        </w:rPr>
        <w:t>concretar</w:t>
      </w:r>
      <w:r w:rsidR="009602F0" w:rsidRPr="00F60DDE">
        <w:rPr>
          <w:rFonts w:cs="Arial"/>
          <w:bCs/>
          <w:lang w:val="es-AR"/>
        </w:rPr>
        <w:t xml:space="preserve"> </w:t>
      </w:r>
      <w:r w:rsidRPr="00F60DDE">
        <w:rPr>
          <w:rFonts w:cs="Arial"/>
          <w:bCs/>
          <w:lang w:val="es-AR"/>
        </w:rPr>
        <w:t>es</w:t>
      </w:r>
      <w:r w:rsidR="009602F0" w:rsidRPr="00F60DDE">
        <w:rPr>
          <w:rFonts w:cs="Arial"/>
          <w:bCs/>
          <w:lang w:val="es-AR"/>
        </w:rPr>
        <w:t xml:space="preserve">a reunión </w:t>
      </w:r>
      <w:r w:rsidR="00C15C49" w:rsidRPr="00F60DDE">
        <w:rPr>
          <w:rFonts w:cs="Arial"/>
          <w:bCs/>
          <w:lang w:val="es-AR"/>
        </w:rPr>
        <w:t>presencial o</w:t>
      </w:r>
      <w:r w:rsidRPr="00F60DDE">
        <w:rPr>
          <w:rFonts w:cs="Arial"/>
          <w:bCs/>
          <w:lang w:val="es-AR"/>
        </w:rPr>
        <w:t xml:space="preserve"> si</w:t>
      </w:r>
      <w:r w:rsidR="00C15C49" w:rsidRPr="00F60DDE">
        <w:rPr>
          <w:rFonts w:cs="Arial"/>
          <w:bCs/>
          <w:lang w:val="es-AR"/>
        </w:rPr>
        <w:t xml:space="preserve"> se estimaba</w:t>
      </w:r>
      <w:r w:rsidRPr="00F60DDE">
        <w:rPr>
          <w:rFonts w:cs="Arial"/>
          <w:bCs/>
          <w:lang w:val="es-AR"/>
        </w:rPr>
        <w:t xml:space="preserve"> favorablemente</w:t>
      </w:r>
      <w:r w:rsidR="00C15C49" w:rsidRPr="00F60DDE">
        <w:rPr>
          <w:rFonts w:cs="Arial"/>
          <w:bCs/>
          <w:lang w:val="es-AR"/>
        </w:rPr>
        <w:t xml:space="preserve"> la posibilidad de realizarlo virtualmente</w:t>
      </w:r>
      <w:r w:rsidR="009602F0" w:rsidRPr="00F60DDE">
        <w:rPr>
          <w:rFonts w:cs="Arial"/>
          <w:bCs/>
          <w:lang w:val="es-AR"/>
        </w:rPr>
        <w:t>.</w:t>
      </w:r>
    </w:p>
    <w:p w14:paraId="3B89F7DE" w14:textId="77777777" w:rsidR="009602F0" w:rsidRPr="00F60DDE" w:rsidRDefault="009602F0" w:rsidP="003A2678">
      <w:pPr>
        <w:jc w:val="both"/>
        <w:rPr>
          <w:rFonts w:cs="Arial"/>
          <w:bCs/>
          <w:lang w:val="es-AR"/>
        </w:rPr>
      </w:pPr>
    </w:p>
    <w:p w14:paraId="453D8EF3" w14:textId="6EA43732" w:rsidR="009602F0" w:rsidRPr="00F60DDE" w:rsidRDefault="00BE0553" w:rsidP="003A2678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La </w:t>
      </w:r>
      <w:r w:rsidR="00AC1D65" w:rsidRPr="00F60DDE">
        <w:rPr>
          <w:rFonts w:cs="Arial"/>
          <w:bCs/>
          <w:lang w:val="es-AR"/>
        </w:rPr>
        <w:t>delegación</w:t>
      </w:r>
      <w:r w:rsidR="003A2678" w:rsidRPr="00F60DDE">
        <w:rPr>
          <w:rFonts w:cs="Arial"/>
          <w:bCs/>
          <w:lang w:val="es-AR"/>
        </w:rPr>
        <w:t xml:space="preserve"> de</w:t>
      </w:r>
      <w:r w:rsidR="00C15C49" w:rsidRPr="00F60DDE">
        <w:rPr>
          <w:rFonts w:cs="Arial"/>
          <w:bCs/>
          <w:lang w:val="es-AR"/>
        </w:rPr>
        <w:t>l</w:t>
      </w:r>
      <w:r w:rsidR="003A2678" w:rsidRPr="00F60DDE">
        <w:rPr>
          <w:rFonts w:cs="Arial"/>
          <w:bCs/>
          <w:lang w:val="es-AR"/>
        </w:rPr>
        <w:t xml:space="preserve"> Brasil destacó que</w:t>
      </w:r>
      <w:r w:rsidR="00C15C49" w:rsidRPr="00F60DDE">
        <w:rPr>
          <w:rFonts w:cs="Arial"/>
          <w:bCs/>
          <w:lang w:val="es-AR"/>
        </w:rPr>
        <w:t>,</w:t>
      </w:r>
      <w:r w:rsidR="003A2678" w:rsidRPr="00F60DDE">
        <w:rPr>
          <w:rFonts w:cs="Arial"/>
          <w:bCs/>
          <w:lang w:val="es-AR"/>
        </w:rPr>
        <w:t xml:space="preserve"> a</w:t>
      </w:r>
      <w:r w:rsidR="00C15C49" w:rsidRPr="00F60DDE">
        <w:rPr>
          <w:rFonts w:cs="Arial"/>
          <w:bCs/>
          <w:lang w:val="es-AR"/>
        </w:rPr>
        <w:t>nte la imprevisibilidad de la finalización de la pandemia</w:t>
      </w:r>
      <w:r w:rsidR="003A2678" w:rsidRPr="00F60DDE">
        <w:rPr>
          <w:rFonts w:cs="Arial"/>
          <w:bCs/>
          <w:lang w:val="es-AR"/>
        </w:rPr>
        <w:t xml:space="preserve">, </w:t>
      </w:r>
      <w:r w:rsidR="009602F0" w:rsidRPr="00F60DDE">
        <w:rPr>
          <w:rFonts w:cs="Arial"/>
          <w:bCs/>
          <w:lang w:val="es-AR"/>
        </w:rPr>
        <w:t>e</w:t>
      </w:r>
      <w:r w:rsidR="00C15C49" w:rsidRPr="00F60DDE">
        <w:rPr>
          <w:rFonts w:cs="Arial"/>
          <w:bCs/>
          <w:lang w:val="es-AR"/>
        </w:rPr>
        <w:t>ra deseable</w:t>
      </w:r>
      <w:r w:rsidR="009602F0" w:rsidRPr="00F60DDE">
        <w:rPr>
          <w:rFonts w:cs="Arial"/>
          <w:bCs/>
          <w:lang w:val="es-AR"/>
        </w:rPr>
        <w:t xml:space="preserve"> </w:t>
      </w:r>
      <w:r w:rsidR="003A2678" w:rsidRPr="00F60DDE">
        <w:rPr>
          <w:rFonts w:cs="Arial"/>
          <w:bCs/>
          <w:lang w:val="es-AR"/>
        </w:rPr>
        <w:t>la</w:t>
      </w:r>
      <w:r w:rsidR="009602F0" w:rsidRPr="00F60DDE">
        <w:rPr>
          <w:rFonts w:cs="Arial"/>
          <w:bCs/>
          <w:lang w:val="es-AR"/>
        </w:rPr>
        <w:t xml:space="preserve"> realización de un</w:t>
      </w:r>
      <w:r w:rsidR="00C15C49" w:rsidRPr="00F60DDE">
        <w:rPr>
          <w:rFonts w:cs="Arial"/>
          <w:bCs/>
          <w:lang w:val="es-AR"/>
        </w:rPr>
        <w:t xml:space="preserve"> acto de instalación </w:t>
      </w:r>
      <w:r w:rsidR="009602F0" w:rsidRPr="00F60DDE">
        <w:rPr>
          <w:rFonts w:cs="Arial"/>
          <w:bCs/>
          <w:lang w:val="es-AR"/>
        </w:rPr>
        <w:t>virtual</w:t>
      </w:r>
      <w:r w:rsidR="003A2678" w:rsidRPr="00F60DDE">
        <w:rPr>
          <w:rFonts w:cs="Arial"/>
          <w:bCs/>
          <w:lang w:val="es-AR"/>
        </w:rPr>
        <w:t>, co</w:t>
      </w:r>
      <w:r w:rsidR="009602F0" w:rsidRPr="00F60DDE">
        <w:rPr>
          <w:rFonts w:cs="Arial"/>
          <w:bCs/>
          <w:lang w:val="es-AR"/>
        </w:rPr>
        <w:t>n un nú</w:t>
      </w:r>
      <w:r w:rsidR="003A2678" w:rsidRPr="00F60DDE">
        <w:rPr>
          <w:rFonts w:cs="Arial"/>
          <w:bCs/>
          <w:lang w:val="es-AR"/>
        </w:rPr>
        <w:t xml:space="preserve">mero </w:t>
      </w:r>
      <w:r w:rsidR="00C15C49" w:rsidRPr="00F60DDE">
        <w:rPr>
          <w:rFonts w:cs="Arial"/>
          <w:bCs/>
          <w:lang w:val="es-AR"/>
        </w:rPr>
        <w:t>reducido</w:t>
      </w:r>
      <w:r w:rsidR="003A2678" w:rsidRPr="00F60DDE">
        <w:rPr>
          <w:rFonts w:cs="Arial"/>
          <w:bCs/>
          <w:lang w:val="es-AR"/>
        </w:rPr>
        <w:t xml:space="preserve"> de </w:t>
      </w:r>
      <w:r w:rsidR="00C15C49" w:rsidRPr="00F60DDE">
        <w:rPr>
          <w:rFonts w:cs="Arial"/>
          <w:bCs/>
          <w:lang w:val="es-AR"/>
        </w:rPr>
        <w:t>participantes</w:t>
      </w:r>
      <w:r w:rsidR="009602F0" w:rsidRPr="00F60DDE">
        <w:rPr>
          <w:rFonts w:cs="Arial"/>
          <w:bCs/>
          <w:lang w:val="es-AR"/>
        </w:rPr>
        <w:t xml:space="preserve">, a fin de </w:t>
      </w:r>
      <w:r w:rsidR="00DC12E1" w:rsidRPr="00F60DDE">
        <w:rPr>
          <w:rFonts w:cs="Arial"/>
          <w:bCs/>
          <w:lang w:val="es-AR"/>
        </w:rPr>
        <w:t xml:space="preserve">reflejar </w:t>
      </w:r>
      <w:r w:rsidR="009602F0" w:rsidRPr="00F60DDE">
        <w:rPr>
          <w:rFonts w:cs="Arial"/>
          <w:bCs/>
          <w:lang w:val="es-AR"/>
        </w:rPr>
        <w:t xml:space="preserve">el </w:t>
      </w:r>
      <w:r w:rsidR="003A2678" w:rsidRPr="00F60DDE">
        <w:rPr>
          <w:rFonts w:cs="Arial"/>
          <w:bCs/>
          <w:lang w:val="es-AR"/>
        </w:rPr>
        <w:t>interés</w:t>
      </w:r>
      <w:r w:rsidR="009602F0" w:rsidRPr="00F60DDE">
        <w:rPr>
          <w:rFonts w:cs="Arial"/>
          <w:bCs/>
          <w:lang w:val="es-AR"/>
        </w:rPr>
        <w:t xml:space="preserve"> y</w:t>
      </w:r>
      <w:r w:rsidR="00DC12E1" w:rsidRPr="00F60DDE">
        <w:rPr>
          <w:rFonts w:cs="Arial"/>
          <w:bCs/>
          <w:lang w:val="es-AR"/>
        </w:rPr>
        <w:t xml:space="preserve"> el</w:t>
      </w:r>
      <w:r w:rsidR="009602F0" w:rsidRPr="00F60DDE">
        <w:rPr>
          <w:rFonts w:cs="Arial"/>
          <w:bCs/>
          <w:lang w:val="es-AR"/>
        </w:rPr>
        <w:t xml:space="preserve"> compromiso</w:t>
      </w:r>
      <w:r w:rsidR="003A2678" w:rsidRPr="00F60DDE">
        <w:rPr>
          <w:rFonts w:cs="Arial"/>
          <w:bCs/>
          <w:lang w:val="es-AR"/>
        </w:rPr>
        <w:t xml:space="preserve"> con</w:t>
      </w:r>
      <w:r w:rsidR="009602F0" w:rsidRPr="00F60DDE">
        <w:rPr>
          <w:rFonts w:cs="Arial"/>
          <w:bCs/>
          <w:lang w:val="es-AR"/>
        </w:rPr>
        <w:t xml:space="preserve"> </w:t>
      </w:r>
      <w:r w:rsidR="00DC12E1" w:rsidRPr="00F60DDE">
        <w:rPr>
          <w:rFonts w:cs="Arial"/>
          <w:bCs/>
          <w:lang w:val="es-AR"/>
        </w:rPr>
        <w:t>el</w:t>
      </w:r>
      <w:r w:rsidR="009602F0" w:rsidRPr="00F60DDE">
        <w:rPr>
          <w:rFonts w:cs="Arial"/>
          <w:bCs/>
          <w:lang w:val="es-AR"/>
        </w:rPr>
        <w:t xml:space="preserve"> Comité Trinacional</w:t>
      </w:r>
      <w:r w:rsidR="003A2678" w:rsidRPr="00F60DDE">
        <w:rPr>
          <w:rFonts w:cs="Arial"/>
          <w:bCs/>
          <w:lang w:val="es-AR"/>
        </w:rPr>
        <w:t xml:space="preserve">. </w:t>
      </w:r>
    </w:p>
    <w:p w14:paraId="2CE66E5A" w14:textId="77777777" w:rsidR="00832954" w:rsidRPr="00F60DDE" w:rsidRDefault="00832954" w:rsidP="003A2678">
      <w:pPr>
        <w:jc w:val="both"/>
        <w:rPr>
          <w:rFonts w:cs="Arial"/>
          <w:bCs/>
          <w:lang w:val="es-AR"/>
        </w:rPr>
      </w:pPr>
    </w:p>
    <w:p w14:paraId="7056BDAA" w14:textId="22611386" w:rsidR="003A2678" w:rsidRPr="00F60DDE" w:rsidRDefault="009602F0" w:rsidP="003A2678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La </w:t>
      </w:r>
      <w:r w:rsidR="00AC1D65" w:rsidRPr="00F60DDE">
        <w:rPr>
          <w:rFonts w:cs="Arial"/>
          <w:bCs/>
          <w:lang w:val="es-AR"/>
        </w:rPr>
        <w:t>delegación</w:t>
      </w:r>
      <w:r w:rsidR="003A2678" w:rsidRPr="00F60DDE">
        <w:rPr>
          <w:rFonts w:cs="Arial"/>
          <w:bCs/>
          <w:lang w:val="es-AR"/>
        </w:rPr>
        <w:t xml:space="preserve"> de</w:t>
      </w:r>
      <w:r w:rsidR="00DC12E1" w:rsidRPr="00F60DDE">
        <w:rPr>
          <w:rFonts w:cs="Arial"/>
          <w:bCs/>
          <w:lang w:val="es-AR"/>
        </w:rPr>
        <w:t>l</w:t>
      </w:r>
      <w:r w:rsidR="003A2678" w:rsidRPr="00F60DDE">
        <w:rPr>
          <w:rFonts w:cs="Arial"/>
          <w:bCs/>
          <w:lang w:val="es-AR"/>
        </w:rPr>
        <w:t xml:space="preserve"> Uruguay coi</w:t>
      </w:r>
      <w:r w:rsidRPr="00F60DDE">
        <w:rPr>
          <w:rFonts w:cs="Arial"/>
          <w:bCs/>
          <w:lang w:val="es-AR"/>
        </w:rPr>
        <w:t>n</w:t>
      </w:r>
      <w:r w:rsidR="003A2678" w:rsidRPr="00F60DDE">
        <w:rPr>
          <w:rFonts w:cs="Arial"/>
          <w:bCs/>
          <w:lang w:val="es-AR"/>
        </w:rPr>
        <w:t xml:space="preserve">cidió </w:t>
      </w:r>
      <w:r w:rsidR="00DC12E1" w:rsidRPr="00F60DDE">
        <w:rPr>
          <w:rFonts w:cs="Arial"/>
          <w:bCs/>
          <w:lang w:val="es-AR"/>
        </w:rPr>
        <w:t>con</w:t>
      </w:r>
      <w:r w:rsidR="0071764A" w:rsidRPr="00F60DDE">
        <w:rPr>
          <w:rFonts w:cs="Arial"/>
          <w:bCs/>
          <w:lang w:val="es-AR"/>
        </w:rPr>
        <w:t xml:space="preserve"> la importancia que tiene </w:t>
      </w:r>
      <w:r w:rsidR="003A2678" w:rsidRPr="00F60DDE">
        <w:rPr>
          <w:rFonts w:cs="Arial"/>
          <w:bCs/>
          <w:lang w:val="es-AR"/>
        </w:rPr>
        <w:t xml:space="preserve">la realización de </w:t>
      </w:r>
      <w:r w:rsidR="0071764A" w:rsidRPr="00F60DDE">
        <w:rPr>
          <w:rFonts w:cs="Arial"/>
          <w:bCs/>
          <w:lang w:val="es-AR"/>
        </w:rPr>
        <w:t xml:space="preserve">la primera actividad </w:t>
      </w:r>
      <w:r w:rsidR="00DC12E1" w:rsidRPr="00F60DDE">
        <w:rPr>
          <w:rFonts w:cs="Arial"/>
          <w:bCs/>
          <w:lang w:val="es-AR"/>
        </w:rPr>
        <w:t>y que era</w:t>
      </w:r>
      <w:r w:rsidR="0071764A" w:rsidRPr="00F60DDE">
        <w:rPr>
          <w:rFonts w:cs="Arial"/>
          <w:bCs/>
          <w:lang w:val="es-AR"/>
        </w:rPr>
        <w:t xml:space="preserve"> posible </w:t>
      </w:r>
      <w:r w:rsidR="003A2678" w:rsidRPr="00F60DDE">
        <w:rPr>
          <w:rFonts w:cs="Arial"/>
          <w:bCs/>
          <w:lang w:val="es-AR"/>
        </w:rPr>
        <w:t>considerar su realización bajo modalidad virtual</w:t>
      </w:r>
      <w:r w:rsidR="007F2E4B">
        <w:rPr>
          <w:rFonts w:cs="Arial"/>
          <w:bCs/>
          <w:lang w:val="es-AR"/>
        </w:rPr>
        <w:t>,</w:t>
      </w:r>
      <w:r w:rsidR="007F2E4B" w:rsidRPr="003426D2">
        <w:rPr>
          <w:rFonts w:cs="Arial"/>
          <w:bCs/>
          <w:color w:val="auto"/>
          <w:lang w:val="es-AR"/>
        </w:rPr>
        <w:t xml:space="preserve"> en caso de no ser posible su concreción en modalidad presencial en el corto plazo</w:t>
      </w:r>
      <w:r w:rsidR="003426D2">
        <w:rPr>
          <w:rFonts w:cs="Arial"/>
          <w:bCs/>
          <w:color w:val="auto"/>
          <w:lang w:val="es-AR"/>
        </w:rPr>
        <w:t>.</w:t>
      </w:r>
    </w:p>
    <w:p w14:paraId="11EA9856" w14:textId="77777777" w:rsidR="00964C14" w:rsidRPr="00F60DDE" w:rsidRDefault="00964C14" w:rsidP="0075315E">
      <w:pPr>
        <w:jc w:val="both"/>
        <w:rPr>
          <w:rStyle w:val="normaltextrun"/>
          <w:b/>
          <w:bCs/>
          <w:color w:val="000000" w:themeColor="text1"/>
          <w:lang w:val="es-AR"/>
        </w:rPr>
      </w:pPr>
    </w:p>
    <w:p w14:paraId="63EBC984" w14:textId="525BF384" w:rsidR="008B2BF2" w:rsidRPr="00F60DDE" w:rsidRDefault="00832954" w:rsidP="00B479D9">
      <w:pPr>
        <w:pStyle w:val="Prrafodelista"/>
        <w:numPr>
          <w:ilvl w:val="0"/>
          <w:numId w:val="8"/>
        </w:numPr>
        <w:jc w:val="both"/>
        <w:rPr>
          <w:rStyle w:val="normaltextrun"/>
          <w:rFonts w:ascii="Arial" w:hAnsi="Arial"/>
          <w:b/>
          <w:bCs/>
          <w:color w:val="000000" w:themeColor="text1"/>
          <w:lang w:val="es-AR"/>
        </w:rPr>
      </w:pPr>
      <w:r w:rsidRPr="00F60DDE">
        <w:rPr>
          <w:rStyle w:val="normaltextrun"/>
          <w:rFonts w:ascii="Arial" w:hAnsi="Arial"/>
          <w:b/>
          <w:bCs/>
          <w:color w:val="000000" w:themeColor="text1"/>
          <w:lang w:val="es-AR"/>
        </w:rPr>
        <w:t xml:space="preserve">Estado del proceso de ratificación del </w:t>
      </w:r>
      <w:r w:rsidR="00DC12E1" w:rsidRPr="00F60DDE">
        <w:rPr>
          <w:rStyle w:val="normaltextrun"/>
          <w:rFonts w:ascii="Arial" w:hAnsi="Arial"/>
          <w:b/>
          <w:bCs/>
          <w:color w:val="000000" w:themeColor="text1"/>
          <w:lang w:val="es-AR"/>
        </w:rPr>
        <w:t xml:space="preserve">Acuerdo de Localidades Fronterizas Vinculadas del MERCOSUR </w:t>
      </w:r>
      <w:r w:rsidR="005974A5" w:rsidRPr="00F60DDE">
        <w:rPr>
          <w:rStyle w:val="normaltextrun"/>
          <w:rFonts w:ascii="Arial" w:hAnsi="Arial"/>
          <w:b/>
          <w:bCs/>
          <w:color w:val="000000" w:themeColor="text1"/>
          <w:lang w:val="es-AR"/>
        </w:rPr>
        <w:t>(ALFVM) – Decisión CMC Nº13/19</w:t>
      </w:r>
    </w:p>
    <w:p w14:paraId="679EB759" w14:textId="77777777" w:rsidR="008B2BF2" w:rsidRPr="00F60DDE" w:rsidRDefault="008B2BF2" w:rsidP="00A55417">
      <w:pPr>
        <w:pStyle w:val="Prrafodelista"/>
        <w:tabs>
          <w:tab w:val="left" w:pos="426"/>
        </w:tabs>
        <w:ind w:left="0"/>
        <w:jc w:val="both"/>
        <w:rPr>
          <w:rFonts w:ascii="Arial" w:eastAsia="Arial" w:hAnsi="Arial" w:cs="Arial"/>
          <w:color w:val="000000" w:themeColor="text1"/>
          <w:lang w:val="es-AR"/>
        </w:rPr>
      </w:pPr>
    </w:p>
    <w:p w14:paraId="4F63BD92" w14:textId="54709FB6" w:rsidR="0071764A" w:rsidRPr="00F60DDE" w:rsidRDefault="0071764A" w:rsidP="0071764A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La PPTA </w:t>
      </w:r>
      <w:r w:rsidR="00F4764A" w:rsidRPr="00F60DDE">
        <w:rPr>
          <w:rFonts w:cs="Arial"/>
          <w:bCs/>
          <w:lang w:val="es-AR"/>
        </w:rPr>
        <w:t xml:space="preserve">comunicó </w:t>
      </w:r>
      <w:r w:rsidRPr="00F60DDE">
        <w:rPr>
          <w:rFonts w:cs="Arial"/>
          <w:bCs/>
          <w:lang w:val="es-AR"/>
        </w:rPr>
        <w:t xml:space="preserve">que actualmente el </w:t>
      </w:r>
      <w:r w:rsidR="00A1182E" w:rsidRPr="00F60DDE">
        <w:rPr>
          <w:rFonts w:cs="Arial"/>
          <w:bCs/>
          <w:lang w:val="es-AR"/>
        </w:rPr>
        <w:t xml:space="preserve">Acuerdo </w:t>
      </w:r>
      <w:r w:rsidRPr="00F60DDE">
        <w:rPr>
          <w:rFonts w:cs="Arial"/>
          <w:bCs/>
          <w:lang w:val="es-AR"/>
        </w:rPr>
        <w:t xml:space="preserve">se encuentra en la órbita del Ejecutivo, cuyo tratamiento se vio dilatado debido a la atención de urgencias, principalmente derivadas de la situación epidemiológica. </w:t>
      </w:r>
    </w:p>
    <w:p w14:paraId="51B18CC5" w14:textId="77777777" w:rsidR="0071764A" w:rsidRPr="00F60DDE" w:rsidRDefault="0071764A" w:rsidP="0071764A">
      <w:pPr>
        <w:jc w:val="both"/>
        <w:rPr>
          <w:rFonts w:cs="Arial"/>
          <w:bCs/>
          <w:lang w:val="es-AR"/>
        </w:rPr>
      </w:pPr>
    </w:p>
    <w:p w14:paraId="406C6095" w14:textId="1D63E863" w:rsidR="0071764A" w:rsidRPr="00F60DDE" w:rsidRDefault="0071764A" w:rsidP="0071764A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La </w:t>
      </w:r>
      <w:r w:rsidR="00AC1D65" w:rsidRPr="00F60DDE">
        <w:rPr>
          <w:rFonts w:cs="Arial"/>
          <w:bCs/>
          <w:lang w:val="es-AR"/>
        </w:rPr>
        <w:t>delegación</w:t>
      </w:r>
      <w:r w:rsidRPr="00F60DDE">
        <w:rPr>
          <w:rFonts w:cs="Arial"/>
          <w:bCs/>
          <w:lang w:val="es-AR"/>
        </w:rPr>
        <w:t xml:space="preserve"> de Brasil </w:t>
      </w:r>
      <w:r w:rsidR="00F4764A" w:rsidRPr="00F60DDE">
        <w:rPr>
          <w:rFonts w:cs="Arial"/>
          <w:bCs/>
          <w:lang w:val="es-AR"/>
        </w:rPr>
        <w:t xml:space="preserve">expresó </w:t>
      </w:r>
      <w:r w:rsidRPr="00F60DDE">
        <w:rPr>
          <w:rFonts w:cs="Arial"/>
          <w:bCs/>
          <w:lang w:val="es-AR"/>
        </w:rPr>
        <w:t xml:space="preserve">que está dando seguimiento al proceso de ratificación del </w:t>
      </w:r>
      <w:r w:rsidR="00A1182E" w:rsidRPr="00F60DDE">
        <w:rPr>
          <w:rFonts w:cs="Arial"/>
          <w:bCs/>
          <w:lang w:val="es-AR"/>
        </w:rPr>
        <w:t xml:space="preserve">Acuerdo </w:t>
      </w:r>
      <w:r w:rsidR="00F4764A" w:rsidRPr="00F60DDE">
        <w:rPr>
          <w:rFonts w:cs="Arial"/>
          <w:bCs/>
          <w:lang w:val="es-AR"/>
        </w:rPr>
        <w:t>en el Legislativo</w:t>
      </w:r>
      <w:r w:rsidRPr="00F60DDE">
        <w:rPr>
          <w:rFonts w:cs="Arial"/>
          <w:bCs/>
          <w:lang w:val="es-AR"/>
        </w:rPr>
        <w:t xml:space="preserve">. </w:t>
      </w:r>
    </w:p>
    <w:p w14:paraId="702738E8" w14:textId="77777777" w:rsidR="0071764A" w:rsidRPr="00F60DDE" w:rsidRDefault="0071764A" w:rsidP="0071764A">
      <w:pPr>
        <w:jc w:val="both"/>
        <w:rPr>
          <w:rFonts w:cs="Arial"/>
          <w:bCs/>
          <w:lang w:val="es-AR"/>
        </w:rPr>
      </w:pPr>
    </w:p>
    <w:p w14:paraId="7D0E9BAC" w14:textId="1C498545" w:rsidR="0071764A" w:rsidRPr="00F60DDE" w:rsidRDefault="0071764A" w:rsidP="0071764A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La </w:t>
      </w:r>
      <w:r w:rsidR="00AC1D65" w:rsidRPr="00F60DDE">
        <w:rPr>
          <w:rFonts w:cs="Arial"/>
          <w:bCs/>
          <w:lang w:val="es-AR"/>
        </w:rPr>
        <w:t>delegación</w:t>
      </w:r>
      <w:r w:rsidRPr="00F60DDE">
        <w:rPr>
          <w:rFonts w:cs="Arial"/>
          <w:bCs/>
          <w:lang w:val="es-AR"/>
        </w:rPr>
        <w:t xml:space="preserve"> de Paraguay </w:t>
      </w:r>
      <w:r w:rsidR="00F4764A" w:rsidRPr="00F60DDE">
        <w:rPr>
          <w:rFonts w:cs="Arial"/>
          <w:bCs/>
          <w:lang w:val="es-AR"/>
        </w:rPr>
        <w:t xml:space="preserve">dio a conocer </w:t>
      </w:r>
      <w:r w:rsidRPr="00F60DDE">
        <w:rPr>
          <w:rFonts w:cs="Arial"/>
          <w:bCs/>
          <w:lang w:val="es-AR"/>
        </w:rPr>
        <w:t xml:space="preserve">que su Cancillería hizo una comunicación formal a su Congreso, destacando </w:t>
      </w:r>
      <w:r w:rsidR="00800695">
        <w:rPr>
          <w:rFonts w:cs="Arial"/>
          <w:bCs/>
          <w:lang w:val="es-AR"/>
        </w:rPr>
        <w:t xml:space="preserve">la </w:t>
      </w:r>
      <w:r w:rsidRPr="00F60DDE">
        <w:rPr>
          <w:rFonts w:cs="Arial"/>
          <w:bCs/>
          <w:lang w:val="es-AR"/>
        </w:rPr>
        <w:t xml:space="preserve">importancia de </w:t>
      </w:r>
      <w:r w:rsidR="00800695">
        <w:rPr>
          <w:rFonts w:cs="Arial"/>
          <w:bCs/>
          <w:lang w:val="es-AR"/>
        </w:rPr>
        <w:t xml:space="preserve">su pronta </w:t>
      </w:r>
      <w:r w:rsidRPr="00F60DDE">
        <w:rPr>
          <w:rFonts w:cs="Arial"/>
          <w:bCs/>
          <w:lang w:val="es-AR"/>
        </w:rPr>
        <w:t>ratificación</w:t>
      </w:r>
      <w:r w:rsidR="00800695">
        <w:rPr>
          <w:rFonts w:cs="Arial"/>
          <w:bCs/>
          <w:lang w:val="es-AR"/>
        </w:rPr>
        <w:t xml:space="preserve">, </w:t>
      </w:r>
      <w:r w:rsidR="00800695" w:rsidRPr="00800695">
        <w:rPr>
          <w:rFonts w:cs="Arial"/>
          <w:bCs/>
          <w:lang w:val="es-AR"/>
        </w:rPr>
        <w:t>a afectos de poder ponerlo en pleno funcionamiento</w:t>
      </w:r>
      <w:r w:rsidRPr="00F60DDE">
        <w:rPr>
          <w:rFonts w:cs="Arial"/>
          <w:bCs/>
          <w:lang w:val="es-AR"/>
        </w:rPr>
        <w:t xml:space="preserve">. </w:t>
      </w:r>
    </w:p>
    <w:p w14:paraId="18C2061A" w14:textId="34770A26" w:rsidR="0071764A" w:rsidRPr="00F60DDE" w:rsidRDefault="0071764A" w:rsidP="0071764A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 </w:t>
      </w:r>
    </w:p>
    <w:p w14:paraId="6670E258" w14:textId="0136CD95" w:rsidR="0071764A" w:rsidRPr="00F60DDE" w:rsidRDefault="0071764A" w:rsidP="0071764A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 xml:space="preserve">La </w:t>
      </w:r>
      <w:r w:rsidR="00AC1D65" w:rsidRPr="00F60DDE">
        <w:rPr>
          <w:rFonts w:cs="Arial"/>
          <w:bCs/>
          <w:lang w:val="es-AR"/>
        </w:rPr>
        <w:t>delegación</w:t>
      </w:r>
      <w:r w:rsidRPr="00F60DDE">
        <w:rPr>
          <w:rFonts w:cs="Arial"/>
          <w:bCs/>
          <w:lang w:val="es-AR"/>
        </w:rPr>
        <w:t xml:space="preserve"> de Uruguay </w:t>
      </w:r>
      <w:r w:rsidR="00F4764A" w:rsidRPr="00F60DDE">
        <w:rPr>
          <w:rFonts w:cs="Arial"/>
          <w:bCs/>
          <w:lang w:val="es-AR"/>
        </w:rPr>
        <w:t xml:space="preserve">manifestó </w:t>
      </w:r>
      <w:r w:rsidRPr="00F60DDE">
        <w:rPr>
          <w:rFonts w:cs="Arial"/>
          <w:bCs/>
          <w:lang w:val="es-AR"/>
        </w:rPr>
        <w:t xml:space="preserve">que el </w:t>
      </w:r>
      <w:r w:rsidR="00F4764A" w:rsidRPr="00F60DDE">
        <w:rPr>
          <w:rFonts w:cs="Arial"/>
          <w:bCs/>
          <w:lang w:val="es-AR"/>
        </w:rPr>
        <w:t xml:space="preserve">Acuerdo </w:t>
      </w:r>
      <w:r w:rsidRPr="00F60DDE">
        <w:rPr>
          <w:rFonts w:cs="Arial"/>
          <w:bCs/>
          <w:lang w:val="es-AR"/>
        </w:rPr>
        <w:t xml:space="preserve">ya tiene media sanción </w:t>
      </w:r>
      <w:r w:rsidR="00F4764A" w:rsidRPr="00F60DDE">
        <w:rPr>
          <w:rFonts w:cs="Arial"/>
          <w:bCs/>
          <w:lang w:val="es-AR"/>
        </w:rPr>
        <w:t>del</w:t>
      </w:r>
      <w:r w:rsidRPr="00F60DDE">
        <w:rPr>
          <w:rFonts w:cs="Arial"/>
          <w:bCs/>
          <w:lang w:val="es-AR"/>
        </w:rPr>
        <w:t xml:space="preserve"> Senado y actualmente se encuentra en estudio en la Cámara de Diputados, por lo que se estima su aprobación </w:t>
      </w:r>
      <w:r w:rsidRPr="003426D2">
        <w:rPr>
          <w:rFonts w:cs="Arial"/>
          <w:bCs/>
          <w:color w:val="auto"/>
          <w:lang w:val="es-AR"/>
        </w:rPr>
        <w:t xml:space="preserve">en </w:t>
      </w:r>
      <w:r w:rsidR="007F2E4B" w:rsidRPr="003426D2">
        <w:rPr>
          <w:rFonts w:cs="Arial"/>
          <w:bCs/>
          <w:color w:val="auto"/>
          <w:lang w:val="es-AR"/>
        </w:rPr>
        <w:t>el correr del presente año o el año próximo.</w:t>
      </w:r>
    </w:p>
    <w:p w14:paraId="62053065" w14:textId="77777777" w:rsidR="008B2BF2" w:rsidRPr="00F60DDE" w:rsidRDefault="008B2BF2" w:rsidP="00A55417">
      <w:pPr>
        <w:pStyle w:val="Prrafodelista"/>
        <w:tabs>
          <w:tab w:val="left" w:pos="426"/>
        </w:tabs>
        <w:ind w:left="0"/>
        <w:jc w:val="both"/>
        <w:rPr>
          <w:rFonts w:ascii="Arial" w:eastAsia="Arial" w:hAnsi="Arial" w:cs="Arial"/>
          <w:color w:val="000000" w:themeColor="text1"/>
          <w:lang w:val="es-AR"/>
        </w:rPr>
      </w:pPr>
    </w:p>
    <w:p w14:paraId="7C1E77EB" w14:textId="523F623A" w:rsidR="008B2BF2" w:rsidRPr="00F60DDE" w:rsidRDefault="00A1182E" w:rsidP="00B479D9">
      <w:pPr>
        <w:pStyle w:val="Prrafodelista"/>
        <w:numPr>
          <w:ilvl w:val="0"/>
          <w:numId w:val="8"/>
        </w:numPr>
        <w:jc w:val="both"/>
        <w:rPr>
          <w:rStyle w:val="normaltextrun"/>
          <w:rFonts w:ascii="Arial" w:hAnsi="Arial"/>
          <w:b/>
          <w:bCs/>
          <w:color w:val="000000" w:themeColor="text1"/>
          <w:lang w:val="es-AR"/>
        </w:rPr>
      </w:pPr>
      <w:r w:rsidRPr="00F60DDE">
        <w:rPr>
          <w:rStyle w:val="normaltextrun"/>
          <w:rFonts w:ascii="Arial" w:hAnsi="Arial"/>
          <w:b/>
          <w:bCs/>
          <w:color w:val="000000" w:themeColor="text1"/>
          <w:lang w:val="es-AR"/>
        </w:rPr>
        <w:lastRenderedPageBreak/>
        <w:t xml:space="preserve">Estado de Implementación del Plan de Acción para la Conformación Progresiva del Estatuto de Ciudadanía </w:t>
      </w:r>
      <w:r w:rsidR="00CB12C7" w:rsidRPr="00F60DDE">
        <w:rPr>
          <w:rStyle w:val="normaltextrun"/>
          <w:rFonts w:ascii="Arial" w:hAnsi="Arial"/>
          <w:b/>
          <w:bCs/>
          <w:color w:val="000000" w:themeColor="text1"/>
          <w:lang w:val="es-AR"/>
        </w:rPr>
        <w:t xml:space="preserve">del </w:t>
      </w:r>
      <w:r w:rsidR="005974A5" w:rsidRPr="00F60DDE">
        <w:rPr>
          <w:rStyle w:val="normaltextrun"/>
          <w:rFonts w:ascii="Arial" w:hAnsi="Arial"/>
          <w:b/>
          <w:bCs/>
          <w:color w:val="000000" w:themeColor="text1"/>
          <w:lang w:val="es-AR"/>
        </w:rPr>
        <w:t>MERCOSUR</w:t>
      </w:r>
    </w:p>
    <w:p w14:paraId="37EB5B6C" w14:textId="77777777" w:rsidR="008B2BF2" w:rsidRPr="00F60DDE" w:rsidRDefault="008B2BF2" w:rsidP="00A55417">
      <w:pPr>
        <w:pStyle w:val="Prrafodelista"/>
        <w:tabs>
          <w:tab w:val="left" w:pos="426"/>
        </w:tabs>
        <w:ind w:left="0"/>
        <w:jc w:val="both"/>
        <w:rPr>
          <w:rFonts w:ascii="Arial" w:eastAsia="Arial" w:hAnsi="Arial" w:cs="Arial"/>
          <w:b/>
          <w:bCs/>
          <w:color w:val="000000" w:themeColor="text1"/>
          <w:lang w:val="es-AR"/>
        </w:rPr>
      </w:pPr>
    </w:p>
    <w:p w14:paraId="116CFDD3" w14:textId="6BE3FA80" w:rsidR="000B68D7" w:rsidRPr="00F60DDE" w:rsidRDefault="000B68D7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>E</w:t>
      </w:r>
      <w:r w:rsidR="00D34AF5" w:rsidRPr="00F60DDE">
        <w:rPr>
          <w:rFonts w:cs="Arial"/>
          <w:bCs/>
          <w:lang w:val="es-AR"/>
        </w:rPr>
        <w:t xml:space="preserve">l </w:t>
      </w:r>
      <w:r w:rsidRPr="00F60DDE">
        <w:rPr>
          <w:rFonts w:cs="Arial"/>
          <w:bCs/>
          <w:lang w:val="es-AR"/>
        </w:rPr>
        <w:t xml:space="preserve">SAT realizó una presentación de las fichas </w:t>
      </w:r>
      <w:r w:rsidR="00800695">
        <w:rPr>
          <w:rFonts w:cs="Arial"/>
          <w:bCs/>
          <w:lang w:val="es-AR"/>
        </w:rPr>
        <w:t xml:space="preserve">de </w:t>
      </w:r>
      <w:r w:rsidRPr="00F60DDE">
        <w:rPr>
          <w:rFonts w:cs="Arial"/>
          <w:bCs/>
          <w:lang w:val="es-AR"/>
        </w:rPr>
        <w:t xml:space="preserve">síntesis sobre el estado de </w:t>
      </w:r>
      <w:r w:rsidR="00742533" w:rsidRPr="00742533">
        <w:rPr>
          <w:rFonts w:cs="Arial"/>
          <w:bCs/>
          <w:lang w:val="es-AR"/>
        </w:rPr>
        <w:t>implementación de</w:t>
      </w:r>
      <w:r w:rsidR="00B142E8" w:rsidRPr="00F60DDE">
        <w:rPr>
          <w:rFonts w:cs="Arial"/>
          <w:bCs/>
          <w:lang w:val="es-AR"/>
        </w:rPr>
        <w:t xml:space="preserve"> la normativa sobre integración fronteriza referente al Plan de Acción del Estatuto de la Ciudadanía del MERCOSUR</w:t>
      </w:r>
      <w:r w:rsidRPr="00F60DDE">
        <w:rPr>
          <w:rFonts w:cs="Arial"/>
          <w:bCs/>
          <w:lang w:val="es-AR"/>
        </w:rPr>
        <w:t>.</w:t>
      </w:r>
      <w:r w:rsidR="0007443B" w:rsidRPr="00F60DDE">
        <w:rPr>
          <w:rFonts w:cs="Arial"/>
          <w:bCs/>
          <w:lang w:val="es-AR"/>
        </w:rPr>
        <w:t xml:space="preserve"> Las delegaciones agradecieron la presentación </w:t>
      </w:r>
      <w:r w:rsidR="00C86B04" w:rsidRPr="00F60DDE">
        <w:rPr>
          <w:rFonts w:cs="Arial"/>
          <w:bCs/>
          <w:lang w:val="es-AR"/>
        </w:rPr>
        <w:t>y la delegación del Paraguay solicitó considerar la posibilidad de recibir una actualización semestral de los avances.</w:t>
      </w:r>
    </w:p>
    <w:p w14:paraId="1211194B" w14:textId="77777777" w:rsidR="000B68D7" w:rsidRPr="00F60DDE" w:rsidRDefault="000B68D7">
      <w:pPr>
        <w:jc w:val="both"/>
        <w:rPr>
          <w:rFonts w:cs="Arial"/>
          <w:bCs/>
          <w:lang w:val="es-AR"/>
        </w:rPr>
      </w:pPr>
    </w:p>
    <w:p w14:paraId="2F58915D" w14:textId="659F5DC2" w:rsidR="003D19EF" w:rsidRPr="00F60DDE" w:rsidRDefault="000B68D7" w:rsidP="003D19EF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>L</w:t>
      </w:r>
      <w:r w:rsidR="00D34AF5" w:rsidRPr="00F60DDE">
        <w:rPr>
          <w:rFonts w:cs="Arial"/>
          <w:bCs/>
          <w:lang w:val="es-AR"/>
        </w:rPr>
        <w:t xml:space="preserve">a </w:t>
      </w:r>
      <w:r w:rsidR="003D19EF" w:rsidRPr="00F60DDE">
        <w:rPr>
          <w:rFonts w:cs="Arial"/>
          <w:bCs/>
          <w:lang w:val="es-AR"/>
        </w:rPr>
        <w:t>PPTA cedi</w:t>
      </w:r>
      <w:r w:rsidR="00184810" w:rsidRPr="00F60DDE">
        <w:rPr>
          <w:rFonts w:cs="Arial"/>
          <w:bCs/>
          <w:lang w:val="es-AR"/>
        </w:rPr>
        <w:t xml:space="preserve">ó la palabra a la a Dirección Nacional de Migraciones de Argentina </w:t>
      </w:r>
      <w:r w:rsidR="00D34AF5" w:rsidRPr="00F60DDE">
        <w:rPr>
          <w:rFonts w:cs="Arial"/>
          <w:bCs/>
          <w:lang w:val="es-AR"/>
        </w:rPr>
        <w:t xml:space="preserve">que </w:t>
      </w:r>
      <w:r w:rsidR="00184810" w:rsidRPr="00F60DDE">
        <w:rPr>
          <w:rFonts w:cs="Arial"/>
          <w:bCs/>
          <w:lang w:val="es-AR"/>
        </w:rPr>
        <w:t xml:space="preserve">señaló que </w:t>
      </w:r>
      <w:r w:rsidR="00D34AF5" w:rsidRPr="00F60DDE">
        <w:rPr>
          <w:rFonts w:cs="Arial"/>
          <w:bCs/>
          <w:lang w:val="es-AR"/>
        </w:rPr>
        <w:t xml:space="preserve">el ALFVM no había sido abordado </w:t>
      </w:r>
      <w:r w:rsidR="00184810" w:rsidRPr="00F60DDE">
        <w:rPr>
          <w:rFonts w:cs="Arial"/>
          <w:bCs/>
          <w:lang w:val="es-AR"/>
        </w:rPr>
        <w:t xml:space="preserve">en </w:t>
      </w:r>
      <w:r w:rsidR="003D19EF" w:rsidRPr="00F60DDE">
        <w:rPr>
          <w:rFonts w:cs="Arial"/>
          <w:bCs/>
          <w:lang w:val="es-AR"/>
        </w:rPr>
        <w:t xml:space="preserve">el </w:t>
      </w:r>
      <w:r w:rsidR="00184810" w:rsidRPr="00F60DDE">
        <w:rPr>
          <w:rFonts w:cs="Arial"/>
          <w:bCs/>
          <w:lang w:val="es-AR"/>
        </w:rPr>
        <w:t>Foro E</w:t>
      </w:r>
      <w:r w:rsidR="003D19EF" w:rsidRPr="00F60DDE">
        <w:rPr>
          <w:rFonts w:cs="Arial"/>
          <w:bCs/>
          <w:lang w:val="es-AR"/>
        </w:rPr>
        <w:t xml:space="preserve">specializado </w:t>
      </w:r>
      <w:r w:rsidR="00184810" w:rsidRPr="00F60DDE">
        <w:rPr>
          <w:rFonts w:cs="Arial"/>
          <w:bCs/>
          <w:lang w:val="es-AR"/>
        </w:rPr>
        <w:t>M</w:t>
      </w:r>
      <w:r w:rsidR="003D19EF" w:rsidRPr="00F60DDE">
        <w:rPr>
          <w:rFonts w:cs="Arial"/>
          <w:bCs/>
          <w:lang w:val="es-AR"/>
        </w:rPr>
        <w:t>igratorio</w:t>
      </w:r>
      <w:r w:rsidRPr="00F60DDE">
        <w:rPr>
          <w:rFonts w:cs="Arial"/>
          <w:bCs/>
          <w:lang w:val="es-AR"/>
        </w:rPr>
        <w:t xml:space="preserve"> y </w:t>
      </w:r>
      <w:r w:rsidR="00184810" w:rsidRPr="00F60DDE">
        <w:rPr>
          <w:rFonts w:cs="Arial"/>
          <w:bCs/>
          <w:lang w:val="es-AR"/>
        </w:rPr>
        <w:t xml:space="preserve">que </w:t>
      </w:r>
      <w:r w:rsidRPr="00F60DDE">
        <w:rPr>
          <w:rFonts w:cs="Arial"/>
          <w:bCs/>
          <w:lang w:val="es-AR"/>
        </w:rPr>
        <w:t xml:space="preserve">había </w:t>
      </w:r>
      <w:r w:rsidR="00800695">
        <w:rPr>
          <w:rFonts w:cs="Arial"/>
          <w:bCs/>
          <w:lang w:val="es-AR"/>
        </w:rPr>
        <w:t>D</w:t>
      </w:r>
      <w:r w:rsidRPr="00F60DDE">
        <w:rPr>
          <w:rFonts w:cs="Arial"/>
          <w:bCs/>
          <w:lang w:val="es-AR"/>
        </w:rPr>
        <w:t xml:space="preserve">ecisiones </w:t>
      </w:r>
      <w:r w:rsidR="00800695">
        <w:rPr>
          <w:rFonts w:cs="Arial"/>
          <w:bCs/>
          <w:lang w:val="es-AR"/>
        </w:rPr>
        <w:t xml:space="preserve">del </w:t>
      </w:r>
      <w:r w:rsidRPr="00F60DDE">
        <w:rPr>
          <w:rFonts w:cs="Arial"/>
          <w:bCs/>
          <w:lang w:val="es-AR"/>
        </w:rPr>
        <w:t xml:space="preserve">CMC </w:t>
      </w:r>
      <w:r w:rsidR="003D19EF" w:rsidRPr="00F60DDE">
        <w:rPr>
          <w:rFonts w:cs="Arial"/>
          <w:bCs/>
          <w:lang w:val="es-AR"/>
        </w:rPr>
        <w:t xml:space="preserve">pendientes de ratificación </w:t>
      </w:r>
      <w:r w:rsidRPr="00F60DDE">
        <w:rPr>
          <w:rFonts w:cs="Arial"/>
          <w:bCs/>
          <w:lang w:val="es-AR"/>
        </w:rPr>
        <w:t>(</w:t>
      </w:r>
      <w:r w:rsidR="003D19EF" w:rsidRPr="00F60DDE">
        <w:rPr>
          <w:rFonts w:cs="Arial"/>
          <w:bCs/>
          <w:lang w:val="es-AR"/>
        </w:rPr>
        <w:t>18</w:t>
      </w:r>
      <w:r w:rsidR="00184810" w:rsidRPr="00F60DDE">
        <w:rPr>
          <w:rFonts w:cs="Arial"/>
          <w:bCs/>
          <w:lang w:val="es-AR"/>
        </w:rPr>
        <w:t>/99</w:t>
      </w:r>
      <w:r w:rsidRPr="00F60DDE">
        <w:rPr>
          <w:rFonts w:cs="Arial"/>
          <w:bCs/>
          <w:lang w:val="es-AR"/>
        </w:rPr>
        <w:t>,</w:t>
      </w:r>
      <w:r w:rsidR="003D19EF" w:rsidRPr="00F60DDE">
        <w:rPr>
          <w:rFonts w:cs="Arial"/>
          <w:bCs/>
          <w:lang w:val="es-AR"/>
        </w:rPr>
        <w:t xml:space="preserve"> 19</w:t>
      </w:r>
      <w:r w:rsidR="00184810" w:rsidRPr="00F60DDE">
        <w:rPr>
          <w:rFonts w:cs="Arial"/>
          <w:bCs/>
          <w:lang w:val="es-AR"/>
        </w:rPr>
        <w:t>/99</w:t>
      </w:r>
      <w:r w:rsidRPr="00F60DDE">
        <w:rPr>
          <w:rFonts w:cs="Arial"/>
          <w:bCs/>
          <w:lang w:val="es-AR"/>
        </w:rPr>
        <w:t>,</w:t>
      </w:r>
      <w:r w:rsidR="00184810" w:rsidRPr="00F60DDE">
        <w:rPr>
          <w:rFonts w:cs="Arial"/>
          <w:bCs/>
          <w:lang w:val="es-AR"/>
        </w:rPr>
        <w:t xml:space="preserve"> </w:t>
      </w:r>
      <w:r w:rsidR="003D19EF" w:rsidRPr="00F60DDE">
        <w:rPr>
          <w:rFonts w:cs="Arial"/>
          <w:bCs/>
          <w:lang w:val="es-AR"/>
        </w:rPr>
        <w:t>14</w:t>
      </w:r>
      <w:r w:rsidR="00184810" w:rsidRPr="00F60DDE">
        <w:rPr>
          <w:rFonts w:cs="Arial"/>
          <w:bCs/>
          <w:lang w:val="es-AR"/>
        </w:rPr>
        <w:t>/00</w:t>
      </w:r>
      <w:r w:rsidR="003D19EF" w:rsidRPr="00F60DDE">
        <w:rPr>
          <w:rFonts w:cs="Arial"/>
          <w:bCs/>
          <w:lang w:val="es-AR"/>
        </w:rPr>
        <w:t xml:space="preserve"> y 15</w:t>
      </w:r>
      <w:r w:rsidR="00184810" w:rsidRPr="00F60DDE">
        <w:rPr>
          <w:rFonts w:cs="Arial"/>
          <w:bCs/>
          <w:lang w:val="es-AR"/>
        </w:rPr>
        <w:t>/00</w:t>
      </w:r>
      <w:r w:rsidRPr="00F60DDE">
        <w:rPr>
          <w:rFonts w:cs="Arial"/>
          <w:bCs/>
          <w:lang w:val="es-AR"/>
        </w:rPr>
        <w:t>)</w:t>
      </w:r>
      <w:r w:rsidR="00800695">
        <w:rPr>
          <w:rFonts w:cs="Arial"/>
          <w:bCs/>
          <w:lang w:val="es-AR"/>
        </w:rPr>
        <w:t xml:space="preserve"> </w:t>
      </w:r>
      <w:r w:rsidR="00800695" w:rsidRPr="00800695">
        <w:rPr>
          <w:rFonts w:cs="Arial"/>
          <w:bCs/>
          <w:lang w:val="es-AR"/>
        </w:rPr>
        <w:t>que están relacionadas con normativas citadas en el cuerpo legal del ALFVM</w:t>
      </w:r>
      <w:r w:rsidRPr="00F60DDE">
        <w:rPr>
          <w:rFonts w:cs="Arial"/>
          <w:bCs/>
          <w:lang w:val="es-AR"/>
        </w:rPr>
        <w:t>. En ese sentido</w:t>
      </w:r>
      <w:r w:rsidR="00184810" w:rsidRPr="00F60DDE">
        <w:rPr>
          <w:rFonts w:cs="Arial"/>
          <w:bCs/>
          <w:lang w:val="es-AR"/>
        </w:rPr>
        <w:t xml:space="preserve">, </w:t>
      </w:r>
      <w:r w:rsidRPr="00F60DDE">
        <w:rPr>
          <w:rFonts w:cs="Arial"/>
          <w:bCs/>
          <w:lang w:val="es-AR"/>
        </w:rPr>
        <w:t>consultó si</w:t>
      </w:r>
      <w:r w:rsidR="008B3ED2">
        <w:rPr>
          <w:rFonts w:cs="Arial"/>
          <w:bCs/>
          <w:lang w:val="es-AR"/>
        </w:rPr>
        <w:t>, desde un punto de vista jurídico,</w:t>
      </w:r>
      <w:r w:rsidRPr="00F60DDE">
        <w:rPr>
          <w:rFonts w:cs="Arial"/>
          <w:bCs/>
          <w:lang w:val="es-AR"/>
        </w:rPr>
        <w:t xml:space="preserve"> las </w:t>
      </w:r>
      <w:r w:rsidR="00800695">
        <w:rPr>
          <w:rFonts w:cs="Arial"/>
          <w:bCs/>
          <w:lang w:val="es-AR"/>
        </w:rPr>
        <w:t>D</w:t>
      </w:r>
      <w:r w:rsidRPr="00F60DDE">
        <w:rPr>
          <w:rFonts w:cs="Arial"/>
          <w:bCs/>
          <w:lang w:val="es-AR"/>
        </w:rPr>
        <w:t xml:space="preserve">ecisiones </w:t>
      </w:r>
      <w:r w:rsidR="00800695">
        <w:rPr>
          <w:rFonts w:cs="Arial"/>
          <w:bCs/>
          <w:lang w:val="es-AR"/>
        </w:rPr>
        <w:t xml:space="preserve">del </w:t>
      </w:r>
      <w:r w:rsidRPr="00F60DDE">
        <w:rPr>
          <w:rFonts w:cs="Arial"/>
          <w:bCs/>
          <w:lang w:val="es-AR"/>
        </w:rPr>
        <w:t>CMC pendientes</w:t>
      </w:r>
      <w:r w:rsidR="00184810" w:rsidRPr="00F60DDE">
        <w:rPr>
          <w:rFonts w:cs="Arial"/>
          <w:bCs/>
          <w:lang w:val="es-AR"/>
        </w:rPr>
        <w:t xml:space="preserve"> </w:t>
      </w:r>
      <w:r w:rsidR="00800695">
        <w:rPr>
          <w:rFonts w:cs="Arial"/>
          <w:bCs/>
          <w:lang w:val="es-AR"/>
        </w:rPr>
        <w:t xml:space="preserve">serían </w:t>
      </w:r>
      <w:r w:rsidRPr="00F60DDE">
        <w:rPr>
          <w:rFonts w:cs="Arial"/>
          <w:bCs/>
          <w:lang w:val="es-AR"/>
        </w:rPr>
        <w:t>reemplazadas por</w:t>
      </w:r>
      <w:r w:rsidR="003D19EF" w:rsidRPr="00F60DDE">
        <w:rPr>
          <w:rFonts w:cs="Arial"/>
          <w:bCs/>
          <w:lang w:val="es-AR"/>
        </w:rPr>
        <w:t xml:space="preserve"> l</w:t>
      </w:r>
      <w:r w:rsidRPr="00F60DDE">
        <w:rPr>
          <w:rFonts w:cs="Arial"/>
          <w:bCs/>
          <w:lang w:val="es-AR"/>
        </w:rPr>
        <w:t>o previsto en el ALFVM</w:t>
      </w:r>
      <w:r w:rsidR="003D19EF" w:rsidRPr="00F60DDE">
        <w:rPr>
          <w:rFonts w:cs="Arial"/>
          <w:bCs/>
          <w:lang w:val="es-AR"/>
        </w:rPr>
        <w:t xml:space="preserve">. </w:t>
      </w:r>
    </w:p>
    <w:p w14:paraId="030B529E" w14:textId="77777777" w:rsidR="006C63D0" w:rsidRPr="00F60DDE" w:rsidRDefault="006C63D0" w:rsidP="003D19EF">
      <w:pPr>
        <w:jc w:val="both"/>
        <w:rPr>
          <w:rFonts w:cs="Arial"/>
          <w:bCs/>
          <w:lang w:val="es-AR"/>
        </w:rPr>
      </w:pPr>
    </w:p>
    <w:p w14:paraId="6AC08663" w14:textId="59CBE254" w:rsidR="008E202F" w:rsidRPr="000E73CA" w:rsidRDefault="008E202F" w:rsidP="008E202F">
      <w:pPr>
        <w:jc w:val="both"/>
        <w:rPr>
          <w:rFonts w:cs="Arial"/>
          <w:bCs/>
          <w:lang w:val="es-AR"/>
        </w:rPr>
      </w:pPr>
      <w:r w:rsidRPr="00F60DDE">
        <w:rPr>
          <w:rFonts w:cs="Arial"/>
          <w:bCs/>
          <w:lang w:val="es-AR"/>
        </w:rPr>
        <w:t>Al respecto</w:t>
      </w:r>
      <w:r w:rsidR="006C63D0" w:rsidRPr="00F60DDE">
        <w:rPr>
          <w:rFonts w:cs="Arial"/>
          <w:bCs/>
          <w:lang w:val="es-AR"/>
        </w:rPr>
        <w:t xml:space="preserve">, la </w:t>
      </w:r>
      <w:r w:rsidR="00AC1D65" w:rsidRPr="00F60DDE">
        <w:rPr>
          <w:rFonts w:cs="Arial"/>
          <w:bCs/>
          <w:lang w:val="es-AR"/>
        </w:rPr>
        <w:t>delegación</w:t>
      </w:r>
      <w:r w:rsidR="003D19EF" w:rsidRPr="00F60DDE">
        <w:rPr>
          <w:rFonts w:cs="Arial"/>
          <w:bCs/>
          <w:lang w:val="es-AR"/>
        </w:rPr>
        <w:t xml:space="preserve"> de</w:t>
      </w:r>
      <w:r w:rsidR="000B68D7" w:rsidRPr="00F60DDE">
        <w:rPr>
          <w:rFonts w:cs="Arial"/>
          <w:bCs/>
          <w:lang w:val="es-AR"/>
        </w:rPr>
        <w:t>l</w:t>
      </w:r>
      <w:r w:rsidR="003D19EF" w:rsidRPr="00F60DDE">
        <w:rPr>
          <w:rFonts w:cs="Arial"/>
          <w:bCs/>
          <w:lang w:val="es-AR"/>
        </w:rPr>
        <w:t xml:space="preserve"> Brasil</w:t>
      </w:r>
      <w:r w:rsidR="0056026F" w:rsidRPr="00F60DDE">
        <w:rPr>
          <w:rFonts w:cs="Arial"/>
          <w:bCs/>
          <w:lang w:val="es-AR"/>
        </w:rPr>
        <w:t xml:space="preserve"> </w:t>
      </w:r>
      <w:r w:rsidRPr="00F60DDE">
        <w:rPr>
          <w:rFonts w:cs="Arial"/>
          <w:bCs/>
          <w:lang w:val="es-AR"/>
        </w:rPr>
        <w:t xml:space="preserve">recordó </w:t>
      </w:r>
      <w:r w:rsidR="00F944AE" w:rsidRPr="00F944AE">
        <w:rPr>
          <w:rFonts w:cs="Arial"/>
          <w:bCs/>
          <w:lang w:val="es-AR"/>
        </w:rPr>
        <w:t xml:space="preserve">las intensas discusiones sobre el </w:t>
      </w:r>
      <w:r w:rsidR="00BC2C7B" w:rsidRPr="00BC2C7B">
        <w:rPr>
          <w:rFonts w:cs="Arial"/>
          <w:bCs/>
          <w:lang w:val="es-AR"/>
        </w:rPr>
        <w:t>Documento de Tránsito Vecinal Fronterizo (DTVF)</w:t>
      </w:r>
      <w:r w:rsidR="00BC2C7B">
        <w:rPr>
          <w:rFonts w:cs="Arial"/>
          <w:bCs/>
          <w:lang w:val="es-AR"/>
        </w:rPr>
        <w:t xml:space="preserve"> </w:t>
      </w:r>
      <w:r w:rsidR="00F944AE" w:rsidRPr="00F944AE">
        <w:rPr>
          <w:rFonts w:cs="Arial"/>
          <w:bCs/>
          <w:lang w:val="es-AR"/>
        </w:rPr>
        <w:t>que tuvieron lugar durante el proceso de negociación del ALFVM, de las cuales participaron activamente las autoridades migratorias brasileñas.</w:t>
      </w:r>
      <w:r w:rsidR="00F944AE">
        <w:rPr>
          <w:rFonts w:cs="Arial"/>
          <w:bCs/>
          <w:lang w:val="es-AR"/>
        </w:rPr>
        <w:t xml:space="preserve">  Señaló, a</w:t>
      </w:r>
      <w:r w:rsidR="003E7DA8">
        <w:rPr>
          <w:rFonts w:cs="Arial"/>
          <w:bCs/>
          <w:lang w:val="es-AR"/>
        </w:rPr>
        <w:t>simismo</w:t>
      </w:r>
      <w:r w:rsidR="00F944AE">
        <w:rPr>
          <w:rFonts w:cs="Arial"/>
          <w:bCs/>
          <w:lang w:val="es-AR"/>
        </w:rPr>
        <w:t xml:space="preserve">, que el ALFVM </w:t>
      </w:r>
      <w:r w:rsidR="006648CD" w:rsidRPr="000E73CA">
        <w:rPr>
          <w:rFonts w:cs="Arial"/>
          <w:bCs/>
          <w:lang w:val="es-AR"/>
        </w:rPr>
        <w:t xml:space="preserve">especificó el documento que, en cada Estado Parte, cumplirá la función de </w:t>
      </w:r>
      <w:r w:rsidR="00247155" w:rsidRPr="000E73CA">
        <w:rPr>
          <w:rFonts w:cs="Arial"/>
          <w:bCs/>
          <w:lang w:val="es-AR"/>
        </w:rPr>
        <w:t>DTVF, así como l</w:t>
      </w:r>
      <w:r w:rsidR="00877B91" w:rsidRPr="000E73CA">
        <w:rPr>
          <w:rFonts w:cs="Arial"/>
          <w:bCs/>
          <w:lang w:val="es-AR"/>
        </w:rPr>
        <w:t>a</w:t>
      </w:r>
      <w:r w:rsidR="00247155" w:rsidRPr="000E73CA">
        <w:rPr>
          <w:rFonts w:cs="Arial"/>
          <w:bCs/>
          <w:lang w:val="es-AR"/>
        </w:rPr>
        <w:t xml:space="preserve"> respectiv</w:t>
      </w:r>
      <w:r w:rsidR="00877B91" w:rsidRPr="000E73CA">
        <w:rPr>
          <w:rFonts w:cs="Arial"/>
          <w:bCs/>
          <w:lang w:val="es-AR"/>
        </w:rPr>
        <w:t>a autoridad</w:t>
      </w:r>
      <w:r w:rsidR="00247155" w:rsidRPr="000E73CA">
        <w:rPr>
          <w:rFonts w:cs="Arial"/>
          <w:bCs/>
          <w:lang w:val="es-AR"/>
        </w:rPr>
        <w:t xml:space="preserve"> emisor</w:t>
      </w:r>
      <w:r w:rsidR="00877B91" w:rsidRPr="000E73CA">
        <w:rPr>
          <w:rFonts w:cs="Arial"/>
          <w:bCs/>
          <w:lang w:val="es-AR"/>
        </w:rPr>
        <w:t>a</w:t>
      </w:r>
      <w:r w:rsidRPr="000E73CA">
        <w:rPr>
          <w:rFonts w:cs="Arial"/>
          <w:bCs/>
          <w:lang w:val="es-AR"/>
        </w:rPr>
        <w:t>.</w:t>
      </w:r>
      <w:r w:rsidR="008F656A" w:rsidRPr="000E73CA">
        <w:rPr>
          <w:rFonts w:cs="Arial"/>
          <w:bCs/>
          <w:lang w:val="es-AR"/>
        </w:rPr>
        <w:t xml:space="preserve"> </w:t>
      </w:r>
    </w:p>
    <w:p w14:paraId="10056408" w14:textId="77777777" w:rsidR="006C63D0" w:rsidRPr="000E73CA" w:rsidRDefault="006C63D0" w:rsidP="003D19EF">
      <w:pPr>
        <w:jc w:val="both"/>
        <w:rPr>
          <w:rFonts w:cs="Arial"/>
          <w:bCs/>
          <w:lang w:val="es-AR"/>
        </w:rPr>
      </w:pPr>
    </w:p>
    <w:p w14:paraId="2D8F13F9" w14:textId="00675F7B" w:rsidR="003D19EF" w:rsidRPr="000E73CA" w:rsidRDefault="006C63D0" w:rsidP="003D19EF">
      <w:pPr>
        <w:jc w:val="both"/>
        <w:rPr>
          <w:rFonts w:cs="Arial"/>
          <w:bCs/>
          <w:lang w:val="es-AR"/>
        </w:rPr>
      </w:pPr>
      <w:r w:rsidRPr="000E73CA">
        <w:rPr>
          <w:rFonts w:cs="Arial"/>
          <w:bCs/>
          <w:lang w:val="es-AR"/>
        </w:rPr>
        <w:t xml:space="preserve">La </w:t>
      </w:r>
      <w:r w:rsidR="00AC1D65" w:rsidRPr="000E73CA">
        <w:rPr>
          <w:rFonts w:cs="Arial"/>
          <w:bCs/>
          <w:lang w:val="es-AR"/>
        </w:rPr>
        <w:t>delegación</w:t>
      </w:r>
      <w:r w:rsidRPr="000E73CA">
        <w:rPr>
          <w:rFonts w:cs="Arial"/>
          <w:bCs/>
          <w:lang w:val="es-AR"/>
        </w:rPr>
        <w:t xml:space="preserve"> de</w:t>
      </w:r>
      <w:r w:rsidR="000B68D7" w:rsidRPr="000E73CA">
        <w:rPr>
          <w:rFonts w:cs="Arial"/>
          <w:bCs/>
          <w:lang w:val="es-AR"/>
        </w:rPr>
        <w:t>l</w:t>
      </w:r>
      <w:r w:rsidRPr="000E73CA">
        <w:rPr>
          <w:rFonts w:cs="Arial"/>
          <w:bCs/>
          <w:lang w:val="es-AR"/>
        </w:rPr>
        <w:t xml:space="preserve"> Paraguay</w:t>
      </w:r>
      <w:r w:rsidR="000B68D7" w:rsidRPr="000E73CA">
        <w:rPr>
          <w:rFonts w:cs="Arial"/>
          <w:bCs/>
          <w:lang w:val="es-AR"/>
        </w:rPr>
        <w:t xml:space="preserve"> indic</w:t>
      </w:r>
      <w:r w:rsidRPr="000E73CA">
        <w:rPr>
          <w:rFonts w:cs="Arial"/>
          <w:bCs/>
          <w:lang w:val="es-AR"/>
        </w:rPr>
        <w:t xml:space="preserve">ó </w:t>
      </w:r>
      <w:r w:rsidR="003D19EF" w:rsidRPr="000E73CA">
        <w:rPr>
          <w:rFonts w:cs="Arial"/>
          <w:bCs/>
          <w:lang w:val="es-AR"/>
        </w:rPr>
        <w:t xml:space="preserve">que el </w:t>
      </w:r>
      <w:r w:rsidR="000B68D7" w:rsidRPr="000E73CA">
        <w:rPr>
          <w:rFonts w:cs="Arial"/>
          <w:bCs/>
          <w:lang w:val="es-AR"/>
        </w:rPr>
        <w:t xml:space="preserve">ALFVM </w:t>
      </w:r>
      <w:r w:rsidR="003D19EF" w:rsidRPr="000E73CA">
        <w:rPr>
          <w:rFonts w:cs="Arial"/>
          <w:bCs/>
          <w:lang w:val="es-AR"/>
        </w:rPr>
        <w:t>prevé</w:t>
      </w:r>
      <w:r w:rsidR="00FE01ED">
        <w:rPr>
          <w:rFonts w:cs="Arial"/>
          <w:bCs/>
          <w:lang w:val="es-AR"/>
        </w:rPr>
        <w:t xml:space="preserve"> expresamente</w:t>
      </w:r>
      <w:r w:rsidR="003D19EF" w:rsidRPr="000E73CA">
        <w:rPr>
          <w:rFonts w:cs="Arial"/>
          <w:bCs/>
          <w:lang w:val="es-AR"/>
        </w:rPr>
        <w:t xml:space="preserve"> la no restricción en la aplicación de </w:t>
      </w:r>
      <w:r w:rsidR="00FE01ED" w:rsidRPr="00FE01ED">
        <w:rPr>
          <w:rFonts w:cs="Arial"/>
          <w:bCs/>
          <w:lang w:val="es-AR"/>
        </w:rPr>
        <w:t xml:space="preserve">derechos y obligaciones establecidos en </w:t>
      </w:r>
      <w:r w:rsidR="003D19EF" w:rsidRPr="000E73CA">
        <w:rPr>
          <w:rFonts w:cs="Arial"/>
          <w:bCs/>
          <w:lang w:val="es-AR"/>
        </w:rPr>
        <w:t xml:space="preserve">otros </w:t>
      </w:r>
      <w:r w:rsidR="00FE01ED">
        <w:rPr>
          <w:rFonts w:cs="Arial"/>
          <w:bCs/>
          <w:lang w:val="es-AR"/>
        </w:rPr>
        <w:t>A</w:t>
      </w:r>
      <w:r w:rsidR="003D19EF" w:rsidRPr="000E73CA">
        <w:rPr>
          <w:rFonts w:cs="Arial"/>
          <w:bCs/>
          <w:lang w:val="es-AR"/>
        </w:rPr>
        <w:t>cu</w:t>
      </w:r>
      <w:r w:rsidRPr="000E73CA">
        <w:rPr>
          <w:rFonts w:cs="Arial"/>
          <w:bCs/>
          <w:lang w:val="es-AR"/>
        </w:rPr>
        <w:t>e</w:t>
      </w:r>
      <w:r w:rsidR="003D19EF" w:rsidRPr="000E73CA">
        <w:rPr>
          <w:rFonts w:cs="Arial"/>
          <w:bCs/>
          <w:lang w:val="es-AR"/>
        </w:rPr>
        <w:t>rdos y</w:t>
      </w:r>
      <w:r w:rsidR="00FE01ED">
        <w:rPr>
          <w:rFonts w:cs="Arial"/>
          <w:bCs/>
          <w:lang w:val="es-AR"/>
        </w:rPr>
        <w:t xml:space="preserve"> </w:t>
      </w:r>
      <w:r w:rsidR="00FE01ED" w:rsidRPr="00FE01ED">
        <w:rPr>
          <w:rFonts w:cs="Arial"/>
          <w:bCs/>
          <w:lang w:val="es-AR"/>
        </w:rPr>
        <w:t>normativas vigentes entre los Estados Partes (V.cfr. Artículo IX, numeral 1 del ALFVM) y que en tal sentido no se daría un escenario jurídico de superposición o conflicto de normas. El mismo también</w:t>
      </w:r>
      <w:r w:rsidR="003D19EF" w:rsidRPr="000E73CA">
        <w:rPr>
          <w:rFonts w:cs="Arial"/>
          <w:bCs/>
          <w:lang w:val="es-AR"/>
        </w:rPr>
        <w:t xml:space="preserve"> establece</w:t>
      </w:r>
      <w:r w:rsidR="00FE01ED">
        <w:rPr>
          <w:rFonts w:cs="Arial"/>
          <w:bCs/>
          <w:lang w:val="es-AR"/>
        </w:rPr>
        <w:t>, en su Artículo XV,</w:t>
      </w:r>
      <w:r w:rsidR="003D19EF" w:rsidRPr="000E73CA">
        <w:rPr>
          <w:rFonts w:cs="Arial"/>
          <w:bCs/>
          <w:lang w:val="es-AR"/>
        </w:rPr>
        <w:t xml:space="preserve"> un sistema de enmiendas</w:t>
      </w:r>
      <w:r w:rsidR="008E202F" w:rsidRPr="000E73CA">
        <w:rPr>
          <w:rFonts w:cs="Arial"/>
          <w:bCs/>
          <w:lang w:val="es-AR"/>
        </w:rPr>
        <w:t>, de modo de que no sea un Acuerdo que restrinja derechos</w:t>
      </w:r>
      <w:r w:rsidR="003D19EF" w:rsidRPr="000E73CA">
        <w:rPr>
          <w:rFonts w:cs="Arial"/>
          <w:bCs/>
          <w:lang w:val="es-AR"/>
        </w:rPr>
        <w:t>.</w:t>
      </w:r>
      <w:r w:rsidRPr="000E73CA">
        <w:rPr>
          <w:rFonts w:cs="Arial"/>
          <w:bCs/>
          <w:lang w:val="es-AR"/>
        </w:rPr>
        <w:t xml:space="preserve"> </w:t>
      </w:r>
    </w:p>
    <w:p w14:paraId="32A26FF2" w14:textId="77777777" w:rsidR="00F806D1" w:rsidRPr="000E73CA" w:rsidRDefault="00F806D1" w:rsidP="003D19EF">
      <w:pPr>
        <w:jc w:val="both"/>
        <w:rPr>
          <w:rFonts w:cs="Arial"/>
          <w:bCs/>
          <w:lang w:val="es-AR"/>
        </w:rPr>
      </w:pPr>
    </w:p>
    <w:p w14:paraId="0CB829EC" w14:textId="69B6B4D8" w:rsidR="003D19EF" w:rsidRPr="000E73CA" w:rsidRDefault="008B536C" w:rsidP="003D19EF">
      <w:pPr>
        <w:jc w:val="both"/>
        <w:rPr>
          <w:rFonts w:cs="Arial"/>
          <w:bCs/>
          <w:lang w:val="es-AR"/>
        </w:rPr>
      </w:pPr>
      <w:r w:rsidRPr="000E73CA">
        <w:rPr>
          <w:rFonts w:cs="Arial"/>
          <w:bCs/>
          <w:lang w:val="es-AR"/>
        </w:rPr>
        <w:t xml:space="preserve">La PPTA propuso que, con el objetivo de </w:t>
      </w:r>
      <w:r w:rsidR="003D19EF" w:rsidRPr="000E73CA">
        <w:rPr>
          <w:rFonts w:cs="Arial"/>
          <w:bCs/>
          <w:lang w:val="es-AR"/>
        </w:rPr>
        <w:t>compatibilizar l</w:t>
      </w:r>
      <w:r w:rsidR="008E202F" w:rsidRPr="000E73CA">
        <w:rPr>
          <w:rFonts w:cs="Arial"/>
          <w:bCs/>
          <w:lang w:val="es-AR"/>
        </w:rPr>
        <w:t xml:space="preserve">as </w:t>
      </w:r>
      <w:r w:rsidR="00FE01ED">
        <w:rPr>
          <w:rFonts w:cs="Arial"/>
          <w:bCs/>
          <w:lang w:val="es-AR"/>
        </w:rPr>
        <w:t>D</w:t>
      </w:r>
      <w:r w:rsidR="008E202F" w:rsidRPr="000E73CA">
        <w:rPr>
          <w:rFonts w:cs="Arial"/>
          <w:bCs/>
          <w:lang w:val="es-AR"/>
        </w:rPr>
        <w:t xml:space="preserve">ecisiones </w:t>
      </w:r>
      <w:r w:rsidR="00FE01ED">
        <w:rPr>
          <w:rFonts w:cs="Arial"/>
          <w:bCs/>
          <w:lang w:val="es-AR"/>
        </w:rPr>
        <w:t xml:space="preserve">del </w:t>
      </w:r>
      <w:r w:rsidR="008E202F" w:rsidRPr="000E73CA">
        <w:rPr>
          <w:rFonts w:cs="Arial"/>
          <w:bCs/>
          <w:lang w:val="es-AR"/>
        </w:rPr>
        <w:t xml:space="preserve">CMC </w:t>
      </w:r>
      <w:r w:rsidR="003D19EF" w:rsidRPr="000E73CA">
        <w:rPr>
          <w:rFonts w:cs="Arial"/>
          <w:bCs/>
          <w:lang w:val="es-AR"/>
        </w:rPr>
        <w:t>de los</w:t>
      </w:r>
      <w:r w:rsidRPr="000E73CA">
        <w:rPr>
          <w:rFonts w:cs="Arial"/>
          <w:bCs/>
          <w:lang w:val="es-AR"/>
        </w:rPr>
        <w:t xml:space="preserve"> años 19</w:t>
      </w:r>
      <w:r w:rsidR="003D19EF" w:rsidRPr="000E73CA">
        <w:rPr>
          <w:rFonts w:cs="Arial"/>
          <w:bCs/>
          <w:lang w:val="es-AR"/>
        </w:rPr>
        <w:t>99</w:t>
      </w:r>
      <w:r w:rsidR="00AA1056" w:rsidRPr="000E73CA">
        <w:rPr>
          <w:rFonts w:cs="Arial"/>
          <w:bCs/>
          <w:lang w:val="es-AR"/>
        </w:rPr>
        <w:t>,</w:t>
      </w:r>
      <w:r w:rsidR="003D19EF" w:rsidRPr="000E73CA">
        <w:rPr>
          <w:rFonts w:cs="Arial"/>
          <w:bCs/>
          <w:lang w:val="es-AR"/>
        </w:rPr>
        <w:t xml:space="preserve"> 2000</w:t>
      </w:r>
      <w:r w:rsidR="00AA1056" w:rsidRPr="000E73CA">
        <w:rPr>
          <w:rFonts w:cs="Arial"/>
          <w:bCs/>
          <w:lang w:val="es-AR"/>
        </w:rPr>
        <w:t xml:space="preserve"> y </w:t>
      </w:r>
      <w:r w:rsidR="008E202F" w:rsidRPr="000E73CA">
        <w:rPr>
          <w:rFonts w:cs="Arial"/>
          <w:bCs/>
          <w:lang w:val="es-AR"/>
        </w:rPr>
        <w:t>2019</w:t>
      </w:r>
      <w:r w:rsidR="003D19EF" w:rsidRPr="000E73CA">
        <w:rPr>
          <w:rFonts w:cs="Arial"/>
          <w:bCs/>
          <w:lang w:val="es-AR"/>
        </w:rPr>
        <w:t xml:space="preserve">, </w:t>
      </w:r>
      <w:r w:rsidR="008E202F" w:rsidRPr="000E73CA">
        <w:rPr>
          <w:rFonts w:cs="Arial"/>
          <w:bCs/>
          <w:lang w:val="es-AR"/>
        </w:rPr>
        <w:t xml:space="preserve">se aborde el tema en conjunto entre el SGT18 y </w:t>
      </w:r>
      <w:r w:rsidRPr="000E73CA">
        <w:rPr>
          <w:rFonts w:cs="Arial"/>
          <w:bCs/>
          <w:lang w:val="es-AR"/>
        </w:rPr>
        <w:t>el F</w:t>
      </w:r>
      <w:r w:rsidR="003D19EF" w:rsidRPr="000E73CA">
        <w:rPr>
          <w:rFonts w:cs="Arial"/>
          <w:bCs/>
          <w:lang w:val="es-AR"/>
        </w:rPr>
        <w:t>EM.</w:t>
      </w:r>
      <w:r w:rsidR="00FE01ED">
        <w:rPr>
          <w:rFonts w:cs="Arial"/>
          <w:bCs/>
          <w:lang w:val="es-AR"/>
        </w:rPr>
        <w:t xml:space="preserve"> </w:t>
      </w:r>
      <w:bookmarkStart w:id="3" w:name="_Hlk73531562"/>
      <w:r w:rsidR="00FE01ED" w:rsidRPr="00FE01ED">
        <w:rPr>
          <w:rFonts w:cs="Arial"/>
          <w:bCs/>
          <w:lang w:val="es-AR"/>
        </w:rPr>
        <w:t>Las demás delegaciones acompañaron dicha propuesta.</w:t>
      </w:r>
      <w:bookmarkEnd w:id="3"/>
    </w:p>
    <w:p w14:paraId="2819FEB2" w14:textId="77777777" w:rsidR="00832954" w:rsidRPr="000E73CA" w:rsidRDefault="00832954" w:rsidP="003D19EF">
      <w:pPr>
        <w:jc w:val="both"/>
        <w:rPr>
          <w:rFonts w:cs="Arial"/>
          <w:bCs/>
          <w:lang w:val="es-AR"/>
        </w:rPr>
      </w:pPr>
    </w:p>
    <w:p w14:paraId="23D810EB" w14:textId="1F114EB6" w:rsidR="008B2BF2" w:rsidRPr="000E73CA" w:rsidRDefault="00C86B04" w:rsidP="00B479D9">
      <w:pPr>
        <w:pStyle w:val="Prrafodelista"/>
        <w:numPr>
          <w:ilvl w:val="0"/>
          <w:numId w:val="8"/>
        </w:numPr>
        <w:jc w:val="both"/>
        <w:rPr>
          <w:rStyle w:val="normaltextrun"/>
          <w:b/>
          <w:bCs/>
          <w:color w:val="000000" w:themeColor="text1"/>
          <w:lang w:val="es-AR"/>
        </w:rPr>
      </w:pPr>
      <w:r w:rsidRPr="000E73CA">
        <w:rPr>
          <w:rStyle w:val="normaltextrun"/>
          <w:rFonts w:ascii="Arial" w:hAnsi="Arial"/>
          <w:b/>
          <w:bCs/>
          <w:color w:val="000000" w:themeColor="text1"/>
          <w:lang w:val="es-AR"/>
        </w:rPr>
        <w:t>C</w:t>
      </w:r>
      <w:r w:rsidR="0007443B" w:rsidRPr="000E73CA">
        <w:rPr>
          <w:rStyle w:val="normaltextrun"/>
          <w:rFonts w:ascii="Arial" w:hAnsi="Arial"/>
          <w:b/>
          <w:bCs/>
          <w:color w:val="000000" w:themeColor="text1"/>
          <w:lang w:val="es-AR"/>
        </w:rPr>
        <w:t>artilla del Ciudadano Fronterizo</w:t>
      </w:r>
    </w:p>
    <w:p w14:paraId="330DDE24" w14:textId="77777777" w:rsidR="00A55417" w:rsidRPr="000E73CA" w:rsidRDefault="00A55417" w:rsidP="00A55417">
      <w:pPr>
        <w:jc w:val="both"/>
        <w:rPr>
          <w:b/>
          <w:bCs/>
          <w:color w:val="000000" w:themeColor="text1"/>
          <w:lang w:val="es-AR"/>
        </w:rPr>
      </w:pPr>
    </w:p>
    <w:p w14:paraId="61C89CA1" w14:textId="06F30B84" w:rsidR="0048578F" w:rsidRPr="000E73CA" w:rsidRDefault="006078DB" w:rsidP="007D0A88">
      <w:pPr>
        <w:jc w:val="both"/>
        <w:rPr>
          <w:rFonts w:eastAsia="Arial" w:cs="Arial"/>
          <w:color w:val="000000" w:themeColor="text1"/>
          <w:lang w:val="es-AR"/>
        </w:rPr>
      </w:pPr>
      <w:r w:rsidRPr="000E73CA">
        <w:rPr>
          <w:rFonts w:cs="Arial"/>
          <w:bCs/>
          <w:lang w:val="es-AR"/>
        </w:rPr>
        <w:t>El SAT</w:t>
      </w:r>
      <w:r w:rsidR="007D0A88" w:rsidRPr="000E73CA">
        <w:rPr>
          <w:rFonts w:cs="Arial"/>
          <w:bCs/>
          <w:lang w:val="es-AR"/>
        </w:rPr>
        <w:t xml:space="preserve"> </w:t>
      </w:r>
      <w:r w:rsidR="00FE01ED">
        <w:rPr>
          <w:rFonts w:cs="Arial"/>
          <w:bCs/>
          <w:lang w:val="es-AR"/>
        </w:rPr>
        <w:t xml:space="preserve">de la Secretaría del MERCOSUR </w:t>
      </w:r>
      <w:r w:rsidR="007D0A88" w:rsidRPr="000E73CA">
        <w:rPr>
          <w:rFonts w:cs="Arial"/>
          <w:bCs/>
          <w:lang w:val="es-AR"/>
        </w:rPr>
        <w:t xml:space="preserve">señaló que hasta el momento el Estatuto de Ciudadanía del </w:t>
      </w:r>
      <w:r w:rsidRPr="000E73CA">
        <w:rPr>
          <w:rFonts w:cs="Arial"/>
          <w:bCs/>
          <w:lang w:val="es-AR"/>
        </w:rPr>
        <w:t>MERCOSUR</w:t>
      </w:r>
      <w:r w:rsidR="007D0A88" w:rsidRPr="000E73CA">
        <w:rPr>
          <w:rFonts w:cs="Arial"/>
          <w:bCs/>
          <w:lang w:val="es-AR"/>
        </w:rPr>
        <w:t xml:space="preserve"> </w:t>
      </w:r>
      <w:r w:rsidRPr="000E73CA">
        <w:rPr>
          <w:rFonts w:cs="Arial"/>
          <w:bCs/>
          <w:lang w:val="es-AR"/>
        </w:rPr>
        <w:t xml:space="preserve">(ECM) </w:t>
      </w:r>
      <w:r w:rsidR="007D0A88" w:rsidRPr="000E73CA">
        <w:rPr>
          <w:rFonts w:cs="Arial"/>
          <w:bCs/>
          <w:lang w:val="es-AR"/>
        </w:rPr>
        <w:t xml:space="preserve">y la Cartilla del Ciudadano Fronterizo </w:t>
      </w:r>
      <w:r w:rsidRPr="000E73CA">
        <w:rPr>
          <w:rFonts w:cs="Arial"/>
          <w:bCs/>
          <w:lang w:val="es-AR"/>
        </w:rPr>
        <w:t xml:space="preserve">(CCF) </w:t>
      </w:r>
      <w:r w:rsidR="007D0A88" w:rsidRPr="000E73CA">
        <w:rPr>
          <w:rFonts w:cs="Arial"/>
          <w:bCs/>
          <w:lang w:val="es-AR"/>
        </w:rPr>
        <w:t xml:space="preserve">se trabajaban de forma separada, </w:t>
      </w:r>
      <w:r w:rsidRPr="000E73CA">
        <w:rPr>
          <w:rFonts w:cs="Arial"/>
          <w:bCs/>
          <w:lang w:val="es-AR"/>
        </w:rPr>
        <w:t>aunque existe la intención de que</w:t>
      </w:r>
      <w:r w:rsidR="007D0A88" w:rsidRPr="000E73CA">
        <w:rPr>
          <w:rFonts w:cs="Arial"/>
          <w:bCs/>
          <w:lang w:val="es-AR"/>
        </w:rPr>
        <w:t xml:space="preserve"> los trabajos se retroalimenten. En dicho marco, </w:t>
      </w:r>
      <w:r w:rsidRPr="000E73CA">
        <w:rPr>
          <w:rFonts w:cs="Arial"/>
          <w:bCs/>
          <w:lang w:val="es-AR"/>
        </w:rPr>
        <w:t>el SAT</w:t>
      </w:r>
      <w:r w:rsidR="007D0A88" w:rsidRPr="000E73CA">
        <w:rPr>
          <w:rFonts w:cs="Arial"/>
          <w:bCs/>
          <w:lang w:val="es-AR"/>
        </w:rPr>
        <w:t xml:space="preserve"> detalló que se espera que la CCF sea u</w:t>
      </w:r>
      <w:r w:rsidR="0048578F" w:rsidRPr="000E73CA">
        <w:rPr>
          <w:rFonts w:eastAsia="Arial" w:cs="Arial"/>
          <w:color w:val="000000" w:themeColor="text1"/>
          <w:lang w:val="es-AR"/>
        </w:rPr>
        <w:t xml:space="preserve">n desprendimiento del </w:t>
      </w:r>
      <w:r w:rsidR="007D0A88" w:rsidRPr="000E73CA">
        <w:rPr>
          <w:rFonts w:eastAsia="Arial" w:cs="Arial"/>
          <w:color w:val="000000" w:themeColor="text1"/>
          <w:lang w:val="es-AR"/>
        </w:rPr>
        <w:t>ECM</w:t>
      </w:r>
      <w:r w:rsidR="0048578F" w:rsidRPr="000E73CA">
        <w:rPr>
          <w:rFonts w:eastAsia="Arial" w:cs="Arial"/>
          <w:color w:val="000000" w:themeColor="text1"/>
          <w:lang w:val="es-AR"/>
        </w:rPr>
        <w:t xml:space="preserve">. Al respecto, </w:t>
      </w:r>
      <w:r w:rsidR="003100C7" w:rsidRPr="000E73CA">
        <w:rPr>
          <w:rFonts w:eastAsia="Arial" w:cs="Arial"/>
          <w:color w:val="000000" w:themeColor="text1"/>
          <w:lang w:val="es-AR"/>
        </w:rPr>
        <w:t xml:space="preserve">resultaba </w:t>
      </w:r>
      <w:r w:rsidR="0048578F" w:rsidRPr="000E73CA">
        <w:rPr>
          <w:rFonts w:eastAsia="Arial" w:cs="Arial"/>
          <w:color w:val="000000" w:themeColor="text1"/>
          <w:lang w:val="es-AR"/>
        </w:rPr>
        <w:t xml:space="preserve">necesario avanzar en la elaboración del primero a fin de que, posteriormente, pueda avanzarse en el segundo. Asimismo, </w:t>
      </w:r>
      <w:r w:rsidRPr="000E73CA">
        <w:rPr>
          <w:rFonts w:eastAsia="Arial" w:cs="Arial"/>
          <w:color w:val="000000" w:themeColor="text1"/>
          <w:lang w:val="es-AR"/>
        </w:rPr>
        <w:t>el SAT</w:t>
      </w:r>
      <w:r w:rsidR="0048578F" w:rsidRPr="000E73CA">
        <w:rPr>
          <w:rFonts w:eastAsia="Arial" w:cs="Arial"/>
          <w:color w:val="000000" w:themeColor="text1"/>
          <w:lang w:val="es-AR"/>
        </w:rPr>
        <w:t xml:space="preserve"> destacó que la competencia del </w:t>
      </w:r>
      <w:r w:rsidRPr="000E73CA">
        <w:rPr>
          <w:rFonts w:eastAsia="Arial" w:cs="Arial"/>
          <w:color w:val="000000" w:themeColor="text1"/>
          <w:lang w:val="es-AR"/>
        </w:rPr>
        <w:t xml:space="preserve">Estatuto </w:t>
      </w:r>
      <w:r w:rsidR="0048578F" w:rsidRPr="000E73CA">
        <w:rPr>
          <w:rFonts w:eastAsia="Arial" w:cs="Arial"/>
          <w:color w:val="000000" w:themeColor="text1"/>
          <w:lang w:val="es-AR"/>
        </w:rPr>
        <w:t>recae sobre</w:t>
      </w:r>
      <w:r w:rsidRPr="000E73CA">
        <w:rPr>
          <w:rFonts w:eastAsia="Arial" w:cs="Arial"/>
          <w:color w:val="000000" w:themeColor="text1"/>
          <w:lang w:val="es-AR"/>
        </w:rPr>
        <w:t xml:space="preserve"> el</w:t>
      </w:r>
      <w:r w:rsidR="0048578F" w:rsidRPr="000E73CA">
        <w:rPr>
          <w:rFonts w:eastAsia="Arial" w:cs="Arial"/>
          <w:color w:val="000000" w:themeColor="text1"/>
          <w:lang w:val="es-AR"/>
        </w:rPr>
        <w:t xml:space="preserve"> </w:t>
      </w:r>
      <w:r w:rsidRPr="000E73CA">
        <w:rPr>
          <w:rFonts w:eastAsia="Arial" w:cs="Arial"/>
          <w:color w:val="000000" w:themeColor="text1"/>
          <w:lang w:val="es-AR"/>
        </w:rPr>
        <w:t>CRPM</w:t>
      </w:r>
      <w:r w:rsidR="0048578F" w:rsidRPr="000E73CA">
        <w:rPr>
          <w:rFonts w:eastAsia="Arial" w:cs="Arial"/>
          <w:color w:val="000000" w:themeColor="text1"/>
          <w:lang w:val="es-AR"/>
        </w:rPr>
        <w:t xml:space="preserve"> y que la Secretaría acompaña </w:t>
      </w:r>
      <w:r w:rsidRPr="000E73CA">
        <w:rPr>
          <w:rFonts w:eastAsia="Arial" w:cs="Arial"/>
          <w:color w:val="000000" w:themeColor="text1"/>
          <w:lang w:val="es-AR"/>
        </w:rPr>
        <w:t xml:space="preserve">ese </w:t>
      </w:r>
      <w:r w:rsidR="0048578F" w:rsidRPr="000E73CA">
        <w:rPr>
          <w:rFonts w:eastAsia="Arial" w:cs="Arial"/>
          <w:color w:val="000000" w:themeColor="text1"/>
          <w:lang w:val="es-AR"/>
        </w:rPr>
        <w:t>trabajo</w:t>
      </w:r>
      <w:r w:rsidRPr="000E73CA">
        <w:rPr>
          <w:rFonts w:eastAsia="Arial" w:cs="Arial"/>
          <w:color w:val="000000" w:themeColor="text1"/>
          <w:lang w:val="es-AR"/>
        </w:rPr>
        <w:t>.</w:t>
      </w:r>
    </w:p>
    <w:p w14:paraId="60E01104" w14:textId="77777777" w:rsidR="0048578F" w:rsidRPr="000E73CA" w:rsidRDefault="0048578F" w:rsidP="0048578F">
      <w:pPr>
        <w:pStyle w:val="Prrafodelista"/>
        <w:tabs>
          <w:tab w:val="left" w:pos="709"/>
        </w:tabs>
        <w:ind w:left="0"/>
        <w:jc w:val="both"/>
        <w:rPr>
          <w:rFonts w:ascii="Arial" w:eastAsia="Arial" w:hAnsi="Arial" w:cs="Arial"/>
          <w:color w:val="000000" w:themeColor="text1"/>
          <w:lang w:val="es-AR"/>
        </w:rPr>
      </w:pPr>
    </w:p>
    <w:p w14:paraId="46C05897" w14:textId="4C0F2282" w:rsidR="0048578F" w:rsidRPr="000E73CA" w:rsidRDefault="0048578F" w:rsidP="0048578F">
      <w:pPr>
        <w:pStyle w:val="Prrafodelista"/>
        <w:tabs>
          <w:tab w:val="left" w:pos="709"/>
        </w:tabs>
        <w:ind w:left="0"/>
        <w:jc w:val="both"/>
        <w:rPr>
          <w:rFonts w:ascii="Arial" w:hAnsi="Arial" w:cs="Arial"/>
          <w:bCs/>
          <w:lang w:val="es-AR"/>
        </w:rPr>
      </w:pPr>
      <w:r w:rsidRPr="000E73CA">
        <w:rPr>
          <w:rFonts w:ascii="Arial" w:hAnsi="Arial" w:cs="Arial"/>
          <w:bCs/>
          <w:lang w:val="es-AR"/>
        </w:rPr>
        <w:t xml:space="preserve">La </w:t>
      </w:r>
      <w:r w:rsidR="00AC1D65" w:rsidRPr="000E73CA">
        <w:rPr>
          <w:rFonts w:ascii="Arial" w:hAnsi="Arial" w:cs="Arial"/>
          <w:bCs/>
          <w:lang w:val="es-AR"/>
        </w:rPr>
        <w:t>delegación</w:t>
      </w:r>
      <w:r w:rsidRPr="000E73CA">
        <w:rPr>
          <w:rFonts w:ascii="Arial" w:hAnsi="Arial" w:cs="Arial"/>
          <w:bCs/>
          <w:lang w:val="es-AR"/>
        </w:rPr>
        <w:t xml:space="preserve"> de Brasil sugirió que la Cartilla del Ciudadano Fronterizo sea </w:t>
      </w:r>
      <w:r w:rsidR="006078DB" w:rsidRPr="000E73CA">
        <w:rPr>
          <w:rFonts w:ascii="Arial" w:hAnsi="Arial" w:cs="Arial"/>
          <w:bCs/>
          <w:lang w:val="es-AR"/>
        </w:rPr>
        <w:t xml:space="preserve">elaborada </w:t>
      </w:r>
      <w:r w:rsidRPr="000E73CA">
        <w:rPr>
          <w:rFonts w:ascii="Arial" w:hAnsi="Arial" w:cs="Arial"/>
          <w:bCs/>
          <w:lang w:val="es-AR"/>
        </w:rPr>
        <w:t xml:space="preserve">aprovechando </w:t>
      </w:r>
      <w:r w:rsidR="002D2E61" w:rsidRPr="000E73CA">
        <w:rPr>
          <w:rFonts w:ascii="Arial" w:hAnsi="Arial" w:cs="Arial"/>
          <w:bCs/>
          <w:lang w:val="es-AR"/>
        </w:rPr>
        <w:t>la información proveniente del</w:t>
      </w:r>
      <w:r w:rsidR="0012485A" w:rsidRPr="000E73CA">
        <w:rPr>
          <w:rFonts w:ascii="Arial" w:hAnsi="Arial" w:cs="Arial"/>
          <w:bCs/>
          <w:lang w:val="es-AR"/>
        </w:rPr>
        <w:t xml:space="preserve"> ALFVM y del</w:t>
      </w:r>
      <w:r w:rsidRPr="000E73CA">
        <w:rPr>
          <w:rFonts w:ascii="Arial" w:hAnsi="Arial" w:cs="Arial"/>
          <w:bCs/>
          <w:lang w:val="es-AR"/>
        </w:rPr>
        <w:t xml:space="preserve"> </w:t>
      </w:r>
      <w:r w:rsidR="002D2E61" w:rsidRPr="000E73CA">
        <w:rPr>
          <w:rFonts w:ascii="Arial" w:hAnsi="Arial" w:cs="Arial"/>
          <w:bCs/>
          <w:lang w:val="es-AR"/>
        </w:rPr>
        <w:t xml:space="preserve">Mapeo Temático y Normativo de la Integración Fronteriza </w:t>
      </w:r>
      <w:r w:rsidRPr="000E73CA">
        <w:rPr>
          <w:rFonts w:ascii="Arial" w:hAnsi="Arial" w:cs="Arial"/>
          <w:bCs/>
          <w:lang w:val="es-AR"/>
        </w:rPr>
        <w:t xml:space="preserve">realizado por la Secretaría del MERCOSUR. </w:t>
      </w:r>
      <w:r w:rsidR="00FE01ED" w:rsidRPr="00FE01ED">
        <w:rPr>
          <w:rFonts w:ascii="Arial" w:hAnsi="Arial" w:cs="Arial"/>
          <w:bCs/>
          <w:lang w:val="es-AR"/>
        </w:rPr>
        <w:t>Las demás delegaciones acompañaron dicha propuesta.</w:t>
      </w:r>
    </w:p>
    <w:p w14:paraId="02EC64D6" w14:textId="77777777" w:rsidR="00A55417" w:rsidRPr="000E73CA" w:rsidRDefault="00A55417" w:rsidP="00A55417">
      <w:pPr>
        <w:pStyle w:val="Prrafodelista"/>
        <w:tabs>
          <w:tab w:val="left" w:pos="709"/>
        </w:tabs>
        <w:ind w:left="0"/>
        <w:jc w:val="both"/>
        <w:rPr>
          <w:rFonts w:ascii="Arial" w:eastAsia="Arial" w:hAnsi="Arial" w:cs="Arial"/>
          <w:color w:val="000000" w:themeColor="text1"/>
          <w:lang w:val="es-AR"/>
        </w:rPr>
      </w:pPr>
    </w:p>
    <w:p w14:paraId="74CB563A" w14:textId="0CD06CF7" w:rsidR="007D0A88" w:rsidRPr="000E73CA" w:rsidRDefault="007D0A88" w:rsidP="007D0A88">
      <w:pPr>
        <w:jc w:val="both"/>
        <w:rPr>
          <w:rFonts w:cs="Arial"/>
          <w:bCs/>
          <w:lang w:val="es-AR"/>
        </w:rPr>
      </w:pPr>
      <w:r w:rsidRPr="000E73CA">
        <w:rPr>
          <w:rFonts w:cs="Arial"/>
          <w:bCs/>
          <w:lang w:val="es-AR"/>
        </w:rPr>
        <w:lastRenderedPageBreak/>
        <w:t>La PPTA solicitó que la Secretaría del Mercosur envíe información respecto de estado de avance sobre este punto.</w:t>
      </w:r>
      <w:r w:rsidR="00FE01ED">
        <w:rPr>
          <w:rFonts w:cs="Arial"/>
          <w:bCs/>
          <w:lang w:val="es-AR"/>
        </w:rPr>
        <w:t xml:space="preserve"> </w:t>
      </w:r>
      <w:r w:rsidR="00FE01ED" w:rsidRPr="00FE01ED">
        <w:rPr>
          <w:rFonts w:cs="Arial"/>
          <w:bCs/>
          <w:lang w:val="es-AR"/>
        </w:rPr>
        <w:t>La propuesta fue acompañada por las demás delegaciones.</w:t>
      </w:r>
    </w:p>
    <w:p w14:paraId="12147054" w14:textId="77777777" w:rsidR="000E13F4" w:rsidRPr="000E73CA" w:rsidRDefault="000E13F4" w:rsidP="00A55417">
      <w:pPr>
        <w:pStyle w:val="Prrafodelista"/>
        <w:ind w:left="0"/>
        <w:jc w:val="both"/>
        <w:rPr>
          <w:rFonts w:ascii="Arial" w:eastAsia="Arial" w:hAnsi="Arial" w:cs="Arial"/>
          <w:color w:val="000000" w:themeColor="text1"/>
          <w:lang w:val="es-AR"/>
        </w:rPr>
      </w:pPr>
    </w:p>
    <w:p w14:paraId="35260335" w14:textId="7E7C1286" w:rsidR="008B2BF2" w:rsidRPr="000E73CA" w:rsidRDefault="006078DB" w:rsidP="00B479D9">
      <w:pPr>
        <w:pStyle w:val="Prrafodelista"/>
        <w:numPr>
          <w:ilvl w:val="0"/>
          <w:numId w:val="8"/>
        </w:numPr>
        <w:jc w:val="both"/>
        <w:rPr>
          <w:rStyle w:val="normaltextrun"/>
          <w:b/>
          <w:bCs/>
          <w:color w:val="000000" w:themeColor="text1"/>
          <w:lang w:val="es-AR"/>
        </w:rPr>
      </w:pPr>
      <w:r w:rsidRPr="000E73CA">
        <w:rPr>
          <w:rStyle w:val="normaltextrun"/>
          <w:rFonts w:ascii="Arial" w:hAnsi="Arial"/>
          <w:b/>
          <w:bCs/>
          <w:color w:val="000000" w:themeColor="text1"/>
          <w:lang w:val="es-AR"/>
        </w:rPr>
        <w:t>Estado del proyecto</w:t>
      </w:r>
      <w:r w:rsidR="005974A5" w:rsidRPr="000E73CA">
        <w:rPr>
          <w:rStyle w:val="normaltextrun"/>
          <w:rFonts w:ascii="Arial" w:hAnsi="Arial"/>
          <w:b/>
          <w:bCs/>
          <w:color w:val="000000" w:themeColor="text1"/>
          <w:lang w:val="es-AR"/>
        </w:rPr>
        <w:t xml:space="preserve"> “El MERCOSUR dialoga con sus fronteras”</w:t>
      </w:r>
    </w:p>
    <w:p w14:paraId="0E55E70B" w14:textId="77777777" w:rsidR="00A55417" w:rsidRPr="000E73CA" w:rsidRDefault="00A55417" w:rsidP="00A55417">
      <w:pPr>
        <w:jc w:val="both"/>
        <w:rPr>
          <w:rStyle w:val="normaltextrun"/>
          <w:b/>
          <w:bCs/>
          <w:color w:val="000000" w:themeColor="text1"/>
          <w:lang w:val="es-AR"/>
        </w:rPr>
      </w:pPr>
    </w:p>
    <w:p w14:paraId="7DD38FAC" w14:textId="52A4743A" w:rsidR="00992619" w:rsidRPr="000E73CA" w:rsidRDefault="00E77509" w:rsidP="00D70E60">
      <w:pPr>
        <w:jc w:val="both"/>
        <w:rPr>
          <w:rFonts w:cs="Arial"/>
          <w:bCs/>
          <w:lang w:val="es-AR"/>
        </w:rPr>
      </w:pPr>
      <w:r w:rsidRPr="000E73CA">
        <w:rPr>
          <w:rFonts w:cs="Arial"/>
          <w:bCs/>
          <w:lang w:val="es-AR"/>
        </w:rPr>
        <w:t>L</w:t>
      </w:r>
      <w:r w:rsidR="00FA041B" w:rsidRPr="000E73CA">
        <w:rPr>
          <w:rFonts w:cs="Arial"/>
          <w:bCs/>
          <w:lang w:val="es-AR"/>
        </w:rPr>
        <w:t>as</w:t>
      </w:r>
      <w:r w:rsidRPr="000E73CA">
        <w:rPr>
          <w:rFonts w:cs="Arial"/>
          <w:bCs/>
          <w:lang w:val="es-AR"/>
        </w:rPr>
        <w:t xml:space="preserve"> delegaciones presentes coincidieron en </w:t>
      </w:r>
      <w:r w:rsidR="00F462FC" w:rsidRPr="000E73CA">
        <w:rPr>
          <w:rFonts w:cs="Arial"/>
          <w:bCs/>
          <w:lang w:val="es-AR"/>
        </w:rPr>
        <w:t xml:space="preserve">trabajar conjuntamente para </w:t>
      </w:r>
      <w:r w:rsidRPr="000E73CA">
        <w:rPr>
          <w:rFonts w:cs="Arial"/>
          <w:bCs/>
          <w:lang w:val="es-AR"/>
        </w:rPr>
        <w:t>en</w:t>
      </w:r>
      <w:r w:rsidR="00F462FC" w:rsidRPr="000E73CA">
        <w:rPr>
          <w:rFonts w:cs="Arial"/>
          <w:bCs/>
          <w:lang w:val="es-AR"/>
        </w:rPr>
        <w:t xml:space="preserve">cuadrar </w:t>
      </w:r>
      <w:r w:rsidRPr="000E73CA">
        <w:rPr>
          <w:rFonts w:cs="Arial"/>
          <w:bCs/>
          <w:lang w:val="es-AR"/>
        </w:rPr>
        <w:t>el</w:t>
      </w:r>
      <w:r w:rsidR="00F462FC" w:rsidRPr="000E73CA">
        <w:rPr>
          <w:rFonts w:cs="Arial"/>
          <w:bCs/>
          <w:lang w:val="es-AR"/>
        </w:rPr>
        <w:t xml:space="preserve"> proyecto dentro del</w:t>
      </w:r>
      <w:r w:rsidRPr="000E73CA">
        <w:rPr>
          <w:rFonts w:cs="Arial"/>
          <w:bCs/>
          <w:lang w:val="es-AR"/>
        </w:rPr>
        <w:t xml:space="preserve"> formato </w:t>
      </w:r>
      <w:r w:rsidR="00F462FC" w:rsidRPr="000E73CA">
        <w:rPr>
          <w:rFonts w:cs="Arial"/>
          <w:bCs/>
          <w:lang w:val="es-AR"/>
        </w:rPr>
        <w:t>técnico requerido por el Grupo de Cooperación Internacional</w:t>
      </w:r>
      <w:r w:rsidR="00FE01ED">
        <w:rPr>
          <w:rFonts w:cs="Arial"/>
          <w:bCs/>
          <w:lang w:val="es-AR"/>
        </w:rPr>
        <w:t xml:space="preserve"> </w:t>
      </w:r>
      <w:r w:rsidR="00FE01ED" w:rsidRPr="00FE01ED">
        <w:rPr>
          <w:rFonts w:cs="Arial"/>
          <w:bCs/>
          <w:lang w:val="es-AR"/>
        </w:rPr>
        <w:t>del MERCOSUR (GCI), en función a lo que establece la Decisión CMC N°23/14</w:t>
      </w:r>
      <w:r w:rsidR="00F462FC" w:rsidRPr="000E73CA">
        <w:rPr>
          <w:rFonts w:cs="Arial"/>
          <w:bCs/>
          <w:lang w:val="es-AR"/>
        </w:rPr>
        <w:t>.</w:t>
      </w:r>
      <w:r w:rsidR="0053480F" w:rsidRPr="000E73CA">
        <w:rPr>
          <w:rFonts w:cs="Arial"/>
          <w:bCs/>
          <w:lang w:val="es-AR"/>
        </w:rPr>
        <w:t xml:space="preserve"> </w:t>
      </w:r>
      <w:r w:rsidRPr="000E73CA">
        <w:rPr>
          <w:rFonts w:cs="Arial"/>
          <w:bCs/>
          <w:lang w:val="es-AR"/>
        </w:rPr>
        <w:t xml:space="preserve">La PPTA </w:t>
      </w:r>
      <w:r w:rsidR="00F462FC" w:rsidRPr="000E73CA">
        <w:rPr>
          <w:rFonts w:cs="Arial"/>
          <w:bCs/>
          <w:lang w:val="es-AR"/>
        </w:rPr>
        <w:t xml:space="preserve">enviará una </w:t>
      </w:r>
      <w:r w:rsidR="00287AAF" w:rsidRPr="000E73CA">
        <w:rPr>
          <w:rFonts w:cs="Arial"/>
          <w:bCs/>
          <w:lang w:val="es-AR"/>
        </w:rPr>
        <w:t xml:space="preserve">primera </w:t>
      </w:r>
      <w:r w:rsidR="00F462FC" w:rsidRPr="000E73CA">
        <w:rPr>
          <w:rFonts w:cs="Arial"/>
          <w:bCs/>
          <w:lang w:val="es-AR"/>
        </w:rPr>
        <w:t>versión</w:t>
      </w:r>
      <w:r w:rsidR="0053480F" w:rsidRPr="000E73CA">
        <w:rPr>
          <w:rFonts w:cs="Arial"/>
          <w:bCs/>
          <w:lang w:val="es-AR"/>
        </w:rPr>
        <w:t xml:space="preserve"> </w:t>
      </w:r>
      <w:r w:rsidR="00F462FC" w:rsidRPr="000E73CA">
        <w:rPr>
          <w:rFonts w:cs="Arial"/>
          <w:bCs/>
          <w:lang w:val="es-AR"/>
        </w:rPr>
        <w:t>a</w:t>
      </w:r>
      <w:r w:rsidR="0053480F" w:rsidRPr="000E73CA">
        <w:rPr>
          <w:rFonts w:cs="Arial"/>
          <w:bCs/>
          <w:lang w:val="es-AR"/>
        </w:rPr>
        <w:t xml:space="preserve"> las Delegaciones </w:t>
      </w:r>
      <w:r w:rsidR="00F462FC" w:rsidRPr="000E73CA">
        <w:rPr>
          <w:rFonts w:cs="Arial"/>
          <w:bCs/>
          <w:lang w:val="es-AR"/>
        </w:rPr>
        <w:t xml:space="preserve">para </w:t>
      </w:r>
      <w:r w:rsidR="00287AAF" w:rsidRPr="000E73CA">
        <w:rPr>
          <w:rFonts w:cs="Arial"/>
          <w:bCs/>
          <w:lang w:val="es-AR"/>
        </w:rPr>
        <w:t>consensuar su presentación.</w:t>
      </w:r>
    </w:p>
    <w:p w14:paraId="65AB8E21" w14:textId="77777777" w:rsidR="00992619" w:rsidRPr="000E73CA" w:rsidRDefault="00992619" w:rsidP="00D70E60">
      <w:pPr>
        <w:jc w:val="both"/>
        <w:rPr>
          <w:rFonts w:cs="Arial"/>
          <w:bCs/>
          <w:lang w:val="es-AR"/>
        </w:rPr>
      </w:pPr>
    </w:p>
    <w:p w14:paraId="662B5B64" w14:textId="0178740A" w:rsidR="00D70E60" w:rsidRPr="000E73CA" w:rsidRDefault="00D70E60" w:rsidP="00992619">
      <w:pPr>
        <w:ind w:left="708"/>
        <w:jc w:val="both"/>
        <w:rPr>
          <w:rStyle w:val="normaltextrun"/>
          <w:b/>
          <w:bCs/>
          <w:color w:val="000000" w:themeColor="text1"/>
          <w:lang w:val="es-AR"/>
        </w:rPr>
      </w:pPr>
      <w:r w:rsidRPr="000E73CA">
        <w:rPr>
          <w:rStyle w:val="normaltextrun"/>
          <w:b/>
          <w:bCs/>
          <w:color w:val="000000" w:themeColor="text1"/>
          <w:lang w:val="es-AR"/>
        </w:rPr>
        <w:t xml:space="preserve">10.   </w:t>
      </w:r>
      <w:r w:rsidRPr="000E73CA">
        <w:rPr>
          <w:rStyle w:val="normaltextrun"/>
          <w:b/>
          <w:bCs/>
          <w:color w:val="000000" w:themeColor="text1"/>
          <w:lang w:val="es-AR"/>
        </w:rPr>
        <w:tab/>
        <w:t>I</w:t>
      </w:r>
      <w:r w:rsidR="00287AAF" w:rsidRPr="000E73CA">
        <w:rPr>
          <w:rStyle w:val="normaltextrun"/>
          <w:b/>
          <w:bCs/>
          <w:color w:val="000000" w:themeColor="text1"/>
          <w:lang w:val="es-AR"/>
        </w:rPr>
        <w:t>nventario de pasos internacionales dentro del</w:t>
      </w:r>
      <w:r w:rsidRPr="000E73CA">
        <w:rPr>
          <w:rStyle w:val="normaltextrun"/>
          <w:b/>
          <w:bCs/>
          <w:color w:val="000000" w:themeColor="text1"/>
          <w:lang w:val="es-AR"/>
        </w:rPr>
        <w:t xml:space="preserve"> MERCOSUR</w:t>
      </w:r>
    </w:p>
    <w:p w14:paraId="285E0191" w14:textId="77777777" w:rsidR="00D70E60" w:rsidRPr="000E73CA" w:rsidRDefault="00D70E60" w:rsidP="00D70E60">
      <w:pPr>
        <w:jc w:val="both"/>
        <w:rPr>
          <w:rStyle w:val="normaltextrun"/>
          <w:b/>
          <w:bCs/>
          <w:color w:val="000000" w:themeColor="text1"/>
          <w:lang w:val="es-AR"/>
        </w:rPr>
      </w:pPr>
    </w:p>
    <w:p w14:paraId="448895C9" w14:textId="4F9B48E4" w:rsidR="0071066E" w:rsidRPr="000E73CA" w:rsidRDefault="00D70E60" w:rsidP="0071066E">
      <w:pPr>
        <w:jc w:val="both"/>
        <w:rPr>
          <w:rFonts w:cs="Arial"/>
          <w:bCs/>
          <w:lang w:val="es-AR"/>
        </w:rPr>
      </w:pPr>
      <w:r w:rsidRPr="000E73CA">
        <w:rPr>
          <w:rFonts w:cs="Arial"/>
          <w:bCs/>
          <w:lang w:val="es-AR"/>
        </w:rPr>
        <w:t xml:space="preserve">La PPTA cedió la palabra al </w:t>
      </w:r>
      <w:r w:rsidR="0071066E" w:rsidRPr="000E73CA">
        <w:rPr>
          <w:rFonts w:cs="Arial"/>
          <w:bCs/>
          <w:lang w:val="es-AR"/>
        </w:rPr>
        <w:t xml:space="preserve">representante de la Dirección Nacional de Control de Fronteras e Hidrovías del </w:t>
      </w:r>
      <w:r w:rsidRPr="000E73CA">
        <w:rPr>
          <w:rFonts w:cs="Arial"/>
          <w:bCs/>
          <w:lang w:val="es-AR"/>
        </w:rPr>
        <w:t xml:space="preserve">Ministerio de Seguridad </w:t>
      </w:r>
      <w:r w:rsidR="0071066E" w:rsidRPr="000E73CA">
        <w:rPr>
          <w:rFonts w:cs="Arial"/>
          <w:bCs/>
          <w:lang w:val="es-AR"/>
        </w:rPr>
        <w:t>argentino</w:t>
      </w:r>
      <w:r w:rsidRPr="000E73CA">
        <w:rPr>
          <w:rFonts w:cs="Arial"/>
          <w:bCs/>
          <w:lang w:val="es-AR"/>
        </w:rPr>
        <w:t xml:space="preserve"> para </w:t>
      </w:r>
      <w:r w:rsidR="0071066E" w:rsidRPr="000E73CA">
        <w:rPr>
          <w:rFonts w:cs="Arial"/>
          <w:bCs/>
          <w:lang w:val="es-AR"/>
        </w:rPr>
        <w:t>presentar la iniciativa</w:t>
      </w:r>
      <w:r w:rsidRPr="000E73CA">
        <w:rPr>
          <w:rFonts w:cs="Arial"/>
          <w:bCs/>
          <w:lang w:val="es-AR"/>
        </w:rPr>
        <w:t xml:space="preserve">, </w:t>
      </w:r>
      <w:r w:rsidR="0071066E" w:rsidRPr="000E73CA">
        <w:rPr>
          <w:rFonts w:cs="Arial"/>
          <w:bCs/>
          <w:lang w:val="es-AR"/>
        </w:rPr>
        <w:t>que consiste en la elaboración de un</w:t>
      </w:r>
      <w:r w:rsidRPr="000E73CA">
        <w:rPr>
          <w:rFonts w:cs="Arial"/>
          <w:bCs/>
          <w:lang w:val="es-AR"/>
        </w:rPr>
        <w:t xml:space="preserve"> inventario</w:t>
      </w:r>
      <w:r w:rsidR="0071066E" w:rsidRPr="000E73CA">
        <w:rPr>
          <w:rFonts w:cs="Arial"/>
          <w:bCs/>
          <w:lang w:val="es-AR"/>
        </w:rPr>
        <w:t>, u</w:t>
      </w:r>
      <w:r w:rsidRPr="000E73CA">
        <w:rPr>
          <w:rFonts w:cs="Arial"/>
          <w:bCs/>
          <w:lang w:val="es-AR"/>
        </w:rPr>
        <w:t>n atlas</w:t>
      </w:r>
      <w:r w:rsidR="0014321C" w:rsidRPr="000E73CA">
        <w:rPr>
          <w:rFonts w:cs="Arial"/>
          <w:bCs/>
          <w:lang w:val="es-AR"/>
        </w:rPr>
        <w:t xml:space="preserve"> o compendio</w:t>
      </w:r>
      <w:r w:rsidRPr="000E73CA">
        <w:rPr>
          <w:rFonts w:cs="Arial"/>
          <w:bCs/>
          <w:lang w:val="es-AR"/>
        </w:rPr>
        <w:t xml:space="preserve">, </w:t>
      </w:r>
      <w:r w:rsidR="0071066E" w:rsidRPr="000E73CA">
        <w:rPr>
          <w:rFonts w:cs="Arial"/>
          <w:bCs/>
          <w:lang w:val="es-AR"/>
        </w:rPr>
        <w:t xml:space="preserve">que liste </w:t>
      </w:r>
      <w:r w:rsidRPr="000E73CA">
        <w:rPr>
          <w:rFonts w:cs="Arial"/>
          <w:bCs/>
          <w:lang w:val="es-AR"/>
        </w:rPr>
        <w:t>los pasos fronterizos existentes</w:t>
      </w:r>
      <w:r w:rsidR="0053480F" w:rsidRPr="000E73CA">
        <w:rPr>
          <w:rFonts w:cs="Arial"/>
          <w:bCs/>
          <w:lang w:val="es-AR"/>
        </w:rPr>
        <w:t xml:space="preserve"> dentro del MERCOSUR</w:t>
      </w:r>
      <w:r w:rsidR="0071066E" w:rsidRPr="000E73CA">
        <w:rPr>
          <w:rFonts w:cs="Arial"/>
          <w:bCs/>
          <w:lang w:val="es-AR"/>
        </w:rPr>
        <w:t>, con e</w:t>
      </w:r>
      <w:r w:rsidR="0053480F" w:rsidRPr="000E73CA">
        <w:rPr>
          <w:rFonts w:cs="Arial"/>
          <w:bCs/>
          <w:lang w:val="es-AR"/>
        </w:rPr>
        <w:t xml:space="preserve">l objetivo de </w:t>
      </w:r>
      <w:r w:rsidRPr="000E73CA">
        <w:rPr>
          <w:rFonts w:cs="Arial"/>
          <w:bCs/>
          <w:lang w:val="es-AR"/>
        </w:rPr>
        <w:t xml:space="preserve">armonizar la información </w:t>
      </w:r>
      <w:r w:rsidR="0071066E" w:rsidRPr="000E73CA">
        <w:rPr>
          <w:rFonts w:cs="Arial"/>
          <w:bCs/>
          <w:lang w:val="es-AR"/>
        </w:rPr>
        <w:t xml:space="preserve">entre los Estados Miembros. </w:t>
      </w:r>
    </w:p>
    <w:p w14:paraId="2D8C9F6D" w14:textId="77777777" w:rsidR="0071066E" w:rsidRPr="000E73CA" w:rsidRDefault="0071066E" w:rsidP="0071066E">
      <w:pPr>
        <w:jc w:val="both"/>
        <w:rPr>
          <w:rFonts w:cs="Arial"/>
          <w:bCs/>
          <w:lang w:val="es-AR"/>
        </w:rPr>
      </w:pPr>
    </w:p>
    <w:p w14:paraId="6BAD875D" w14:textId="02DEA993" w:rsidR="0071066E" w:rsidRPr="000E73CA" w:rsidRDefault="0053480F" w:rsidP="00D70E60">
      <w:pPr>
        <w:jc w:val="both"/>
        <w:rPr>
          <w:rFonts w:cs="Arial"/>
          <w:bCs/>
          <w:lang w:val="es-AR"/>
        </w:rPr>
      </w:pPr>
      <w:r w:rsidRPr="000E73CA">
        <w:rPr>
          <w:rFonts w:cs="Arial"/>
          <w:bCs/>
          <w:lang w:val="es-AR"/>
        </w:rPr>
        <w:t>La PPTA señaló que</w:t>
      </w:r>
      <w:r w:rsidR="0071066E" w:rsidRPr="000E73CA">
        <w:rPr>
          <w:rFonts w:cs="Arial"/>
          <w:bCs/>
          <w:lang w:val="es-AR"/>
        </w:rPr>
        <w:t>,</w:t>
      </w:r>
      <w:r w:rsidRPr="000E73CA">
        <w:rPr>
          <w:rFonts w:cs="Arial"/>
          <w:bCs/>
          <w:lang w:val="es-AR"/>
        </w:rPr>
        <w:t xml:space="preserve"> entre otros aspectos, </w:t>
      </w:r>
      <w:r w:rsidR="00D70E60" w:rsidRPr="000E73CA">
        <w:rPr>
          <w:rFonts w:cs="Arial"/>
          <w:bCs/>
          <w:lang w:val="es-AR"/>
        </w:rPr>
        <w:t xml:space="preserve">se estima importante </w:t>
      </w:r>
      <w:r w:rsidR="0071066E" w:rsidRPr="000E73CA">
        <w:rPr>
          <w:rFonts w:cs="Arial"/>
          <w:bCs/>
          <w:lang w:val="es-AR"/>
        </w:rPr>
        <w:t>i</w:t>
      </w:r>
      <w:r w:rsidR="00D70E60" w:rsidRPr="000E73CA">
        <w:rPr>
          <w:rFonts w:cs="Arial"/>
          <w:bCs/>
          <w:lang w:val="es-AR"/>
        </w:rPr>
        <w:t>ncluir las normas o acuerdos bilaterales que dieron lugar a la creación de cada paso.</w:t>
      </w:r>
      <w:r w:rsidR="0071066E" w:rsidRPr="000E73CA">
        <w:rPr>
          <w:rFonts w:cs="Arial"/>
          <w:bCs/>
          <w:lang w:val="es-AR"/>
        </w:rPr>
        <w:t xml:space="preserve"> </w:t>
      </w:r>
      <w:r w:rsidR="00D70E60" w:rsidRPr="000E73CA">
        <w:rPr>
          <w:rFonts w:cs="Arial"/>
          <w:bCs/>
          <w:lang w:val="es-AR"/>
        </w:rPr>
        <w:t xml:space="preserve">Asimismo, </w:t>
      </w:r>
      <w:r w:rsidR="0071066E" w:rsidRPr="000E73CA">
        <w:rPr>
          <w:rFonts w:cs="Arial"/>
          <w:bCs/>
          <w:lang w:val="es-AR"/>
        </w:rPr>
        <w:t>se podría incluir</w:t>
      </w:r>
      <w:r w:rsidR="00CD573F" w:rsidRPr="000E73CA">
        <w:rPr>
          <w:rFonts w:cs="Arial"/>
          <w:bCs/>
          <w:lang w:val="es-AR"/>
        </w:rPr>
        <w:t xml:space="preserve"> </w:t>
      </w:r>
      <w:r w:rsidR="0071066E" w:rsidRPr="000E73CA">
        <w:rPr>
          <w:rFonts w:cs="Arial"/>
          <w:bCs/>
          <w:lang w:val="es-AR"/>
        </w:rPr>
        <w:t>como un</w:t>
      </w:r>
      <w:r w:rsidR="00CD573F" w:rsidRPr="000E73CA">
        <w:rPr>
          <w:rFonts w:cs="Arial"/>
          <w:bCs/>
          <w:lang w:val="es-AR"/>
        </w:rPr>
        <w:t xml:space="preserve"> aspecto cualitativo</w:t>
      </w:r>
      <w:r w:rsidR="00D70E60" w:rsidRPr="000E73CA">
        <w:rPr>
          <w:rFonts w:cs="Arial"/>
          <w:bCs/>
          <w:lang w:val="es-AR"/>
        </w:rPr>
        <w:t xml:space="preserve"> </w:t>
      </w:r>
      <w:r w:rsidR="0071066E" w:rsidRPr="000E73CA">
        <w:rPr>
          <w:rFonts w:cs="Arial"/>
          <w:bCs/>
          <w:lang w:val="es-AR"/>
        </w:rPr>
        <w:t>el estado de las vías de acceso y por las que se transita, de las instalaciones y la cantidad de cruces anuales que se realizan por ese paso internacional</w:t>
      </w:r>
      <w:r w:rsidR="00D70E60" w:rsidRPr="000E73CA">
        <w:rPr>
          <w:rFonts w:cs="Arial"/>
          <w:bCs/>
          <w:lang w:val="es-AR"/>
        </w:rPr>
        <w:t xml:space="preserve">. </w:t>
      </w:r>
    </w:p>
    <w:p w14:paraId="51B08C7D" w14:textId="77777777" w:rsidR="0071066E" w:rsidRPr="000E73CA" w:rsidRDefault="0071066E" w:rsidP="00D70E60">
      <w:pPr>
        <w:jc w:val="both"/>
        <w:rPr>
          <w:rFonts w:cs="Arial"/>
          <w:bCs/>
          <w:lang w:val="es-AR"/>
        </w:rPr>
      </w:pPr>
    </w:p>
    <w:p w14:paraId="60873E06" w14:textId="25526E58" w:rsidR="00D70E60" w:rsidRPr="000E73CA" w:rsidRDefault="0071066E" w:rsidP="00D70E60">
      <w:pPr>
        <w:jc w:val="both"/>
        <w:rPr>
          <w:rFonts w:cs="Arial"/>
          <w:bCs/>
          <w:lang w:val="es-AR"/>
        </w:rPr>
      </w:pPr>
      <w:r w:rsidRPr="000E73CA">
        <w:rPr>
          <w:rFonts w:cs="Arial"/>
          <w:bCs/>
          <w:lang w:val="es-AR"/>
        </w:rPr>
        <w:t xml:space="preserve">De esa manera, contando con esa </w:t>
      </w:r>
      <w:r w:rsidR="00D70E60" w:rsidRPr="000E73CA">
        <w:rPr>
          <w:rFonts w:cs="Arial"/>
          <w:bCs/>
          <w:lang w:val="es-AR"/>
        </w:rPr>
        <w:t xml:space="preserve">información </w:t>
      </w:r>
      <w:r w:rsidRPr="000E73CA">
        <w:rPr>
          <w:rFonts w:cs="Arial"/>
          <w:bCs/>
          <w:lang w:val="es-AR"/>
        </w:rPr>
        <w:t>s</w:t>
      </w:r>
      <w:r w:rsidR="00CD573F" w:rsidRPr="000E73CA">
        <w:rPr>
          <w:rFonts w:cs="Arial"/>
          <w:bCs/>
          <w:lang w:val="es-AR"/>
        </w:rPr>
        <w:t>e</w:t>
      </w:r>
      <w:r w:rsidRPr="000E73CA">
        <w:rPr>
          <w:rFonts w:cs="Arial"/>
          <w:bCs/>
          <w:lang w:val="es-AR"/>
        </w:rPr>
        <w:t xml:space="preserve"> podría considerar</w:t>
      </w:r>
      <w:r w:rsidR="00D70E60" w:rsidRPr="000E73CA">
        <w:rPr>
          <w:rFonts w:cs="Arial"/>
          <w:bCs/>
          <w:lang w:val="es-AR"/>
        </w:rPr>
        <w:t xml:space="preserve"> </w:t>
      </w:r>
      <w:r w:rsidRPr="000E73CA">
        <w:rPr>
          <w:rFonts w:cs="Arial"/>
          <w:bCs/>
          <w:lang w:val="es-AR"/>
        </w:rPr>
        <w:t xml:space="preserve">para </w:t>
      </w:r>
      <w:r w:rsidR="00CD573F" w:rsidRPr="000E73CA">
        <w:rPr>
          <w:rFonts w:cs="Arial"/>
          <w:bCs/>
          <w:lang w:val="es-AR"/>
        </w:rPr>
        <w:t xml:space="preserve">optimizar los recursos </w:t>
      </w:r>
      <w:r w:rsidRPr="000E73CA">
        <w:rPr>
          <w:rFonts w:cs="Arial"/>
          <w:bCs/>
          <w:lang w:val="es-AR"/>
        </w:rPr>
        <w:t xml:space="preserve">una serie de medidas, como ser el cambio de categoría de </w:t>
      </w:r>
      <w:r w:rsidR="00CA23BE" w:rsidRPr="000E73CA">
        <w:rPr>
          <w:rFonts w:cs="Arial"/>
          <w:bCs/>
          <w:lang w:val="es-AR"/>
        </w:rPr>
        <w:t xml:space="preserve">los </w:t>
      </w:r>
      <w:r w:rsidR="00D70E60" w:rsidRPr="000E73CA">
        <w:rPr>
          <w:rFonts w:cs="Arial"/>
          <w:bCs/>
          <w:lang w:val="es-AR"/>
        </w:rPr>
        <w:t xml:space="preserve">pasos (permanentes, temporales </w:t>
      </w:r>
      <w:r w:rsidRPr="000E73CA">
        <w:rPr>
          <w:rFonts w:cs="Arial"/>
          <w:bCs/>
          <w:lang w:val="es-AR"/>
        </w:rPr>
        <w:t xml:space="preserve">u </w:t>
      </w:r>
      <w:r w:rsidR="00D70E60" w:rsidRPr="000E73CA">
        <w:rPr>
          <w:rFonts w:cs="Arial"/>
          <w:bCs/>
          <w:lang w:val="es-AR"/>
        </w:rPr>
        <w:t>ocasionales)</w:t>
      </w:r>
      <w:r w:rsidRPr="000E73CA">
        <w:rPr>
          <w:rFonts w:cs="Arial"/>
          <w:bCs/>
          <w:lang w:val="es-AR"/>
        </w:rPr>
        <w:t xml:space="preserve"> o la apertura o cierre donde se estime</w:t>
      </w:r>
      <w:r w:rsidR="00D70E60" w:rsidRPr="000E73CA">
        <w:rPr>
          <w:rFonts w:cs="Arial"/>
          <w:bCs/>
          <w:lang w:val="es-AR"/>
        </w:rPr>
        <w:t xml:space="preserve"> necesario.</w:t>
      </w:r>
    </w:p>
    <w:p w14:paraId="3F6350BC" w14:textId="77777777" w:rsidR="00D70E60" w:rsidRPr="000E73CA" w:rsidRDefault="00D70E60" w:rsidP="00D70E60">
      <w:pPr>
        <w:jc w:val="both"/>
        <w:rPr>
          <w:rFonts w:cs="Arial"/>
          <w:bCs/>
          <w:lang w:val="es-AR"/>
        </w:rPr>
      </w:pPr>
    </w:p>
    <w:p w14:paraId="601D0CFE" w14:textId="39BF3282" w:rsidR="00D70E60" w:rsidRPr="000E73CA" w:rsidRDefault="00D70E60" w:rsidP="00D70E60">
      <w:pPr>
        <w:jc w:val="both"/>
        <w:rPr>
          <w:rFonts w:cs="Arial"/>
          <w:bCs/>
          <w:lang w:val="es-AR"/>
        </w:rPr>
      </w:pPr>
      <w:r w:rsidRPr="000E73CA">
        <w:rPr>
          <w:rFonts w:cs="Arial"/>
          <w:bCs/>
          <w:lang w:val="es-AR"/>
        </w:rPr>
        <w:t xml:space="preserve">La </w:t>
      </w:r>
      <w:r w:rsidR="00AC1D65" w:rsidRPr="000E73CA">
        <w:rPr>
          <w:rFonts w:cs="Arial"/>
          <w:bCs/>
          <w:lang w:val="es-AR"/>
        </w:rPr>
        <w:t>delegación</w:t>
      </w:r>
      <w:r w:rsidRPr="000E73CA">
        <w:rPr>
          <w:rFonts w:cs="Arial"/>
          <w:bCs/>
          <w:lang w:val="es-AR"/>
        </w:rPr>
        <w:t xml:space="preserve"> de Brasil destacó la relevancia de este tema y la importancia de la propuesta</w:t>
      </w:r>
      <w:r w:rsidR="00CD573F" w:rsidRPr="000E73CA">
        <w:rPr>
          <w:rFonts w:cs="Arial"/>
          <w:bCs/>
          <w:lang w:val="es-AR"/>
        </w:rPr>
        <w:t xml:space="preserve"> presentada</w:t>
      </w:r>
      <w:r w:rsidRPr="000E73CA">
        <w:rPr>
          <w:rFonts w:cs="Arial"/>
          <w:bCs/>
          <w:lang w:val="es-AR"/>
        </w:rPr>
        <w:t xml:space="preserve">. Al respecto, sugirió que se puede incluir otra información relevante, como </w:t>
      </w:r>
      <w:r w:rsidR="00075B68" w:rsidRPr="000E73CA">
        <w:rPr>
          <w:rFonts w:cs="Arial"/>
          <w:bCs/>
          <w:lang w:val="es-AR"/>
        </w:rPr>
        <w:t xml:space="preserve">los organismos </w:t>
      </w:r>
      <w:r w:rsidRPr="000E73CA">
        <w:rPr>
          <w:rFonts w:cs="Arial"/>
          <w:bCs/>
          <w:lang w:val="es-AR"/>
        </w:rPr>
        <w:t xml:space="preserve">con </w:t>
      </w:r>
      <w:r w:rsidR="00AC1D65" w:rsidRPr="000E73CA">
        <w:rPr>
          <w:rFonts w:cs="Arial"/>
          <w:bCs/>
          <w:lang w:val="es-AR"/>
        </w:rPr>
        <w:t>delegación</w:t>
      </w:r>
      <w:r w:rsidRPr="000E73CA">
        <w:rPr>
          <w:rFonts w:cs="Arial"/>
          <w:bCs/>
          <w:lang w:val="es-AR"/>
        </w:rPr>
        <w:t xml:space="preserve"> en </w:t>
      </w:r>
      <w:r w:rsidR="00D03A7D" w:rsidRPr="000E73CA">
        <w:rPr>
          <w:rFonts w:cs="Arial"/>
          <w:bCs/>
          <w:lang w:val="es-AR"/>
        </w:rPr>
        <w:t>cada</w:t>
      </w:r>
      <w:r w:rsidRPr="000E73CA">
        <w:rPr>
          <w:rFonts w:cs="Arial"/>
          <w:bCs/>
          <w:lang w:val="es-AR"/>
        </w:rPr>
        <w:t xml:space="preserve"> paso, horarios</w:t>
      </w:r>
      <w:r w:rsidR="00075B68" w:rsidRPr="000E73CA">
        <w:rPr>
          <w:rFonts w:cs="Arial"/>
          <w:bCs/>
          <w:lang w:val="es-AR"/>
        </w:rPr>
        <w:t>,</w:t>
      </w:r>
      <w:r w:rsidRPr="000E73CA">
        <w:rPr>
          <w:rFonts w:cs="Arial"/>
          <w:bCs/>
          <w:lang w:val="es-AR"/>
        </w:rPr>
        <w:t xml:space="preserve"> etc. Asimismo, </w:t>
      </w:r>
      <w:r w:rsidR="00075B68" w:rsidRPr="000E73CA">
        <w:rPr>
          <w:rFonts w:cs="Arial"/>
          <w:bCs/>
          <w:lang w:val="es-AR"/>
        </w:rPr>
        <w:t>propuso incluir la propuesta</w:t>
      </w:r>
      <w:r w:rsidR="00D03A7D" w:rsidRPr="000E73CA">
        <w:rPr>
          <w:rFonts w:cs="Arial"/>
          <w:bCs/>
          <w:lang w:val="es-AR"/>
        </w:rPr>
        <w:t xml:space="preserve"> en el Programa de T</w:t>
      </w:r>
      <w:r w:rsidRPr="000E73CA">
        <w:rPr>
          <w:rFonts w:cs="Arial"/>
          <w:bCs/>
          <w:lang w:val="es-AR"/>
        </w:rPr>
        <w:t>rabajo</w:t>
      </w:r>
      <w:r w:rsidR="00D03A7D" w:rsidRPr="000E73CA">
        <w:rPr>
          <w:rFonts w:cs="Arial"/>
          <w:bCs/>
          <w:lang w:val="es-AR"/>
        </w:rPr>
        <w:t xml:space="preserve"> del SGT N° 18</w:t>
      </w:r>
      <w:r w:rsidR="00075B68" w:rsidRPr="000E73CA">
        <w:rPr>
          <w:rFonts w:cs="Arial"/>
          <w:bCs/>
          <w:lang w:val="es-AR"/>
        </w:rPr>
        <w:t xml:space="preserve"> 2021-2022</w:t>
      </w:r>
      <w:r w:rsidRPr="000E73CA">
        <w:rPr>
          <w:rFonts w:cs="Arial"/>
          <w:bCs/>
          <w:lang w:val="es-AR"/>
        </w:rPr>
        <w:t>.</w:t>
      </w:r>
    </w:p>
    <w:p w14:paraId="55885E2A" w14:textId="77777777" w:rsidR="00D70E60" w:rsidRPr="000E73CA" w:rsidRDefault="00D70E60" w:rsidP="00D70E60">
      <w:pPr>
        <w:jc w:val="both"/>
        <w:rPr>
          <w:rFonts w:cs="Arial"/>
          <w:bCs/>
          <w:lang w:val="es-AR"/>
        </w:rPr>
      </w:pPr>
    </w:p>
    <w:p w14:paraId="6B914EB1" w14:textId="0AA2EAE1" w:rsidR="00D70E60" w:rsidRPr="000E73CA" w:rsidRDefault="00075B68" w:rsidP="00D70E60">
      <w:pPr>
        <w:jc w:val="both"/>
        <w:rPr>
          <w:rFonts w:cs="Arial"/>
          <w:bCs/>
          <w:lang w:val="es-AR"/>
        </w:rPr>
      </w:pPr>
      <w:r w:rsidRPr="000E73CA">
        <w:rPr>
          <w:rFonts w:cs="Arial"/>
          <w:bCs/>
          <w:lang w:val="es-AR"/>
        </w:rPr>
        <w:t xml:space="preserve">Las </w:t>
      </w:r>
      <w:r w:rsidR="00AC1D65" w:rsidRPr="000E73CA">
        <w:rPr>
          <w:rFonts w:cs="Arial"/>
          <w:bCs/>
          <w:lang w:val="es-AR"/>
        </w:rPr>
        <w:t>delegaci</w:t>
      </w:r>
      <w:r w:rsidRPr="000E73CA">
        <w:rPr>
          <w:rFonts w:cs="Arial"/>
          <w:bCs/>
          <w:lang w:val="es-AR"/>
        </w:rPr>
        <w:t>ones</w:t>
      </w:r>
      <w:r w:rsidR="00D70E60" w:rsidRPr="000E73CA">
        <w:rPr>
          <w:rFonts w:cs="Arial"/>
          <w:bCs/>
          <w:lang w:val="es-AR"/>
        </w:rPr>
        <w:t xml:space="preserve"> de</w:t>
      </w:r>
      <w:r w:rsidRPr="000E73CA">
        <w:rPr>
          <w:rFonts w:cs="Arial"/>
          <w:bCs/>
          <w:lang w:val="es-AR"/>
        </w:rPr>
        <w:t>l</w:t>
      </w:r>
      <w:r w:rsidR="00D70E60" w:rsidRPr="000E73CA">
        <w:rPr>
          <w:rFonts w:cs="Arial"/>
          <w:bCs/>
          <w:lang w:val="es-AR"/>
        </w:rPr>
        <w:t xml:space="preserve"> </w:t>
      </w:r>
      <w:r w:rsidRPr="000E73CA">
        <w:rPr>
          <w:rFonts w:cs="Arial"/>
          <w:bCs/>
          <w:lang w:val="es-AR"/>
        </w:rPr>
        <w:t xml:space="preserve">Paraguay y del </w:t>
      </w:r>
      <w:r w:rsidR="00D70E60" w:rsidRPr="000E73CA">
        <w:rPr>
          <w:rFonts w:cs="Arial"/>
          <w:bCs/>
          <w:lang w:val="es-AR"/>
        </w:rPr>
        <w:t xml:space="preserve">Uruguay </w:t>
      </w:r>
      <w:r w:rsidRPr="000E73CA">
        <w:rPr>
          <w:rFonts w:cs="Arial"/>
          <w:bCs/>
          <w:lang w:val="es-AR"/>
        </w:rPr>
        <w:t>coincidieron en hallar</w:t>
      </w:r>
      <w:r w:rsidR="00D70E60" w:rsidRPr="000E73CA">
        <w:rPr>
          <w:rFonts w:cs="Arial"/>
          <w:bCs/>
          <w:lang w:val="es-AR"/>
        </w:rPr>
        <w:t xml:space="preserve"> </w:t>
      </w:r>
      <w:r w:rsidRPr="000E73CA">
        <w:rPr>
          <w:rFonts w:cs="Arial"/>
          <w:bCs/>
          <w:lang w:val="es-AR"/>
        </w:rPr>
        <w:t>v</w:t>
      </w:r>
      <w:r w:rsidR="00D70E60" w:rsidRPr="000E73CA">
        <w:rPr>
          <w:rFonts w:cs="Arial"/>
          <w:bCs/>
          <w:lang w:val="es-AR"/>
        </w:rPr>
        <w:t>alios</w:t>
      </w:r>
      <w:r w:rsidRPr="000E73CA">
        <w:rPr>
          <w:rFonts w:cs="Arial"/>
          <w:bCs/>
          <w:lang w:val="es-AR"/>
        </w:rPr>
        <w:t>a</w:t>
      </w:r>
      <w:r w:rsidR="00D70E60" w:rsidRPr="000E73CA">
        <w:rPr>
          <w:rFonts w:cs="Arial"/>
          <w:bCs/>
          <w:lang w:val="es-AR"/>
        </w:rPr>
        <w:t xml:space="preserve"> la propuesta.</w:t>
      </w:r>
      <w:r w:rsidRPr="000E73CA">
        <w:rPr>
          <w:rFonts w:cs="Arial"/>
          <w:bCs/>
          <w:lang w:val="es-AR"/>
        </w:rPr>
        <w:t xml:space="preserve"> La delegación uruguaya destacó la importancia de nominar y categorizar los pasos, armonizando la normativa MERCOSUR (que menciona Áreas de Control Integrado) con las normas nacionales o bilaterales. </w:t>
      </w:r>
    </w:p>
    <w:p w14:paraId="4084C98C" w14:textId="77777777" w:rsidR="00D70E60" w:rsidRPr="000E73CA" w:rsidRDefault="00D70E60" w:rsidP="00D70E60">
      <w:pPr>
        <w:jc w:val="both"/>
        <w:rPr>
          <w:rFonts w:cs="Arial"/>
          <w:bCs/>
          <w:lang w:val="es-AR"/>
        </w:rPr>
      </w:pPr>
    </w:p>
    <w:p w14:paraId="4134D368" w14:textId="63658FA9" w:rsidR="00D70E60" w:rsidRPr="000E73CA" w:rsidRDefault="00D70E60" w:rsidP="00D70E60">
      <w:pPr>
        <w:jc w:val="both"/>
        <w:rPr>
          <w:rFonts w:cs="Arial"/>
          <w:bCs/>
          <w:lang w:val="es-AR"/>
        </w:rPr>
      </w:pPr>
      <w:r w:rsidRPr="000E73CA">
        <w:rPr>
          <w:rFonts w:cs="Arial"/>
          <w:bCs/>
          <w:lang w:val="es-AR"/>
        </w:rPr>
        <w:t xml:space="preserve">La PPTA </w:t>
      </w:r>
      <w:r w:rsidR="00075B68" w:rsidRPr="000E73CA">
        <w:rPr>
          <w:rFonts w:cs="Arial"/>
          <w:bCs/>
          <w:lang w:val="es-AR"/>
        </w:rPr>
        <w:t xml:space="preserve">agradeció la valoración positiva a la iniciativa. Propuso elaborar con los organismos competentes un cuestionario que se acuerde con </w:t>
      </w:r>
      <w:r w:rsidRPr="000E73CA">
        <w:rPr>
          <w:rFonts w:cs="Arial"/>
          <w:bCs/>
          <w:lang w:val="es-AR"/>
        </w:rPr>
        <w:t>las delegaciones</w:t>
      </w:r>
      <w:r w:rsidR="00075B68" w:rsidRPr="000E73CA">
        <w:rPr>
          <w:rFonts w:cs="Arial"/>
          <w:bCs/>
          <w:lang w:val="es-AR"/>
        </w:rPr>
        <w:t xml:space="preserve"> donde se recojan los datos necesarios para el inventario</w:t>
      </w:r>
      <w:r w:rsidRPr="000E73CA">
        <w:rPr>
          <w:rFonts w:cs="Arial"/>
          <w:bCs/>
          <w:lang w:val="es-AR"/>
        </w:rPr>
        <w:t xml:space="preserve">. </w:t>
      </w:r>
      <w:r w:rsidR="00075B68" w:rsidRPr="000E73CA">
        <w:rPr>
          <w:rFonts w:cs="Arial"/>
          <w:bCs/>
          <w:lang w:val="es-AR"/>
        </w:rPr>
        <w:t>En ese sentido</w:t>
      </w:r>
      <w:r w:rsidRPr="000E73CA">
        <w:rPr>
          <w:rFonts w:cs="Arial"/>
          <w:bCs/>
          <w:lang w:val="es-AR"/>
        </w:rPr>
        <w:t xml:space="preserve">, la PPTA solicitó a las Delegaciones que envíen </w:t>
      </w:r>
      <w:r w:rsidR="00075B68" w:rsidRPr="000E73CA">
        <w:rPr>
          <w:rFonts w:cs="Arial"/>
          <w:bCs/>
          <w:lang w:val="es-AR"/>
        </w:rPr>
        <w:t>a la PPTA en el plazo de</w:t>
      </w:r>
      <w:r w:rsidRPr="000E73CA">
        <w:rPr>
          <w:rFonts w:cs="Arial"/>
          <w:bCs/>
          <w:lang w:val="es-AR"/>
        </w:rPr>
        <w:t xml:space="preserve"> un mes aspectos que consideran deberían incluirse, a fin de sistematizarlos </w:t>
      </w:r>
      <w:r w:rsidR="00075B68" w:rsidRPr="000E73CA">
        <w:rPr>
          <w:rFonts w:cs="Arial"/>
          <w:bCs/>
          <w:lang w:val="es-AR"/>
        </w:rPr>
        <w:t xml:space="preserve">y, en una segunda etapa, </w:t>
      </w:r>
      <w:r w:rsidRPr="000E73CA">
        <w:rPr>
          <w:rFonts w:cs="Arial"/>
          <w:bCs/>
          <w:lang w:val="es-AR"/>
        </w:rPr>
        <w:t xml:space="preserve">compendiar esa información. </w:t>
      </w:r>
    </w:p>
    <w:p w14:paraId="229F0491" w14:textId="6774ADA4" w:rsidR="00D70E60" w:rsidRDefault="00D70E60" w:rsidP="00D70E60">
      <w:pPr>
        <w:jc w:val="both"/>
        <w:rPr>
          <w:rStyle w:val="normaltextrun"/>
          <w:b/>
          <w:bCs/>
          <w:color w:val="000000" w:themeColor="text1"/>
          <w:lang w:val="es-AR"/>
        </w:rPr>
      </w:pPr>
    </w:p>
    <w:p w14:paraId="02366897" w14:textId="7C570D91" w:rsidR="00667AF2" w:rsidRDefault="00667AF2" w:rsidP="00D70E60">
      <w:pPr>
        <w:jc w:val="both"/>
        <w:rPr>
          <w:rStyle w:val="normaltextrun"/>
          <w:b/>
          <w:bCs/>
          <w:color w:val="000000" w:themeColor="text1"/>
          <w:lang w:val="es-AR"/>
        </w:rPr>
      </w:pPr>
    </w:p>
    <w:p w14:paraId="32B07408" w14:textId="77777777" w:rsidR="00667AF2" w:rsidRPr="000E73CA" w:rsidRDefault="00667AF2" w:rsidP="00D70E60">
      <w:pPr>
        <w:jc w:val="both"/>
        <w:rPr>
          <w:rStyle w:val="normaltextrun"/>
          <w:b/>
          <w:bCs/>
          <w:color w:val="000000" w:themeColor="text1"/>
          <w:lang w:val="es-AR"/>
        </w:rPr>
      </w:pPr>
    </w:p>
    <w:p w14:paraId="2D8BB758" w14:textId="5A9D12FB" w:rsidR="00893DBA" w:rsidRPr="000E73CA" w:rsidRDefault="00D903D2" w:rsidP="00992619">
      <w:pPr>
        <w:ind w:left="708"/>
        <w:jc w:val="both"/>
        <w:rPr>
          <w:rStyle w:val="normaltextrun"/>
          <w:b/>
          <w:bCs/>
          <w:color w:val="000000" w:themeColor="text1"/>
          <w:lang w:val="es-AR"/>
        </w:rPr>
      </w:pPr>
      <w:r w:rsidRPr="000E73CA">
        <w:rPr>
          <w:rStyle w:val="normaltextrun"/>
          <w:b/>
          <w:bCs/>
          <w:color w:val="000000" w:themeColor="text1"/>
          <w:lang w:val="es-AR"/>
        </w:rPr>
        <w:lastRenderedPageBreak/>
        <w:t xml:space="preserve">11. </w:t>
      </w:r>
      <w:r w:rsidR="00FD2A2B" w:rsidRPr="000E73CA">
        <w:rPr>
          <w:rStyle w:val="normaltextrun"/>
          <w:b/>
          <w:bCs/>
          <w:color w:val="000000" w:themeColor="text1"/>
          <w:lang w:val="es-AR"/>
        </w:rPr>
        <w:t>Seminario</w:t>
      </w:r>
      <w:r w:rsidR="00075B68" w:rsidRPr="000E73CA">
        <w:rPr>
          <w:rStyle w:val="normaltextrun"/>
          <w:b/>
          <w:bCs/>
          <w:color w:val="000000" w:themeColor="text1"/>
          <w:lang w:val="es-AR"/>
        </w:rPr>
        <w:t xml:space="preserve"> “Foro de políticas sociales: vulnerabilidades en las zonas de frontera</w:t>
      </w:r>
      <w:r w:rsidR="00893DBA" w:rsidRPr="000E73CA">
        <w:rPr>
          <w:rStyle w:val="normaltextrun"/>
          <w:b/>
          <w:bCs/>
          <w:color w:val="000000" w:themeColor="text1"/>
          <w:lang w:val="es-AR"/>
        </w:rPr>
        <w:t>”</w:t>
      </w:r>
      <w:r w:rsidR="00075B68" w:rsidRPr="000E73CA">
        <w:rPr>
          <w:rStyle w:val="normaltextrun"/>
          <w:b/>
          <w:bCs/>
          <w:color w:val="000000" w:themeColor="text1"/>
          <w:lang w:val="es-AR"/>
        </w:rPr>
        <w:t>.</w:t>
      </w:r>
    </w:p>
    <w:p w14:paraId="20902A9C" w14:textId="0C377E89" w:rsidR="0075315E" w:rsidRPr="000E73CA" w:rsidRDefault="00FE0413" w:rsidP="0055086A">
      <w:pPr>
        <w:tabs>
          <w:tab w:val="left" w:pos="1692"/>
        </w:tabs>
        <w:jc w:val="both"/>
        <w:rPr>
          <w:rStyle w:val="normaltextrun"/>
          <w:b/>
          <w:bCs/>
          <w:color w:val="000000" w:themeColor="text1"/>
          <w:lang w:val="es-AR"/>
        </w:rPr>
      </w:pPr>
      <w:r w:rsidRPr="000E73CA">
        <w:rPr>
          <w:rStyle w:val="normaltextrun"/>
          <w:b/>
          <w:bCs/>
          <w:color w:val="000000" w:themeColor="text1"/>
          <w:lang w:val="es-AR"/>
        </w:rPr>
        <w:tab/>
      </w:r>
    </w:p>
    <w:p w14:paraId="7694BB0A" w14:textId="7D8FC7B4" w:rsidR="00826C0A" w:rsidRPr="000E73CA" w:rsidRDefault="00826C0A" w:rsidP="00FE0413">
      <w:pPr>
        <w:jc w:val="both"/>
        <w:rPr>
          <w:rFonts w:cs="Arial"/>
          <w:bCs/>
          <w:iCs/>
          <w:lang w:val="es-AR"/>
        </w:rPr>
      </w:pPr>
      <w:r w:rsidRPr="000E73CA">
        <w:rPr>
          <w:rFonts w:cs="Arial"/>
          <w:bCs/>
          <w:iCs/>
          <w:lang w:val="es-AR"/>
        </w:rPr>
        <w:t xml:space="preserve">La PPTA </w:t>
      </w:r>
      <w:r w:rsidR="00516538" w:rsidRPr="000E73CA">
        <w:rPr>
          <w:rFonts w:cs="Arial"/>
          <w:bCs/>
          <w:iCs/>
          <w:lang w:val="es-AR"/>
        </w:rPr>
        <w:t>informó q</w:t>
      </w:r>
      <w:r w:rsidR="00FE0413" w:rsidRPr="000E73CA">
        <w:rPr>
          <w:rFonts w:cs="Arial"/>
          <w:bCs/>
          <w:iCs/>
          <w:lang w:val="es-AR"/>
        </w:rPr>
        <w:t>ue</w:t>
      </w:r>
      <w:r w:rsidRPr="000E73CA">
        <w:rPr>
          <w:rFonts w:cs="Arial"/>
          <w:bCs/>
          <w:iCs/>
          <w:lang w:val="es-AR"/>
        </w:rPr>
        <w:t xml:space="preserve"> en conmemoración de</w:t>
      </w:r>
      <w:r w:rsidR="00FE0413" w:rsidRPr="000E73CA">
        <w:rPr>
          <w:rFonts w:cs="Arial"/>
          <w:bCs/>
          <w:iCs/>
          <w:lang w:val="es-AR"/>
        </w:rPr>
        <w:t xml:space="preserve">l trigésimo aniversario </w:t>
      </w:r>
      <w:r w:rsidRPr="000E73CA">
        <w:rPr>
          <w:rFonts w:cs="Arial"/>
          <w:bCs/>
          <w:iCs/>
          <w:lang w:val="es-AR"/>
        </w:rPr>
        <w:t>del MERCOSUR</w:t>
      </w:r>
      <w:r w:rsidR="00FE0413" w:rsidRPr="000E73CA">
        <w:rPr>
          <w:rFonts w:cs="Arial"/>
          <w:bCs/>
          <w:iCs/>
          <w:lang w:val="es-AR"/>
        </w:rPr>
        <w:t xml:space="preserve"> la Coordinación Nacional </w:t>
      </w:r>
      <w:r w:rsidR="00FA041B" w:rsidRPr="000E73CA">
        <w:rPr>
          <w:rFonts w:cs="Arial"/>
          <w:bCs/>
          <w:iCs/>
          <w:lang w:val="es-AR"/>
        </w:rPr>
        <w:t xml:space="preserve">del GMC </w:t>
      </w:r>
      <w:r w:rsidR="00FE0413" w:rsidRPr="000E73CA">
        <w:rPr>
          <w:rFonts w:cs="Arial"/>
          <w:bCs/>
          <w:iCs/>
          <w:lang w:val="es-AR"/>
        </w:rPr>
        <w:t xml:space="preserve">había </w:t>
      </w:r>
      <w:r w:rsidR="00FA041B" w:rsidRPr="000E73CA">
        <w:rPr>
          <w:rFonts w:cs="Arial"/>
          <w:bCs/>
          <w:iCs/>
          <w:lang w:val="es-AR"/>
        </w:rPr>
        <w:t xml:space="preserve">dispuesto </w:t>
      </w:r>
      <w:r w:rsidR="00FE0413" w:rsidRPr="000E73CA">
        <w:rPr>
          <w:rFonts w:cs="Arial"/>
          <w:bCs/>
          <w:iCs/>
          <w:lang w:val="es-AR"/>
        </w:rPr>
        <w:t>organiza</w:t>
      </w:r>
      <w:r w:rsidR="00FA041B" w:rsidRPr="000E73CA">
        <w:rPr>
          <w:rFonts w:cs="Arial"/>
          <w:bCs/>
          <w:iCs/>
          <w:lang w:val="es-AR"/>
        </w:rPr>
        <w:t>r</w:t>
      </w:r>
      <w:r w:rsidR="00FE0413" w:rsidRPr="000E73CA">
        <w:rPr>
          <w:rFonts w:cs="Arial"/>
          <w:bCs/>
          <w:iCs/>
          <w:lang w:val="es-AR"/>
        </w:rPr>
        <w:t xml:space="preserve"> una serie de </w:t>
      </w:r>
      <w:r w:rsidR="00FA041B" w:rsidRPr="000E73CA">
        <w:rPr>
          <w:rFonts w:cs="Arial"/>
          <w:bCs/>
          <w:iCs/>
          <w:lang w:val="es-AR"/>
        </w:rPr>
        <w:t xml:space="preserve">foros </w:t>
      </w:r>
      <w:r w:rsidR="00FE0413" w:rsidRPr="000E73CA">
        <w:rPr>
          <w:rFonts w:cs="Arial"/>
          <w:bCs/>
          <w:iCs/>
          <w:lang w:val="es-AR"/>
        </w:rPr>
        <w:t>sobre diversas temáticas</w:t>
      </w:r>
      <w:r w:rsidR="00516538" w:rsidRPr="000E73CA">
        <w:rPr>
          <w:rFonts w:cs="Arial"/>
          <w:bCs/>
          <w:iCs/>
          <w:lang w:val="es-AR"/>
        </w:rPr>
        <w:t xml:space="preserve">, teniendo uno de ellos por objeto </w:t>
      </w:r>
      <w:r w:rsidR="00FE0413" w:rsidRPr="000E73CA">
        <w:rPr>
          <w:rFonts w:cs="Arial"/>
          <w:bCs/>
          <w:iCs/>
          <w:lang w:val="es-AR"/>
        </w:rPr>
        <w:t xml:space="preserve">abordar las problemáticas sociales en las zonas de frontera. </w:t>
      </w:r>
    </w:p>
    <w:p w14:paraId="08662CDE" w14:textId="77777777" w:rsidR="00FE0413" w:rsidRPr="000E73CA" w:rsidRDefault="00FE0413" w:rsidP="00826C0A">
      <w:pPr>
        <w:jc w:val="both"/>
        <w:rPr>
          <w:rFonts w:cs="Arial"/>
          <w:bCs/>
          <w:iCs/>
          <w:lang w:val="es-AR"/>
        </w:rPr>
      </w:pPr>
    </w:p>
    <w:p w14:paraId="7E8FE4A4" w14:textId="33E39DF8" w:rsidR="00342B89" w:rsidRPr="000E73CA" w:rsidRDefault="00FD2A2B" w:rsidP="00826C0A">
      <w:pPr>
        <w:jc w:val="both"/>
        <w:rPr>
          <w:rFonts w:cs="Arial"/>
          <w:bCs/>
          <w:iCs/>
          <w:lang w:val="es-AR"/>
        </w:rPr>
      </w:pPr>
      <w:r w:rsidRPr="000E73CA">
        <w:rPr>
          <w:rFonts w:cs="Arial"/>
          <w:bCs/>
          <w:iCs/>
          <w:lang w:val="es-AR"/>
        </w:rPr>
        <w:t>La delegación del Paraguay sugirió que se incorporé una alusión</w:t>
      </w:r>
      <w:r w:rsidR="007E657E" w:rsidRPr="000E73CA">
        <w:rPr>
          <w:rFonts w:cs="Arial"/>
          <w:bCs/>
          <w:iCs/>
          <w:lang w:val="es-AR"/>
        </w:rPr>
        <w:t>, en la</w:t>
      </w:r>
      <w:r w:rsidRPr="000E73CA">
        <w:rPr>
          <w:rFonts w:cs="Arial"/>
          <w:bCs/>
          <w:iCs/>
          <w:lang w:val="es-AR"/>
        </w:rPr>
        <w:t xml:space="preserve"> presentación de dicho </w:t>
      </w:r>
      <w:r w:rsidR="00FA041B" w:rsidRPr="000E73CA">
        <w:rPr>
          <w:rFonts w:cs="Arial"/>
          <w:bCs/>
          <w:iCs/>
          <w:lang w:val="es-AR"/>
        </w:rPr>
        <w:t>foro</w:t>
      </w:r>
      <w:r w:rsidR="007E657E" w:rsidRPr="000E73CA">
        <w:rPr>
          <w:rFonts w:cs="Arial"/>
          <w:bCs/>
          <w:iCs/>
          <w:lang w:val="es-AR"/>
        </w:rPr>
        <w:t>,</w:t>
      </w:r>
      <w:r w:rsidRPr="000E73CA">
        <w:rPr>
          <w:rFonts w:cs="Arial"/>
          <w:bCs/>
          <w:iCs/>
          <w:lang w:val="es-AR"/>
        </w:rPr>
        <w:t xml:space="preserve"> vinculándolo a las actividades que </w:t>
      </w:r>
      <w:r w:rsidR="003426DF">
        <w:rPr>
          <w:rFonts w:cs="Arial"/>
          <w:bCs/>
          <w:iCs/>
          <w:lang w:val="es-AR"/>
        </w:rPr>
        <w:t xml:space="preserve">el Subgrupo acordó </w:t>
      </w:r>
      <w:r w:rsidRPr="000E73CA">
        <w:rPr>
          <w:rFonts w:cs="Arial"/>
          <w:bCs/>
          <w:iCs/>
          <w:lang w:val="es-AR"/>
        </w:rPr>
        <w:t>realiza</w:t>
      </w:r>
      <w:r w:rsidR="003426DF">
        <w:rPr>
          <w:rFonts w:cs="Arial"/>
          <w:bCs/>
          <w:iCs/>
          <w:lang w:val="es-AR"/>
        </w:rPr>
        <w:t xml:space="preserve">r </w:t>
      </w:r>
      <w:r w:rsidRPr="000E73CA">
        <w:rPr>
          <w:rFonts w:cs="Arial"/>
          <w:bCs/>
          <w:iCs/>
          <w:lang w:val="es-AR"/>
        </w:rPr>
        <w:t>en el marco del SGT 18</w:t>
      </w:r>
      <w:r w:rsidR="003426DF">
        <w:rPr>
          <w:rFonts w:cs="Arial"/>
          <w:bCs/>
          <w:iCs/>
          <w:lang w:val="es-AR"/>
        </w:rPr>
        <w:t xml:space="preserve"> en cada Presidencia Pro Tempore</w:t>
      </w:r>
      <w:r w:rsidRPr="000E73CA">
        <w:rPr>
          <w:rFonts w:cs="Arial"/>
          <w:bCs/>
          <w:iCs/>
          <w:lang w:val="es-AR"/>
        </w:rPr>
        <w:t xml:space="preserve">. </w:t>
      </w:r>
    </w:p>
    <w:p w14:paraId="3D817D70" w14:textId="77777777" w:rsidR="00342B89" w:rsidRPr="003426DF" w:rsidRDefault="00342B89" w:rsidP="00826C0A">
      <w:pPr>
        <w:jc w:val="both"/>
        <w:rPr>
          <w:rFonts w:cs="Arial"/>
          <w:bCs/>
          <w:iCs/>
          <w:lang w:val="es-AR"/>
        </w:rPr>
      </w:pPr>
    </w:p>
    <w:p w14:paraId="085F92DB" w14:textId="02721C97" w:rsidR="00D903D2" w:rsidRPr="000E73CA" w:rsidRDefault="00D903D2" w:rsidP="00992619">
      <w:pPr>
        <w:ind w:left="708"/>
        <w:jc w:val="both"/>
        <w:rPr>
          <w:rStyle w:val="normaltextrun"/>
          <w:b/>
          <w:bCs/>
          <w:color w:val="000000" w:themeColor="text1"/>
          <w:lang w:val="es-AR"/>
        </w:rPr>
      </w:pPr>
      <w:r w:rsidRPr="000E73CA">
        <w:rPr>
          <w:rStyle w:val="normaltextrun"/>
          <w:b/>
          <w:bCs/>
          <w:color w:val="000000" w:themeColor="text1"/>
          <w:lang w:val="es-AR"/>
        </w:rPr>
        <w:t xml:space="preserve">12. </w:t>
      </w:r>
      <w:r w:rsidRPr="000E73CA">
        <w:rPr>
          <w:rStyle w:val="normaltextrun"/>
          <w:b/>
          <w:bCs/>
          <w:color w:val="000000" w:themeColor="text1"/>
          <w:lang w:val="es-AR"/>
        </w:rPr>
        <w:tab/>
      </w:r>
      <w:r w:rsidR="003768B7" w:rsidRPr="000E73CA">
        <w:rPr>
          <w:rStyle w:val="normaltextrun"/>
          <w:b/>
          <w:bCs/>
          <w:color w:val="000000" w:themeColor="text1"/>
          <w:lang w:val="es-AR"/>
        </w:rPr>
        <w:t xml:space="preserve">Programa de trabajo </w:t>
      </w:r>
      <w:r w:rsidRPr="000E73CA">
        <w:rPr>
          <w:rStyle w:val="normaltextrun"/>
          <w:b/>
          <w:bCs/>
          <w:color w:val="000000" w:themeColor="text1"/>
          <w:lang w:val="es-AR"/>
        </w:rPr>
        <w:t>2021-2022</w:t>
      </w:r>
    </w:p>
    <w:p w14:paraId="5591860B" w14:textId="77777777" w:rsidR="00D903D2" w:rsidRPr="000E73CA" w:rsidRDefault="00D903D2" w:rsidP="00D903D2">
      <w:pPr>
        <w:pStyle w:val="Prrafodelista"/>
        <w:ind w:left="720"/>
        <w:jc w:val="both"/>
        <w:rPr>
          <w:rStyle w:val="normaltextrun"/>
          <w:rFonts w:ascii="Arial" w:hAnsi="Arial"/>
          <w:b/>
          <w:bCs/>
          <w:color w:val="000000" w:themeColor="text1"/>
          <w:lang w:val="es-AR"/>
        </w:rPr>
      </w:pPr>
    </w:p>
    <w:p w14:paraId="7E720B42" w14:textId="105354D3" w:rsidR="00D903D2" w:rsidRPr="000E73CA" w:rsidRDefault="00D903D2">
      <w:pPr>
        <w:tabs>
          <w:tab w:val="left" w:pos="142"/>
          <w:tab w:val="left" w:pos="426"/>
        </w:tabs>
        <w:jc w:val="both"/>
        <w:rPr>
          <w:color w:val="000000" w:themeColor="text1"/>
          <w:lang w:val="es-AR"/>
        </w:rPr>
      </w:pPr>
      <w:r w:rsidRPr="000E73CA">
        <w:rPr>
          <w:color w:val="000000" w:themeColor="text1"/>
          <w:lang w:val="es-AR"/>
        </w:rPr>
        <w:t xml:space="preserve">La </w:t>
      </w:r>
      <w:r w:rsidR="00AC1D65" w:rsidRPr="000E73CA">
        <w:rPr>
          <w:color w:val="000000" w:themeColor="text1"/>
          <w:lang w:val="es-AR"/>
        </w:rPr>
        <w:t>delegación</w:t>
      </w:r>
      <w:r w:rsidRPr="000E73CA">
        <w:rPr>
          <w:color w:val="000000" w:themeColor="text1"/>
          <w:lang w:val="es-AR"/>
        </w:rPr>
        <w:t xml:space="preserve"> de</w:t>
      </w:r>
      <w:r w:rsidR="003768B7" w:rsidRPr="000E73CA">
        <w:rPr>
          <w:color w:val="000000" w:themeColor="text1"/>
          <w:lang w:val="es-AR"/>
        </w:rPr>
        <w:t>l</w:t>
      </w:r>
      <w:r w:rsidRPr="000E73CA">
        <w:rPr>
          <w:color w:val="000000" w:themeColor="text1"/>
          <w:lang w:val="es-AR"/>
        </w:rPr>
        <w:t xml:space="preserve"> Brasil p</w:t>
      </w:r>
      <w:r w:rsidR="003768B7" w:rsidRPr="000E73CA">
        <w:rPr>
          <w:color w:val="000000" w:themeColor="text1"/>
          <w:lang w:val="es-AR"/>
        </w:rPr>
        <w:t>resentó</w:t>
      </w:r>
      <w:r w:rsidRPr="000E73CA">
        <w:rPr>
          <w:color w:val="000000" w:themeColor="text1"/>
          <w:lang w:val="es-AR"/>
        </w:rPr>
        <w:t xml:space="preserve"> la propuesta para el Programa de Trabajo 2021-2022</w:t>
      </w:r>
      <w:r w:rsidR="003768B7" w:rsidRPr="000E73CA">
        <w:rPr>
          <w:color w:val="000000" w:themeColor="text1"/>
          <w:lang w:val="es-AR"/>
        </w:rPr>
        <w:t xml:space="preserve">, </w:t>
      </w:r>
      <w:r w:rsidR="00980D76" w:rsidRPr="000E73CA">
        <w:rPr>
          <w:color w:val="000000" w:themeColor="text1"/>
          <w:lang w:val="es-AR"/>
        </w:rPr>
        <w:t xml:space="preserve">la cual fue aprobada y </w:t>
      </w:r>
      <w:r w:rsidR="003768B7" w:rsidRPr="000E73CA">
        <w:rPr>
          <w:color w:val="000000" w:themeColor="text1"/>
          <w:lang w:val="es-AR"/>
        </w:rPr>
        <w:t xml:space="preserve">se </w:t>
      </w:r>
      <w:r w:rsidR="003768B7" w:rsidRPr="00B37D89">
        <w:rPr>
          <w:color w:val="000000" w:themeColor="text1"/>
          <w:lang w:val="es-AR"/>
        </w:rPr>
        <w:t>agrega como Anexo VI</w:t>
      </w:r>
      <w:r w:rsidR="003768B7" w:rsidRPr="000E73CA">
        <w:rPr>
          <w:color w:val="000000" w:themeColor="text1"/>
          <w:lang w:val="es-AR"/>
        </w:rPr>
        <w:t xml:space="preserve"> </w:t>
      </w:r>
      <w:r w:rsidR="00980D76" w:rsidRPr="000E73CA">
        <w:rPr>
          <w:color w:val="000000" w:themeColor="text1"/>
          <w:lang w:val="es-AR"/>
        </w:rPr>
        <w:t xml:space="preserve">para ser elevada </w:t>
      </w:r>
      <w:r w:rsidRPr="000E73CA">
        <w:rPr>
          <w:color w:val="000000" w:themeColor="text1"/>
          <w:lang w:val="es-AR"/>
        </w:rPr>
        <w:t xml:space="preserve">a consideración del GMC. </w:t>
      </w:r>
    </w:p>
    <w:p w14:paraId="4CAF25BB" w14:textId="77777777" w:rsidR="00206932" w:rsidRPr="000E73CA" w:rsidRDefault="00206932">
      <w:pPr>
        <w:tabs>
          <w:tab w:val="left" w:pos="142"/>
          <w:tab w:val="left" w:pos="426"/>
        </w:tabs>
        <w:jc w:val="both"/>
        <w:rPr>
          <w:color w:val="000000" w:themeColor="text1"/>
          <w:lang w:val="es-AR"/>
        </w:rPr>
      </w:pPr>
    </w:p>
    <w:p w14:paraId="502F8F31" w14:textId="350B030C" w:rsidR="008B2BF2" w:rsidRPr="000E73CA" w:rsidRDefault="00D903D2" w:rsidP="00992619">
      <w:pPr>
        <w:ind w:left="708"/>
        <w:jc w:val="both"/>
        <w:rPr>
          <w:rStyle w:val="normaltextrun"/>
          <w:b/>
          <w:bCs/>
          <w:color w:val="000000" w:themeColor="text1"/>
          <w:lang w:val="es-AR"/>
        </w:rPr>
      </w:pPr>
      <w:r w:rsidRPr="000E73CA">
        <w:rPr>
          <w:rStyle w:val="normaltextrun"/>
          <w:b/>
          <w:bCs/>
          <w:color w:val="000000" w:themeColor="text1"/>
          <w:lang w:val="es-AR"/>
        </w:rPr>
        <w:t>13.</w:t>
      </w:r>
      <w:r w:rsidRPr="000E73CA">
        <w:rPr>
          <w:rStyle w:val="normaltextrun"/>
          <w:b/>
          <w:bCs/>
          <w:color w:val="000000" w:themeColor="text1"/>
          <w:lang w:val="es-AR"/>
        </w:rPr>
        <w:tab/>
      </w:r>
      <w:r w:rsidR="003768B7" w:rsidRPr="000E73CA">
        <w:rPr>
          <w:rStyle w:val="normaltextrun"/>
          <w:b/>
          <w:bCs/>
          <w:color w:val="000000" w:themeColor="text1"/>
          <w:lang w:val="es-AR"/>
        </w:rPr>
        <w:t>Otros asuntos</w:t>
      </w:r>
    </w:p>
    <w:p w14:paraId="341B7BA2" w14:textId="77777777" w:rsidR="00D03A7D" w:rsidRPr="000E73CA" w:rsidRDefault="00D03A7D" w:rsidP="00D903D2">
      <w:pPr>
        <w:jc w:val="both"/>
        <w:rPr>
          <w:rStyle w:val="normaltextrun"/>
          <w:b/>
          <w:bCs/>
          <w:color w:val="000000" w:themeColor="text1"/>
          <w:lang w:val="es-AR"/>
        </w:rPr>
      </w:pPr>
    </w:p>
    <w:p w14:paraId="1D62B35E" w14:textId="67F790EA" w:rsidR="00D03A7D" w:rsidRPr="000E73CA" w:rsidRDefault="00D03A7D" w:rsidP="00D903D2">
      <w:pPr>
        <w:jc w:val="both"/>
        <w:rPr>
          <w:rStyle w:val="normaltextrun"/>
          <w:bCs/>
          <w:color w:val="000000" w:themeColor="text1"/>
          <w:lang w:val="es-AR"/>
        </w:rPr>
      </w:pPr>
      <w:r w:rsidRPr="000E73CA">
        <w:rPr>
          <w:rStyle w:val="normaltextrun"/>
          <w:bCs/>
          <w:color w:val="000000" w:themeColor="text1"/>
          <w:lang w:val="es-AR"/>
        </w:rPr>
        <w:t xml:space="preserve">La PPTA cedió la palabra a las Delegaciones participantes a fin de que puedan mencionar otros temas a considerar. No habiendo otros asuntos, se dio por concluida la reunión del SGT N° 18. </w:t>
      </w:r>
    </w:p>
    <w:bookmarkEnd w:id="2"/>
    <w:p w14:paraId="67B22318" w14:textId="77777777" w:rsidR="000E13F4" w:rsidRPr="000E73CA" w:rsidRDefault="000E13F4" w:rsidP="00A55417">
      <w:pPr>
        <w:jc w:val="both"/>
        <w:rPr>
          <w:color w:val="000000" w:themeColor="text1"/>
          <w:lang w:val="es-AR"/>
        </w:rPr>
      </w:pPr>
    </w:p>
    <w:p w14:paraId="37F94FB2" w14:textId="1C100B6E" w:rsidR="008B2BF2" w:rsidRPr="000E73CA" w:rsidRDefault="003768B7" w:rsidP="00992619">
      <w:pPr>
        <w:widowControl w:val="0"/>
        <w:ind w:left="708"/>
        <w:jc w:val="both"/>
        <w:rPr>
          <w:rStyle w:val="normaltextrun"/>
          <w:b/>
          <w:bCs/>
          <w:color w:val="000000" w:themeColor="text1"/>
          <w:lang w:val="es-AR"/>
        </w:rPr>
      </w:pPr>
      <w:r w:rsidRPr="000E73CA">
        <w:rPr>
          <w:rStyle w:val="normaltextrun"/>
          <w:b/>
          <w:bCs/>
          <w:color w:val="000000" w:themeColor="text1"/>
          <w:lang w:val="es-AR"/>
        </w:rPr>
        <w:t>Agradecimiento</w:t>
      </w:r>
    </w:p>
    <w:p w14:paraId="727342CB" w14:textId="77777777" w:rsidR="008B2BF2" w:rsidRPr="000E73CA" w:rsidRDefault="008B2BF2" w:rsidP="00A55417">
      <w:pPr>
        <w:jc w:val="both"/>
        <w:rPr>
          <w:color w:val="000000" w:themeColor="text1"/>
          <w:lang w:val="es-AR"/>
        </w:rPr>
      </w:pPr>
    </w:p>
    <w:p w14:paraId="21A9BC02" w14:textId="13A94C46" w:rsidR="008B2BF2" w:rsidRPr="000E73CA" w:rsidRDefault="005974A5" w:rsidP="00A55417">
      <w:pPr>
        <w:jc w:val="both"/>
        <w:rPr>
          <w:color w:val="000000" w:themeColor="text1"/>
          <w:lang w:val="es-AR"/>
        </w:rPr>
      </w:pPr>
      <w:r w:rsidRPr="000E73CA">
        <w:rPr>
          <w:color w:val="000000" w:themeColor="text1"/>
          <w:lang w:val="es-AR"/>
        </w:rPr>
        <w:t xml:space="preserve">Las delegaciones </w:t>
      </w:r>
      <w:r w:rsidR="00992619" w:rsidRPr="000E73CA">
        <w:rPr>
          <w:color w:val="000000" w:themeColor="text1"/>
          <w:lang w:val="es-AR"/>
        </w:rPr>
        <w:t xml:space="preserve">agradecieron a la </w:t>
      </w:r>
      <w:r w:rsidRPr="000E73CA">
        <w:rPr>
          <w:color w:val="000000" w:themeColor="text1"/>
          <w:lang w:val="es-AR"/>
        </w:rPr>
        <w:t>PPT</w:t>
      </w:r>
      <w:r w:rsidR="00893DBA" w:rsidRPr="000E73CA">
        <w:rPr>
          <w:color w:val="000000" w:themeColor="text1"/>
          <w:lang w:val="es-AR"/>
        </w:rPr>
        <w:t>A</w:t>
      </w:r>
      <w:r w:rsidRPr="000E73CA">
        <w:rPr>
          <w:color w:val="000000" w:themeColor="text1"/>
          <w:lang w:val="es-AR"/>
        </w:rPr>
        <w:t xml:space="preserve"> por el trabajo realizado.</w:t>
      </w:r>
      <w:r w:rsidR="00992619" w:rsidRPr="000E73CA">
        <w:rPr>
          <w:color w:val="000000" w:themeColor="text1"/>
          <w:lang w:val="es-AR"/>
        </w:rPr>
        <w:t xml:space="preserve"> A</w:t>
      </w:r>
      <w:r w:rsidRPr="000E73CA">
        <w:rPr>
          <w:color w:val="000000" w:themeColor="text1"/>
          <w:lang w:val="es-AR"/>
        </w:rPr>
        <w:t>simismo, todas las delegaciones agradecieron el apoyo brindado por la Secretaría MERCOSUR.</w:t>
      </w:r>
    </w:p>
    <w:p w14:paraId="079E4D8E" w14:textId="77777777" w:rsidR="008B2BF2" w:rsidRPr="000E73CA" w:rsidRDefault="008B2BF2" w:rsidP="00A55417">
      <w:pPr>
        <w:jc w:val="both"/>
        <w:rPr>
          <w:color w:val="000000" w:themeColor="text1"/>
          <w:lang w:val="es-AR"/>
        </w:rPr>
      </w:pPr>
    </w:p>
    <w:p w14:paraId="5F11F63C" w14:textId="77777777" w:rsidR="008B2BF2" w:rsidRPr="000E73CA" w:rsidRDefault="008B2BF2" w:rsidP="00A55417">
      <w:pPr>
        <w:jc w:val="both"/>
        <w:rPr>
          <w:color w:val="000000" w:themeColor="text1"/>
          <w:lang w:val="es-AR"/>
        </w:rPr>
      </w:pPr>
    </w:p>
    <w:p w14:paraId="4F2037BC" w14:textId="4C6CEA53" w:rsidR="008B2BF2" w:rsidRPr="000E73CA" w:rsidRDefault="003768B7" w:rsidP="00A55417">
      <w:pPr>
        <w:jc w:val="both"/>
        <w:rPr>
          <w:rStyle w:val="normaltextrun"/>
          <w:b/>
          <w:bCs/>
          <w:color w:val="000000" w:themeColor="text1"/>
          <w:lang w:val="es-AR"/>
        </w:rPr>
      </w:pPr>
      <w:r w:rsidRPr="000E73CA">
        <w:rPr>
          <w:rStyle w:val="normaltextrun"/>
          <w:b/>
          <w:bCs/>
          <w:color w:val="000000" w:themeColor="text1"/>
          <w:lang w:val="es-AR"/>
        </w:rPr>
        <w:t>Próxima reunión</w:t>
      </w:r>
    </w:p>
    <w:p w14:paraId="2206FC45" w14:textId="77777777" w:rsidR="008B2BF2" w:rsidRPr="000E73CA" w:rsidRDefault="008B2BF2" w:rsidP="00A55417">
      <w:pPr>
        <w:tabs>
          <w:tab w:val="left" w:pos="3600"/>
        </w:tabs>
        <w:jc w:val="both"/>
        <w:rPr>
          <w:color w:val="000000" w:themeColor="text1"/>
          <w:lang w:val="es-AR"/>
        </w:rPr>
      </w:pPr>
    </w:p>
    <w:p w14:paraId="6CB06FA9" w14:textId="77777777" w:rsidR="00893DBA" w:rsidRPr="000E73CA" w:rsidRDefault="00893DBA" w:rsidP="00893DBA">
      <w:pPr>
        <w:pBdr>
          <w:between w:val="nil"/>
          <w:bar w:val="nil"/>
        </w:pBdr>
        <w:suppressAutoHyphens w:val="0"/>
        <w:jc w:val="both"/>
        <w:rPr>
          <w:rFonts w:eastAsia="Arial" w:cs="Arial"/>
          <w:bdr w:val="nil"/>
          <w:lang w:val="es-AR"/>
        </w:rPr>
      </w:pPr>
      <w:r w:rsidRPr="000E73CA">
        <w:rPr>
          <w:rFonts w:eastAsia="Arial" w:cs="Arial"/>
          <w:bdr w:val="nil"/>
          <w:lang w:val="es-AR"/>
        </w:rPr>
        <w:t>La próxima reunión será convocada oportunamente por la PPT en ejercicio.</w:t>
      </w:r>
    </w:p>
    <w:p w14:paraId="088AADC1" w14:textId="77777777" w:rsidR="00533A05" w:rsidRPr="000E73CA" w:rsidRDefault="00533A05" w:rsidP="00A55417">
      <w:pPr>
        <w:tabs>
          <w:tab w:val="left" w:pos="3600"/>
        </w:tabs>
        <w:jc w:val="both"/>
        <w:rPr>
          <w:color w:val="000000" w:themeColor="text1"/>
          <w:lang w:val="es-AR"/>
        </w:rPr>
      </w:pPr>
    </w:p>
    <w:p w14:paraId="4B3885B3" w14:textId="77777777" w:rsidR="00533A05" w:rsidRPr="000E73CA" w:rsidRDefault="00533A05" w:rsidP="00A55417">
      <w:pPr>
        <w:tabs>
          <w:tab w:val="left" w:pos="3600"/>
        </w:tabs>
        <w:jc w:val="both"/>
        <w:rPr>
          <w:color w:val="000000" w:themeColor="text1"/>
          <w:lang w:val="es-AR"/>
        </w:rPr>
      </w:pPr>
    </w:p>
    <w:p w14:paraId="261D6209" w14:textId="34A93F02" w:rsidR="008B2BF2" w:rsidRPr="00027189" w:rsidRDefault="003768B7" w:rsidP="00A55417">
      <w:pPr>
        <w:jc w:val="both"/>
        <w:rPr>
          <w:rStyle w:val="normaltextrun"/>
          <w:b/>
          <w:bCs/>
          <w:color w:val="000000" w:themeColor="text1"/>
          <w:lang w:val="pt-BR"/>
        </w:rPr>
      </w:pPr>
      <w:r w:rsidRPr="00027189">
        <w:rPr>
          <w:rStyle w:val="normaltextrun"/>
          <w:b/>
          <w:bCs/>
          <w:color w:val="000000" w:themeColor="text1"/>
          <w:lang w:val="pt-BR"/>
        </w:rPr>
        <w:t>Anexos</w:t>
      </w:r>
    </w:p>
    <w:p w14:paraId="5046BC8C" w14:textId="77777777" w:rsidR="008B2BF2" w:rsidRPr="00027189" w:rsidRDefault="008B2BF2" w:rsidP="00A55417">
      <w:pPr>
        <w:jc w:val="both"/>
        <w:rPr>
          <w:color w:val="000000" w:themeColor="text1"/>
          <w:lang w:val="pt-BR"/>
        </w:rPr>
      </w:pPr>
    </w:p>
    <w:p w14:paraId="44BC396D" w14:textId="77777777" w:rsidR="008B2BF2" w:rsidRPr="00B37D89" w:rsidRDefault="005974A5" w:rsidP="00A55417">
      <w:pPr>
        <w:rPr>
          <w:color w:val="000000" w:themeColor="text1"/>
          <w:lang w:val="es-AR"/>
        </w:rPr>
      </w:pPr>
      <w:r w:rsidRPr="00B37D89">
        <w:rPr>
          <w:rStyle w:val="normaltextrun"/>
          <w:color w:val="000000" w:themeColor="text1"/>
          <w:lang w:val="es-AR"/>
        </w:rPr>
        <w:t>Anexo I:</w:t>
      </w:r>
      <w:r w:rsidRPr="00B37D89">
        <w:rPr>
          <w:rStyle w:val="normaltextrun"/>
          <w:color w:val="000000" w:themeColor="text1"/>
          <w:lang w:val="es-AR"/>
        </w:rPr>
        <w:tab/>
      </w:r>
      <w:r w:rsidRPr="00B37D89">
        <w:rPr>
          <w:color w:val="000000" w:themeColor="text1"/>
          <w:lang w:val="es-AR"/>
        </w:rPr>
        <w:t>Lista de participantes</w:t>
      </w:r>
    </w:p>
    <w:p w14:paraId="03F3DA07" w14:textId="77777777" w:rsidR="008B2BF2" w:rsidRPr="00B37D89" w:rsidRDefault="005974A5" w:rsidP="00A55417">
      <w:pPr>
        <w:rPr>
          <w:color w:val="000000" w:themeColor="text1"/>
          <w:lang w:val="es-AR"/>
        </w:rPr>
      </w:pPr>
      <w:r w:rsidRPr="00B37D89">
        <w:rPr>
          <w:rStyle w:val="normaltextrun"/>
          <w:color w:val="000000" w:themeColor="text1"/>
          <w:lang w:val="es-AR"/>
        </w:rPr>
        <w:t>Anexo II:</w:t>
      </w:r>
      <w:r w:rsidRPr="00B37D89">
        <w:rPr>
          <w:rStyle w:val="normaltextrun"/>
          <w:color w:val="000000" w:themeColor="text1"/>
          <w:lang w:val="es-AR"/>
        </w:rPr>
        <w:tab/>
      </w:r>
      <w:r w:rsidRPr="00B37D89">
        <w:rPr>
          <w:color w:val="000000" w:themeColor="text1"/>
          <w:lang w:val="es-AR"/>
        </w:rPr>
        <w:t>Agenda</w:t>
      </w:r>
    </w:p>
    <w:p w14:paraId="3CFFE056" w14:textId="77777777" w:rsidR="008B2BF2" w:rsidRPr="00B37D89" w:rsidRDefault="005974A5" w:rsidP="00A55417">
      <w:pPr>
        <w:rPr>
          <w:color w:val="000000" w:themeColor="text1"/>
          <w:lang w:val="es-AR"/>
        </w:rPr>
      </w:pPr>
      <w:r w:rsidRPr="00B37D89">
        <w:rPr>
          <w:rStyle w:val="normaltextrun"/>
          <w:color w:val="000000" w:themeColor="text1"/>
          <w:lang w:val="es-AR"/>
        </w:rPr>
        <w:t>Anexo III:</w:t>
      </w:r>
      <w:r w:rsidRPr="00B37D89">
        <w:rPr>
          <w:rStyle w:val="normaltextrun"/>
          <w:color w:val="000000" w:themeColor="text1"/>
          <w:lang w:val="es-AR"/>
        </w:rPr>
        <w:tab/>
      </w:r>
      <w:r w:rsidRPr="00B37D89">
        <w:rPr>
          <w:color w:val="000000" w:themeColor="text1"/>
          <w:lang w:val="es-AR"/>
        </w:rPr>
        <w:t>Resumen del Acta</w:t>
      </w:r>
    </w:p>
    <w:p w14:paraId="3F4E1A02" w14:textId="22F0EFF1" w:rsidR="008B2BF2" w:rsidRPr="00B37D89" w:rsidRDefault="005974A5" w:rsidP="002A532D">
      <w:pPr>
        <w:ind w:left="1410" w:hanging="1410"/>
        <w:rPr>
          <w:color w:val="000000" w:themeColor="text1"/>
          <w:lang w:val="es-AR"/>
        </w:rPr>
      </w:pPr>
      <w:r w:rsidRPr="00B37D89">
        <w:rPr>
          <w:rStyle w:val="normaltextrun"/>
          <w:color w:val="000000" w:themeColor="text1"/>
          <w:lang w:val="es-AR"/>
        </w:rPr>
        <w:t>Anexo IV:</w:t>
      </w:r>
      <w:r w:rsidRPr="00B37D89">
        <w:rPr>
          <w:rStyle w:val="normaltextrun"/>
          <w:color w:val="000000" w:themeColor="text1"/>
          <w:lang w:val="es-AR"/>
        </w:rPr>
        <w:tab/>
      </w:r>
      <w:r w:rsidR="00DF3A7F" w:rsidRPr="00B37D89">
        <w:rPr>
          <w:rStyle w:val="normaltextrun"/>
          <w:color w:val="000000" w:themeColor="text1"/>
          <w:lang w:val="es-AR"/>
        </w:rPr>
        <w:t>Protocolo Sanitario implementado por Uruguay y Brasil</w:t>
      </w:r>
      <w:r w:rsidR="002A532D" w:rsidRPr="00B37D89">
        <w:rPr>
          <w:rStyle w:val="normaltextrun"/>
          <w:color w:val="000000" w:themeColor="text1"/>
          <w:lang w:val="es-AR"/>
        </w:rPr>
        <w:t xml:space="preserve"> en localidades fronterizas</w:t>
      </w:r>
    </w:p>
    <w:p w14:paraId="4BA4A4AB" w14:textId="77777777" w:rsidR="00182B01" w:rsidRPr="00B37D89" w:rsidRDefault="005974A5" w:rsidP="00182B01">
      <w:pPr>
        <w:rPr>
          <w:color w:val="000000" w:themeColor="text1"/>
          <w:lang w:val="es-AR"/>
        </w:rPr>
      </w:pPr>
      <w:r w:rsidRPr="00B37D89">
        <w:rPr>
          <w:rStyle w:val="normaltextrun"/>
          <w:color w:val="000000" w:themeColor="text1"/>
          <w:lang w:val="es-AR"/>
        </w:rPr>
        <w:t>Anexo V:</w:t>
      </w:r>
      <w:r w:rsidRPr="00B37D89">
        <w:rPr>
          <w:rStyle w:val="normaltextrun"/>
          <w:color w:val="000000" w:themeColor="text1"/>
          <w:lang w:val="es-AR"/>
        </w:rPr>
        <w:tab/>
      </w:r>
      <w:r w:rsidR="00182B01" w:rsidRPr="00B37D89">
        <w:rPr>
          <w:color w:val="000000" w:themeColor="text1"/>
          <w:lang w:val="es-AR"/>
        </w:rPr>
        <w:t xml:space="preserve">MERCOSUR/IV SGT Nº18/DT N° 30/18-Rev 5- Actualización del </w:t>
      </w:r>
    </w:p>
    <w:p w14:paraId="064E2438" w14:textId="6059EE16" w:rsidR="00182B01" w:rsidRPr="00B37D89" w:rsidRDefault="001B4BBD" w:rsidP="00182B01">
      <w:pPr>
        <w:rPr>
          <w:color w:val="000000" w:themeColor="text1"/>
          <w:lang w:val="es-AR"/>
        </w:rPr>
      </w:pPr>
      <w:r w:rsidRPr="00B37D89">
        <w:rPr>
          <w:color w:val="000000" w:themeColor="text1"/>
          <w:lang w:val="es-AR"/>
        </w:rPr>
        <w:tab/>
      </w:r>
      <w:r w:rsidRPr="00B37D89">
        <w:rPr>
          <w:color w:val="000000" w:themeColor="text1"/>
          <w:lang w:val="es-AR"/>
        </w:rPr>
        <w:tab/>
      </w:r>
      <w:r w:rsidR="00182B01" w:rsidRPr="00B37D89">
        <w:rPr>
          <w:color w:val="000000" w:themeColor="text1"/>
          <w:lang w:val="es-AR"/>
        </w:rPr>
        <w:t>Mapeo Temático y Normativo de Integración Fronteriza)</w:t>
      </w:r>
    </w:p>
    <w:p w14:paraId="0386A500" w14:textId="45879B6C" w:rsidR="00182B01" w:rsidRPr="00B37D89" w:rsidRDefault="00533A05" w:rsidP="00182B01">
      <w:pPr>
        <w:ind w:hanging="1410"/>
        <w:rPr>
          <w:color w:val="000000" w:themeColor="text1"/>
          <w:lang w:val="es-AR"/>
        </w:rPr>
      </w:pPr>
      <w:r w:rsidRPr="00B37D89">
        <w:rPr>
          <w:rStyle w:val="normaltextrun"/>
          <w:color w:val="000000" w:themeColor="text1"/>
          <w:lang w:val="es-AR"/>
        </w:rPr>
        <w:tab/>
      </w:r>
      <w:r w:rsidR="005974A5" w:rsidRPr="00B37D89">
        <w:rPr>
          <w:rStyle w:val="normaltextrun"/>
          <w:color w:val="000000" w:themeColor="text1"/>
          <w:lang w:val="es-AR"/>
        </w:rPr>
        <w:t>Anexo VI:</w:t>
      </w:r>
      <w:r w:rsidR="005974A5" w:rsidRPr="00B37D89">
        <w:rPr>
          <w:rStyle w:val="normaltextrun"/>
          <w:color w:val="000000" w:themeColor="text1"/>
          <w:lang w:val="es-AR"/>
        </w:rPr>
        <w:tab/>
      </w:r>
      <w:r w:rsidR="00182B01" w:rsidRPr="00B37D89">
        <w:rPr>
          <w:color w:val="000000" w:themeColor="text1"/>
          <w:lang w:val="es-AR"/>
        </w:rPr>
        <w:t>Programa de Trabajo SGT N° 18 2021-2022</w:t>
      </w:r>
    </w:p>
    <w:p w14:paraId="522B01B6" w14:textId="37F00BA1" w:rsidR="008B2BF2" w:rsidRPr="00B37D89" w:rsidRDefault="008B2BF2" w:rsidP="0055086A">
      <w:pPr>
        <w:ind w:hanging="1410"/>
        <w:rPr>
          <w:color w:val="000000" w:themeColor="text1"/>
          <w:lang w:val="es-AR"/>
        </w:rPr>
      </w:pPr>
    </w:p>
    <w:p w14:paraId="56ED9648" w14:textId="77777777" w:rsidR="008B2BF2" w:rsidRPr="00B37D89" w:rsidRDefault="008B2BF2" w:rsidP="00A55417">
      <w:pPr>
        <w:rPr>
          <w:b/>
          <w:bCs/>
          <w:color w:val="000000" w:themeColor="text1"/>
          <w:lang w:val="es-AR"/>
        </w:rPr>
      </w:pPr>
    </w:p>
    <w:p w14:paraId="73AB28F6" w14:textId="77777777" w:rsidR="008B2BF2" w:rsidRPr="00B37D89" w:rsidRDefault="008B2BF2" w:rsidP="00A55417">
      <w:pPr>
        <w:rPr>
          <w:color w:val="000000" w:themeColor="text1"/>
          <w:lang w:val="es-AR"/>
        </w:rPr>
      </w:pPr>
    </w:p>
    <w:p w14:paraId="084F5949" w14:textId="77777777" w:rsidR="008B2BF2" w:rsidRPr="00B37D89" w:rsidRDefault="008B2BF2" w:rsidP="00A55417">
      <w:pPr>
        <w:rPr>
          <w:color w:val="000000" w:themeColor="text1"/>
          <w:lang w:val="es-AR"/>
        </w:rPr>
      </w:pPr>
    </w:p>
    <w:tbl>
      <w:tblPr>
        <w:tblW w:w="0" w:type="auto"/>
        <w:tblInd w:w="2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80" w:type="dxa"/>
          <w:left w:w="80" w:type="dxa"/>
          <w:bottom w:w="80" w:type="dxa"/>
          <w:right w:w="125" w:type="dxa"/>
        </w:tblCellMar>
        <w:tblLook w:val="04A0" w:firstRow="1" w:lastRow="0" w:firstColumn="1" w:lastColumn="0" w:noHBand="0" w:noVBand="1"/>
      </w:tblPr>
      <w:tblGrid>
        <w:gridCol w:w="4250"/>
        <w:gridCol w:w="4250"/>
      </w:tblGrid>
      <w:tr w:rsidR="00815D51" w:rsidRPr="007F2E4B" w14:paraId="1794AB91" w14:textId="77777777" w:rsidTr="0066537E">
        <w:trPr>
          <w:trHeight w:val="1692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D5016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pt-BR"/>
              </w:rPr>
            </w:pPr>
          </w:p>
          <w:p w14:paraId="4A8650A8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pt-BR"/>
              </w:rPr>
            </w:pPr>
          </w:p>
          <w:p w14:paraId="1DD10FC1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pt-BR"/>
              </w:rPr>
            </w:pPr>
          </w:p>
          <w:p w14:paraId="785626F7" w14:textId="77777777" w:rsidR="008B2BF2" w:rsidRPr="000E73CA" w:rsidRDefault="005974A5" w:rsidP="00A55417">
            <w:pPr>
              <w:jc w:val="center"/>
              <w:rPr>
                <w:rStyle w:val="normaltextrun"/>
                <w:b/>
                <w:bCs/>
                <w:color w:val="000000" w:themeColor="text1"/>
                <w:lang w:val="es-AR"/>
              </w:rPr>
            </w:pPr>
            <w:r w:rsidRPr="000E73CA">
              <w:rPr>
                <w:rStyle w:val="normaltextrun"/>
                <w:b/>
                <w:bCs/>
                <w:color w:val="000000" w:themeColor="text1"/>
                <w:lang w:val="es-AR"/>
              </w:rPr>
              <w:t>__________________________</w:t>
            </w:r>
          </w:p>
          <w:p w14:paraId="1C21D95A" w14:textId="0EFB0159" w:rsidR="008B2BF2" w:rsidRPr="000E73CA" w:rsidRDefault="005974A5" w:rsidP="00A55417">
            <w:pPr>
              <w:jc w:val="center"/>
              <w:rPr>
                <w:rStyle w:val="normaltextrun"/>
                <w:color w:val="000000" w:themeColor="text1"/>
                <w:lang w:val="es-AR"/>
              </w:rPr>
            </w:pPr>
            <w:r w:rsidRPr="000E73CA">
              <w:rPr>
                <w:rStyle w:val="normaltextrun"/>
                <w:color w:val="000000" w:themeColor="text1"/>
                <w:lang w:val="es-AR"/>
              </w:rPr>
              <w:t xml:space="preserve">Por la </w:t>
            </w:r>
            <w:r w:rsidR="00AC1D65" w:rsidRPr="000E73CA">
              <w:rPr>
                <w:rStyle w:val="normaltextrun"/>
                <w:color w:val="000000" w:themeColor="text1"/>
                <w:lang w:val="es-AR"/>
              </w:rPr>
              <w:t>delegación</w:t>
            </w:r>
            <w:r w:rsidRPr="000E73CA">
              <w:rPr>
                <w:rStyle w:val="normaltextrun"/>
                <w:color w:val="000000" w:themeColor="text1"/>
                <w:lang w:val="es-AR"/>
              </w:rPr>
              <w:t xml:space="preserve"> de Argentina</w:t>
            </w:r>
          </w:p>
          <w:p w14:paraId="599C22D7" w14:textId="4E6F6F59" w:rsidR="008B2BF2" w:rsidRPr="000E73CA" w:rsidRDefault="001B4BBD" w:rsidP="00A55417">
            <w:pPr>
              <w:jc w:val="center"/>
              <w:rPr>
                <w:rStyle w:val="normaltextrun"/>
                <w:b/>
                <w:bCs/>
                <w:color w:val="000000" w:themeColor="text1"/>
                <w:lang w:val="es-AR"/>
              </w:rPr>
            </w:pPr>
            <w:r w:rsidRPr="000E73CA">
              <w:rPr>
                <w:rStyle w:val="normaltextrun"/>
                <w:b/>
                <w:bCs/>
                <w:color w:val="000000" w:themeColor="text1"/>
                <w:lang w:val="es-AR"/>
              </w:rPr>
              <w:t>G</w:t>
            </w:r>
            <w:r w:rsidRPr="00742533">
              <w:rPr>
                <w:rStyle w:val="normaltextrun"/>
                <w:b/>
                <w:bCs/>
                <w:lang w:val="es-AR"/>
              </w:rPr>
              <w:t>abriel Servetto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18771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es-AR"/>
              </w:rPr>
            </w:pPr>
          </w:p>
          <w:p w14:paraId="2DE5E520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es-AR"/>
              </w:rPr>
            </w:pPr>
          </w:p>
          <w:p w14:paraId="6793C5C1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es-AR"/>
              </w:rPr>
            </w:pPr>
          </w:p>
          <w:p w14:paraId="2B1661BE" w14:textId="77777777" w:rsidR="008B2BF2" w:rsidRPr="000E73CA" w:rsidRDefault="005974A5" w:rsidP="00A55417">
            <w:pPr>
              <w:jc w:val="center"/>
              <w:rPr>
                <w:rStyle w:val="normaltextrun"/>
                <w:b/>
                <w:bCs/>
                <w:color w:val="000000" w:themeColor="text1"/>
                <w:lang w:val="es-AR"/>
              </w:rPr>
            </w:pPr>
            <w:r w:rsidRPr="000E73CA">
              <w:rPr>
                <w:rStyle w:val="normaltextrun"/>
                <w:b/>
                <w:bCs/>
                <w:color w:val="000000" w:themeColor="text1"/>
                <w:lang w:val="es-AR"/>
              </w:rPr>
              <w:t>__________________________</w:t>
            </w:r>
          </w:p>
          <w:p w14:paraId="14B08DB1" w14:textId="240F9621" w:rsidR="008B2BF2" w:rsidRPr="000E73CA" w:rsidRDefault="005974A5" w:rsidP="00A55417">
            <w:pPr>
              <w:jc w:val="center"/>
              <w:rPr>
                <w:rStyle w:val="normaltextrun"/>
                <w:color w:val="000000" w:themeColor="text1"/>
                <w:lang w:val="es-AR"/>
              </w:rPr>
            </w:pPr>
            <w:r w:rsidRPr="000E73CA">
              <w:rPr>
                <w:rStyle w:val="normaltextrun"/>
                <w:color w:val="000000" w:themeColor="text1"/>
                <w:lang w:val="es-AR"/>
              </w:rPr>
              <w:t xml:space="preserve">Por la </w:t>
            </w:r>
            <w:r w:rsidR="00AC1D65" w:rsidRPr="000E73CA">
              <w:rPr>
                <w:rStyle w:val="normaltextrun"/>
                <w:color w:val="000000" w:themeColor="text1"/>
                <w:lang w:val="es-AR"/>
              </w:rPr>
              <w:t>delegación</w:t>
            </w:r>
            <w:r w:rsidRPr="000E73CA">
              <w:rPr>
                <w:rStyle w:val="normaltextrun"/>
                <w:color w:val="000000" w:themeColor="text1"/>
                <w:lang w:val="es-AR"/>
              </w:rPr>
              <w:t xml:space="preserve"> de Brasil</w:t>
            </w:r>
          </w:p>
          <w:p w14:paraId="543886B5" w14:textId="77777777" w:rsidR="008B2BF2" w:rsidRPr="000E73CA" w:rsidRDefault="005974A5" w:rsidP="00A55417">
            <w:pPr>
              <w:jc w:val="center"/>
              <w:rPr>
                <w:rStyle w:val="normaltextrun"/>
                <w:b/>
                <w:bCs/>
                <w:color w:val="000000" w:themeColor="text1"/>
                <w:lang w:val="es-AR"/>
              </w:rPr>
            </w:pPr>
            <w:r w:rsidRPr="000E73CA">
              <w:rPr>
                <w:rStyle w:val="normaltextrun"/>
                <w:b/>
                <w:bCs/>
                <w:color w:val="000000" w:themeColor="text1"/>
                <w:lang w:val="es-AR"/>
              </w:rPr>
              <w:t>Eduardo Pereira e Ferreira</w:t>
            </w:r>
          </w:p>
        </w:tc>
      </w:tr>
      <w:tr w:rsidR="00815D51" w:rsidRPr="007F2E4B" w14:paraId="7211BFEF" w14:textId="77777777" w:rsidTr="0066537E">
        <w:trPr>
          <w:trHeight w:val="2792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69D09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es-AR"/>
              </w:rPr>
            </w:pPr>
          </w:p>
          <w:p w14:paraId="6017DC50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es-AR"/>
              </w:rPr>
            </w:pPr>
          </w:p>
          <w:p w14:paraId="5841F048" w14:textId="77777777" w:rsidR="0066537E" w:rsidRPr="000E73CA" w:rsidRDefault="0066537E" w:rsidP="00A55417">
            <w:pPr>
              <w:jc w:val="center"/>
              <w:rPr>
                <w:b/>
                <w:bCs/>
                <w:color w:val="000000" w:themeColor="text1"/>
                <w:lang w:val="es-AR"/>
              </w:rPr>
            </w:pPr>
          </w:p>
          <w:p w14:paraId="0E6BE06D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es-AR"/>
              </w:rPr>
            </w:pPr>
          </w:p>
          <w:p w14:paraId="5B8D76A2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es-AR"/>
              </w:rPr>
            </w:pPr>
          </w:p>
          <w:p w14:paraId="5D0D182A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es-AR"/>
              </w:rPr>
            </w:pPr>
          </w:p>
          <w:p w14:paraId="5A64F200" w14:textId="77777777" w:rsidR="008B2BF2" w:rsidRPr="000E73CA" w:rsidRDefault="005974A5" w:rsidP="00A55417">
            <w:pPr>
              <w:jc w:val="center"/>
              <w:rPr>
                <w:rStyle w:val="normaltextrun"/>
                <w:b/>
                <w:bCs/>
                <w:color w:val="000000" w:themeColor="text1"/>
                <w:lang w:val="es-AR"/>
              </w:rPr>
            </w:pPr>
            <w:r w:rsidRPr="000E73CA">
              <w:rPr>
                <w:rStyle w:val="normaltextrun"/>
                <w:b/>
                <w:bCs/>
                <w:color w:val="000000" w:themeColor="text1"/>
                <w:lang w:val="es-AR"/>
              </w:rPr>
              <w:t>__________________________</w:t>
            </w:r>
          </w:p>
          <w:p w14:paraId="6DA4D5AB" w14:textId="04FF3FF1" w:rsidR="008B2BF2" w:rsidRPr="000E73CA" w:rsidRDefault="005974A5" w:rsidP="00A55417">
            <w:pPr>
              <w:jc w:val="center"/>
              <w:rPr>
                <w:rStyle w:val="normaltextrun"/>
                <w:color w:val="000000" w:themeColor="text1"/>
                <w:lang w:val="es-AR"/>
              </w:rPr>
            </w:pPr>
            <w:r w:rsidRPr="000E73CA">
              <w:rPr>
                <w:rStyle w:val="normaltextrun"/>
                <w:color w:val="000000" w:themeColor="text1"/>
                <w:lang w:val="es-AR"/>
              </w:rPr>
              <w:t xml:space="preserve">Por la </w:t>
            </w:r>
            <w:r w:rsidR="00AC1D65" w:rsidRPr="000E73CA">
              <w:rPr>
                <w:rStyle w:val="normaltextrun"/>
                <w:color w:val="000000" w:themeColor="text1"/>
                <w:lang w:val="es-AR"/>
              </w:rPr>
              <w:t>delegación</w:t>
            </w:r>
            <w:r w:rsidRPr="000E73CA">
              <w:rPr>
                <w:rStyle w:val="normaltextrun"/>
                <w:color w:val="000000" w:themeColor="text1"/>
                <w:lang w:val="es-AR"/>
              </w:rPr>
              <w:t xml:space="preserve"> de Paraguay</w:t>
            </w:r>
          </w:p>
          <w:p w14:paraId="67A601FF" w14:textId="77777777" w:rsidR="008B2BF2" w:rsidRPr="000E73CA" w:rsidRDefault="005974A5" w:rsidP="00A55417">
            <w:pPr>
              <w:jc w:val="center"/>
              <w:rPr>
                <w:rStyle w:val="normaltextrun"/>
                <w:b/>
                <w:bCs/>
                <w:color w:val="000000" w:themeColor="text1"/>
                <w:lang w:val="es-AR"/>
              </w:rPr>
            </w:pPr>
            <w:r w:rsidRPr="000E73CA">
              <w:rPr>
                <w:rStyle w:val="normaltextrun"/>
                <w:b/>
                <w:bCs/>
                <w:color w:val="000000" w:themeColor="text1"/>
                <w:lang w:val="es-AR"/>
              </w:rPr>
              <w:t xml:space="preserve">Carlos Hugo Centurión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77DA9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es-AR"/>
              </w:rPr>
            </w:pPr>
          </w:p>
          <w:p w14:paraId="428C970F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es-AR"/>
              </w:rPr>
            </w:pPr>
          </w:p>
          <w:p w14:paraId="268BEC0C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es-AR"/>
              </w:rPr>
            </w:pPr>
          </w:p>
          <w:p w14:paraId="60EB5AC7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es-AR"/>
              </w:rPr>
            </w:pPr>
          </w:p>
          <w:p w14:paraId="40067D01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es-AR"/>
              </w:rPr>
            </w:pPr>
          </w:p>
          <w:p w14:paraId="53F65ABE" w14:textId="77777777" w:rsidR="008B2BF2" w:rsidRPr="000E73CA" w:rsidRDefault="008B2BF2" w:rsidP="00A55417">
            <w:pPr>
              <w:jc w:val="center"/>
              <w:rPr>
                <w:b/>
                <w:bCs/>
                <w:color w:val="000000" w:themeColor="text1"/>
                <w:lang w:val="es-AR"/>
              </w:rPr>
            </w:pPr>
          </w:p>
          <w:p w14:paraId="2D03FA86" w14:textId="77777777" w:rsidR="008B2BF2" w:rsidRPr="000E73CA" w:rsidRDefault="005974A5" w:rsidP="00A55417">
            <w:pPr>
              <w:jc w:val="center"/>
              <w:rPr>
                <w:rStyle w:val="normaltextrun"/>
                <w:b/>
                <w:bCs/>
                <w:color w:val="000000" w:themeColor="text1"/>
                <w:lang w:val="es-AR"/>
              </w:rPr>
            </w:pPr>
            <w:r w:rsidRPr="000E73CA">
              <w:rPr>
                <w:rStyle w:val="normaltextrun"/>
                <w:b/>
                <w:bCs/>
                <w:color w:val="000000" w:themeColor="text1"/>
                <w:lang w:val="es-AR"/>
              </w:rPr>
              <w:t>__________________________</w:t>
            </w:r>
          </w:p>
          <w:p w14:paraId="0CAEB5CF" w14:textId="4F44ACC2" w:rsidR="008B2BF2" w:rsidRPr="000E73CA" w:rsidRDefault="005974A5" w:rsidP="00A55417">
            <w:pPr>
              <w:jc w:val="center"/>
              <w:rPr>
                <w:rStyle w:val="normaltextrun"/>
                <w:color w:val="000000" w:themeColor="text1"/>
                <w:lang w:val="es-AR"/>
              </w:rPr>
            </w:pPr>
            <w:r w:rsidRPr="000E73CA">
              <w:rPr>
                <w:rStyle w:val="normaltextrun"/>
                <w:color w:val="000000" w:themeColor="text1"/>
                <w:lang w:val="es-AR"/>
              </w:rPr>
              <w:t xml:space="preserve">Por la </w:t>
            </w:r>
            <w:r w:rsidR="00AC1D65" w:rsidRPr="000E73CA">
              <w:rPr>
                <w:rStyle w:val="normaltextrun"/>
                <w:color w:val="000000" w:themeColor="text1"/>
                <w:lang w:val="es-AR"/>
              </w:rPr>
              <w:t>delegación</w:t>
            </w:r>
            <w:r w:rsidRPr="000E73CA">
              <w:rPr>
                <w:rStyle w:val="normaltextrun"/>
                <w:color w:val="000000" w:themeColor="text1"/>
                <w:lang w:val="es-AR"/>
              </w:rPr>
              <w:t xml:space="preserve"> de Uruguay</w:t>
            </w:r>
          </w:p>
          <w:p w14:paraId="2581727C" w14:textId="77777777" w:rsidR="008B2BF2" w:rsidRPr="000E73CA" w:rsidRDefault="005974A5" w:rsidP="00A55417">
            <w:pPr>
              <w:jc w:val="center"/>
              <w:rPr>
                <w:rStyle w:val="normaltextrun"/>
                <w:b/>
                <w:bCs/>
                <w:color w:val="000000" w:themeColor="text1"/>
                <w:lang w:val="es-AR"/>
              </w:rPr>
            </w:pPr>
            <w:r w:rsidRPr="000E73CA">
              <w:rPr>
                <w:rStyle w:val="normaltextrun"/>
                <w:b/>
                <w:bCs/>
                <w:color w:val="000000" w:themeColor="text1"/>
                <w:lang w:val="es-AR"/>
              </w:rPr>
              <w:t xml:space="preserve">Carlos Quiroga </w:t>
            </w:r>
          </w:p>
        </w:tc>
      </w:tr>
    </w:tbl>
    <w:p w14:paraId="2DFD1934" w14:textId="77777777" w:rsidR="008B2BF2" w:rsidRPr="000E73CA" w:rsidRDefault="008B2BF2" w:rsidP="00A55417">
      <w:pPr>
        <w:widowControl w:val="0"/>
        <w:ind w:hanging="216"/>
        <w:rPr>
          <w:color w:val="000000" w:themeColor="text1"/>
          <w:lang w:val="es-AR"/>
        </w:rPr>
      </w:pPr>
    </w:p>
    <w:sectPr w:rsidR="008B2BF2" w:rsidRPr="000E73CA" w:rsidSect="00533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8" w:bottom="1418" w:left="1701" w:header="680" w:footer="39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C7D8" w14:textId="77777777" w:rsidR="006C45E5" w:rsidRDefault="006C45E5">
      <w:r>
        <w:separator/>
      </w:r>
    </w:p>
  </w:endnote>
  <w:endnote w:type="continuationSeparator" w:id="0">
    <w:p w14:paraId="0026B483" w14:textId="77777777" w:rsidR="006C45E5" w:rsidRDefault="006C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A45A" w14:textId="77777777" w:rsidR="003A2678" w:rsidRDefault="003A26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451E" w14:textId="73A24342" w:rsidR="003A2678" w:rsidRDefault="003A2678">
    <w:pPr>
      <w:pStyle w:val="Piedepgina"/>
      <w:tabs>
        <w:tab w:val="right" w:pos="8761"/>
      </w:tabs>
      <w:jc w:val="right"/>
    </w:pPr>
    <w:r>
      <w:fldChar w:fldCharType="begin"/>
    </w:r>
    <w:r>
      <w:instrText>PAGE</w:instrText>
    </w:r>
    <w:r>
      <w:fldChar w:fldCharType="separate"/>
    </w:r>
    <w:r w:rsidR="007F2E4B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C2D5" w14:textId="77777777" w:rsidR="003A2678" w:rsidRDefault="003A26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233E" w14:textId="77777777" w:rsidR="006C45E5" w:rsidRDefault="006C45E5">
      <w:r>
        <w:separator/>
      </w:r>
    </w:p>
  </w:footnote>
  <w:footnote w:type="continuationSeparator" w:id="0">
    <w:p w14:paraId="31BD909B" w14:textId="77777777" w:rsidR="006C45E5" w:rsidRDefault="006C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47A2" w14:textId="2BCFEBA8" w:rsidR="003A2678" w:rsidRDefault="006C45E5">
    <w:pPr>
      <w:pStyle w:val="Encabezado"/>
    </w:pPr>
    <w:r>
      <w:rPr>
        <w:noProof/>
      </w:rPr>
      <w:pict w14:anchorId="62906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168594" o:spid="_x0000_s2053" type="#_x0000_t75" style="position:absolute;margin-left:0;margin-top:0;width:438.95pt;height:209.6pt;z-index:-251657216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9666" w14:textId="57EBD5D4" w:rsidR="003A2678" w:rsidRPr="00533A05" w:rsidRDefault="006C45E5" w:rsidP="00533A05">
    <w:pPr>
      <w:pStyle w:val="Prrafodelista"/>
      <w:ind w:left="0"/>
      <w:rPr>
        <w:lang w:val="pt-BR"/>
      </w:rPr>
    </w:pPr>
    <w:r>
      <w:rPr>
        <w:noProof/>
        <w:lang w:val="pt-BR"/>
      </w:rPr>
      <w:pict w14:anchorId="0D771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168595" o:spid="_x0000_s2054" type="#_x0000_t75" style="position:absolute;margin-left:0;margin-top:0;width:438.95pt;height:209.6pt;z-index:-251656192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5242" w14:textId="6CD12380" w:rsidR="003A2678" w:rsidRDefault="006C45E5">
    <w:pPr>
      <w:pStyle w:val="Encabezado"/>
    </w:pPr>
    <w:r>
      <w:rPr>
        <w:noProof/>
      </w:rPr>
      <w:pict w14:anchorId="2E4BC4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168593" o:spid="_x0000_s2052" type="#_x0000_t75" style="position:absolute;margin-left:0;margin-top:0;width:438.95pt;height:209.6pt;z-index:-251658240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268"/>
    <w:multiLevelType w:val="hybridMultilevel"/>
    <w:tmpl w:val="FF76188A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6100F1"/>
    <w:multiLevelType w:val="hybridMultilevel"/>
    <w:tmpl w:val="F49E1488"/>
    <w:lvl w:ilvl="0" w:tplc="0248F0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4C2A"/>
    <w:multiLevelType w:val="hybridMultilevel"/>
    <w:tmpl w:val="32DCB3C0"/>
    <w:lvl w:ilvl="0" w:tplc="776AC332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24B39"/>
    <w:multiLevelType w:val="multilevel"/>
    <w:tmpl w:val="29366BAA"/>
    <w:lvl w:ilvl="0">
      <w:start w:val="1"/>
      <w:numFmt w:val="decimal"/>
      <w:lvlText w:val="%1."/>
      <w:lvlJc w:val="left"/>
      <w:pPr>
        <w:tabs>
          <w:tab w:val="num" w:pos="851"/>
        </w:tabs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851" w:hanging="491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851" w:hanging="491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851" w:hanging="491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851" w:hanging="491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851" w:hanging="491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851" w:hanging="491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851" w:hanging="491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851" w:hanging="491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FF856FB"/>
    <w:multiLevelType w:val="hybridMultilevel"/>
    <w:tmpl w:val="5092765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E23C7"/>
    <w:multiLevelType w:val="hybridMultilevel"/>
    <w:tmpl w:val="9B70985C"/>
    <w:lvl w:ilvl="0" w:tplc="0248F0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E545F"/>
    <w:multiLevelType w:val="hybridMultilevel"/>
    <w:tmpl w:val="9B70985C"/>
    <w:lvl w:ilvl="0" w:tplc="0248F0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2293E"/>
    <w:multiLevelType w:val="multilevel"/>
    <w:tmpl w:val="C060BC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4D5514E"/>
    <w:multiLevelType w:val="hybridMultilevel"/>
    <w:tmpl w:val="B07AC7E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F2"/>
    <w:rsid w:val="000160B8"/>
    <w:rsid w:val="00027189"/>
    <w:rsid w:val="000310B0"/>
    <w:rsid w:val="000413AE"/>
    <w:rsid w:val="00051F5F"/>
    <w:rsid w:val="000527DF"/>
    <w:rsid w:val="0005545A"/>
    <w:rsid w:val="00056955"/>
    <w:rsid w:val="00064EDC"/>
    <w:rsid w:val="00072A42"/>
    <w:rsid w:val="0007443B"/>
    <w:rsid w:val="00075B68"/>
    <w:rsid w:val="000B68D7"/>
    <w:rsid w:val="000C5086"/>
    <w:rsid w:val="000E13F4"/>
    <w:rsid w:val="000E193E"/>
    <w:rsid w:val="000E73CA"/>
    <w:rsid w:val="0012485A"/>
    <w:rsid w:val="001357E7"/>
    <w:rsid w:val="0014321C"/>
    <w:rsid w:val="001637CA"/>
    <w:rsid w:val="001755EC"/>
    <w:rsid w:val="00182B01"/>
    <w:rsid w:val="00184810"/>
    <w:rsid w:val="00193196"/>
    <w:rsid w:val="001B4BBD"/>
    <w:rsid w:val="001E30FE"/>
    <w:rsid w:val="001E6542"/>
    <w:rsid w:val="001F27E5"/>
    <w:rsid w:val="00206932"/>
    <w:rsid w:val="00247155"/>
    <w:rsid w:val="00263DC0"/>
    <w:rsid w:val="0028267C"/>
    <w:rsid w:val="00287AAF"/>
    <w:rsid w:val="00293C81"/>
    <w:rsid w:val="002A33C8"/>
    <w:rsid w:val="002A532D"/>
    <w:rsid w:val="002D2E61"/>
    <w:rsid w:val="002D45D1"/>
    <w:rsid w:val="002E66A5"/>
    <w:rsid w:val="003100C7"/>
    <w:rsid w:val="003426D2"/>
    <w:rsid w:val="003426DF"/>
    <w:rsid w:val="00342B89"/>
    <w:rsid w:val="003768B7"/>
    <w:rsid w:val="0038646C"/>
    <w:rsid w:val="003A2678"/>
    <w:rsid w:val="003A42DD"/>
    <w:rsid w:val="003D19EF"/>
    <w:rsid w:val="003E10AD"/>
    <w:rsid w:val="003E21ED"/>
    <w:rsid w:val="003E7DA8"/>
    <w:rsid w:val="003F26BF"/>
    <w:rsid w:val="00417570"/>
    <w:rsid w:val="00432F67"/>
    <w:rsid w:val="0043326A"/>
    <w:rsid w:val="00450896"/>
    <w:rsid w:val="00482DFF"/>
    <w:rsid w:val="00485590"/>
    <w:rsid w:val="0048578F"/>
    <w:rsid w:val="004A4EB8"/>
    <w:rsid w:val="004B5E8B"/>
    <w:rsid w:val="004D533D"/>
    <w:rsid w:val="004E0952"/>
    <w:rsid w:val="004E19D4"/>
    <w:rsid w:val="004E471E"/>
    <w:rsid w:val="00516538"/>
    <w:rsid w:val="00533A05"/>
    <w:rsid w:val="0053480F"/>
    <w:rsid w:val="00541016"/>
    <w:rsid w:val="0055086A"/>
    <w:rsid w:val="0056026F"/>
    <w:rsid w:val="0058488B"/>
    <w:rsid w:val="00596576"/>
    <w:rsid w:val="005974A5"/>
    <w:rsid w:val="005D0566"/>
    <w:rsid w:val="005E3441"/>
    <w:rsid w:val="00601D3D"/>
    <w:rsid w:val="00604DAC"/>
    <w:rsid w:val="006078DB"/>
    <w:rsid w:val="00622859"/>
    <w:rsid w:val="00651A04"/>
    <w:rsid w:val="006648CD"/>
    <w:rsid w:val="0066537E"/>
    <w:rsid w:val="00667AF2"/>
    <w:rsid w:val="00675295"/>
    <w:rsid w:val="00687ABC"/>
    <w:rsid w:val="0069114B"/>
    <w:rsid w:val="006A4618"/>
    <w:rsid w:val="006C45E5"/>
    <w:rsid w:val="006C63D0"/>
    <w:rsid w:val="0071066E"/>
    <w:rsid w:val="0071764A"/>
    <w:rsid w:val="00724390"/>
    <w:rsid w:val="00742533"/>
    <w:rsid w:val="0075315E"/>
    <w:rsid w:val="007721BC"/>
    <w:rsid w:val="007C31E8"/>
    <w:rsid w:val="007C519B"/>
    <w:rsid w:val="007D0A88"/>
    <w:rsid w:val="007D2664"/>
    <w:rsid w:val="007E16E9"/>
    <w:rsid w:val="007E657E"/>
    <w:rsid w:val="007E74DD"/>
    <w:rsid w:val="007F2E4B"/>
    <w:rsid w:val="00800695"/>
    <w:rsid w:val="0080417F"/>
    <w:rsid w:val="00815D51"/>
    <w:rsid w:val="00826C0A"/>
    <w:rsid w:val="00832954"/>
    <w:rsid w:val="00877B91"/>
    <w:rsid w:val="00893DBA"/>
    <w:rsid w:val="008A195E"/>
    <w:rsid w:val="008B2BF2"/>
    <w:rsid w:val="008B3ED2"/>
    <w:rsid w:val="008B536C"/>
    <w:rsid w:val="008B7C4C"/>
    <w:rsid w:val="008C6854"/>
    <w:rsid w:val="008E0C50"/>
    <w:rsid w:val="008E202F"/>
    <w:rsid w:val="008E25BB"/>
    <w:rsid w:val="008F656A"/>
    <w:rsid w:val="00902125"/>
    <w:rsid w:val="009358B8"/>
    <w:rsid w:val="00952890"/>
    <w:rsid w:val="009574E4"/>
    <w:rsid w:val="009602F0"/>
    <w:rsid w:val="00964C14"/>
    <w:rsid w:val="009804F8"/>
    <w:rsid w:val="00980D76"/>
    <w:rsid w:val="00981C80"/>
    <w:rsid w:val="00981CBE"/>
    <w:rsid w:val="00992619"/>
    <w:rsid w:val="009A5EC7"/>
    <w:rsid w:val="009C1295"/>
    <w:rsid w:val="009D4B9F"/>
    <w:rsid w:val="009F095E"/>
    <w:rsid w:val="00A1182E"/>
    <w:rsid w:val="00A143BE"/>
    <w:rsid w:val="00A475DE"/>
    <w:rsid w:val="00A55417"/>
    <w:rsid w:val="00A724B7"/>
    <w:rsid w:val="00AA1056"/>
    <w:rsid w:val="00AC1D65"/>
    <w:rsid w:val="00AE6A4A"/>
    <w:rsid w:val="00B11E93"/>
    <w:rsid w:val="00B142E8"/>
    <w:rsid w:val="00B25564"/>
    <w:rsid w:val="00B37D89"/>
    <w:rsid w:val="00B479D9"/>
    <w:rsid w:val="00B66B46"/>
    <w:rsid w:val="00B73646"/>
    <w:rsid w:val="00B97AAC"/>
    <w:rsid w:val="00BA6877"/>
    <w:rsid w:val="00BB0358"/>
    <w:rsid w:val="00BB0AE7"/>
    <w:rsid w:val="00BC02AB"/>
    <w:rsid w:val="00BC2C7B"/>
    <w:rsid w:val="00BE0553"/>
    <w:rsid w:val="00BF404B"/>
    <w:rsid w:val="00C04BE7"/>
    <w:rsid w:val="00C15C49"/>
    <w:rsid w:val="00C2711F"/>
    <w:rsid w:val="00C31000"/>
    <w:rsid w:val="00C3273C"/>
    <w:rsid w:val="00C34686"/>
    <w:rsid w:val="00C34DBC"/>
    <w:rsid w:val="00C360ED"/>
    <w:rsid w:val="00C86B04"/>
    <w:rsid w:val="00CA23BE"/>
    <w:rsid w:val="00CB12C7"/>
    <w:rsid w:val="00CB14FA"/>
    <w:rsid w:val="00CD573F"/>
    <w:rsid w:val="00CE3436"/>
    <w:rsid w:val="00D03A7D"/>
    <w:rsid w:val="00D14D3B"/>
    <w:rsid w:val="00D22D3D"/>
    <w:rsid w:val="00D34AF5"/>
    <w:rsid w:val="00D35451"/>
    <w:rsid w:val="00D70E60"/>
    <w:rsid w:val="00D903D2"/>
    <w:rsid w:val="00DC12E1"/>
    <w:rsid w:val="00DD0179"/>
    <w:rsid w:val="00DD28A5"/>
    <w:rsid w:val="00DE6F74"/>
    <w:rsid w:val="00DF3A7F"/>
    <w:rsid w:val="00DF540A"/>
    <w:rsid w:val="00E21991"/>
    <w:rsid w:val="00E77509"/>
    <w:rsid w:val="00EA791B"/>
    <w:rsid w:val="00EB6956"/>
    <w:rsid w:val="00EC70F2"/>
    <w:rsid w:val="00ED6E22"/>
    <w:rsid w:val="00EE5092"/>
    <w:rsid w:val="00EF031F"/>
    <w:rsid w:val="00F0285C"/>
    <w:rsid w:val="00F40786"/>
    <w:rsid w:val="00F462FC"/>
    <w:rsid w:val="00F4764A"/>
    <w:rsid w:val="00F60DDE"/>
    <w:rsid w:val="00F806D1"/>
    <w:rsid w:val="00F807E9"/>
    <w:rsid w:val="00F944AE"/>
    <w:rsid w:val="00FA041B"/>
    <w:rsid w:val="00FA1B04"/>
    <w:rsid w:val="00FD2A2B"/>
    <w:rsid w:val="00FE01ED"/>
    <w:rsid w:val="00FE0413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A4AC97"/>
  <w15:docId w15:val="{B87BEA93-3298-4C58-A2A1-D3EA658B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</w:pBdr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normaltextrun">
    <w:name w:val="normaltextrun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E4A"/>
    <w:rPr>
      <w:rFonts w:ascii="Tahoma" w:hAnsi="Tahoma" w:cs="Tahoma"/>
      <w:color w:val="000000"/>
      <w:sz w:val="16"/>
      <w:szCs w:val="16"/>
      <w:u w:val="none" w:color="00000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04568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4568"/>
    <w:rPr>
      <w:rFonts w:ascii="Arial" w:hAnsi="Arial" w:cs="Arial Unicode MS"/>
      <w:color w:val="000000"/>
      <w:u w:val="none" w:color="000000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4568"/>
    <w:rPr>
      <w:rFonts w:ascii="Arial" w:hAnsi="Arial" w:cs="Arial Unicode MS"/>
      <w:b/>
      <w:bCs/>
      <w:color w:val="000000"/>
      <w:u w:val="none" w:color="000000"/>
      <w:lang w:val="en-US"/>
    </w:rPr>
  </w:style>
  <w:style w:type="character" w:customStyle="1" w:styleId="ListLabel1">
    <w:name w:val="ListLabel 1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eastAsia="Arial Unicode MS"/>
      <w:color w:val="000000"/>
    </w:rPr>
  </w:style>
  <w:style w:type="character" w:customStyle="1" w:styleId="ListLabel3">
    <w:name w:val="ListLabel 3"/>
    <w:rPr>
      <w:rFonts w:eastAsia="Arial Unicode MS"/>
      <w:b/>
      <w:color w:val="009900"/>
    </w:rPr>
  </w:style>
  <w:style w:type="character" w:customStyle="1" w:styleId="ListLabel4">
    <w:name w:val="ListLabel 4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pPr>
      <w:widowControl w:val="0"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eastAsia="Arial" w:cs="Arial"/>
    </w:r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"/>
    <w:link w:val="PrrafodelistaCar"/>
    <w:qFormat/>
    <w:pPr>
      <w:pBdr>
        <w:top w:val="nil"/>
        <w:left w:val="nil"/>
        <w:bottom w:val="nil"/>
        <w:right w:val="nil"/>
      </w:pBdr>
      <w:suppressAutoHyphens/>
      <w:ind w:left="708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paragraph">
    <w:name w:val="paragraph"/>
    <w:pPr>
      <w:pBdr>
        <w:top w:val="nil"/>
        <w:left w:val="nil"/>
        <w:bottom w:val="nil"/>
        <w:right w:val="nil"/>
      </w:pBdr>
      <w:suppressAutoHyphens/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E4A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4568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904568"/>
    <w:rPr>
      <w:b/>
      <w:bCs/>
    </w:rPr>
  </w:style>
  <w:style w:type="numbering" w:customStyle="1" w:styleId="Estiloimportado1">
    <w:name w:val="Estilo importado 1"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815D51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locked/>
    <w:rsid w:val="00533A05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7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2866</Words>
  <Characters>15768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Hugo Centurion</dc:creator>
  <cp:lastModifiedBy>Juan Sebastián Hara</cp:lastModifiedBy>
  <cp:revision>6</cp:revision>
  <cp:lastPrinted>2021-05-11T12:59:00Z</cp:lastPrinted>
  <dcterms:created xsi:type="dcterms:W3CDTF">2021-06-02T15:33:00Z</dcterms:created>
  <dcterms:modified xsi:type="dcterms:W3CDTF">2021-06-02T16:23:00Z</dcterms:modified>
  <dc:language>es-UY</dc:language>
</cp:coreProperties>
</file>