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C95" w14:textId="77777777" w:rsidR="003F1EFE" w:rsidRPr="006621E8" w:rsidRDefault="003F1EFE" w:rsidP="00953A65">
      <w:pPr>
        <w:pStyle w:val="Ttulo2"/>
        <w:spacing w:before="0" w:line="240" w:lineRule="auto"/>
      </w:pPr>
    </w:p>
    <w:p w14:paraId="31D98470" w14:textId="77777777" w:rsidR="00953A65" w:rsidRDefault="00953A65" w:rsidP="00953A65">
      <w:pPr>
        <w:suppressAutoHyphens/>
        <w:spacing w:after="0" w:line="240" w:lineRule="auto"/>
        <w:jc w:val="both"/>
        <w:rPr>
          <w:rFonts w:ascii="Arial" w:eastAsia="Times New Roman" w:hAnsi="Arial" w:cs="Arial"/>
          <w:b/>
          <w:bCs/>
          <w:sz w:val="24"/>
          <w:szCs w:val="24"/>
          <w:lang w:val="pt-BR" w:eastAsia="es-ES"/>
        </w:rPr>
      </w:pPr>
    </w:p>
    <w:p w14:paraId="1A42DB84" w14:textId="59E7EF70" w:rsidR="003F1EFE" w:rsidRPr="004B51F4" w:rsidRDefault="003F1EFE" w:rsidP="00953A65">
      <w:pPr>
        <w:suppressAutoHyphens/>
        <w:spacing w:after="0" w:line="240" w:lineRule="auto"/>
        <w:jc w:val="both"/>
        <w:rPr>
          <w:rFonts w:ascii="Arial" w:eastAsia="Times New Roman" w:hAnsi="Arial" w:cs="Arial"/>
          <w:b/>
          <w:bCs/>
          <w:sz w:val="24"/>
          <w:szCs w:val="24"/>
          <w:lang w:val="pt-BR" w:eastAsia="es-ES"/>
        </w:rPr>
      </w:pPr>
      <w:r w:rsidRPr="004B51F4">
        <w:rPr>
          <w:rFonts w:ascii="Arial" w:eastAsia="Times New Roman" w:hAnsi="Arial" w:cs="Arial"/>
          <w:b/>
          <w:bCs/>
          <w:sz w:val="24"/>
          <w:szCs w:val="24"/>
          <w:lang w:val="pt-BR" w:eastAsia="es-ES"/>
        </w:rPr>
        <w:t>MERCOSUR/CT N° 6/ACTA Nº 0</w:t>
      </w:r>
      <w:r w:rsidR="006621E8">
        <w:rPr>
          <w:rFonts w:ascii="Arial" w:eastAsia="Times New Roman" w:hAnsi="Arial" w:cs="Arial"/>
          <w:b/>
          <w:bCs/>
          <w:sz w:val="24"/>
          <w:szCs w:val="24"/>
          <w:lang w:val="pt-BR" w:eastAsia="es-ES"/>
        </w:rPr>
        <w:t>1</w:t>
      </w:r>
      <w:r w:rsidRPr="004B51F4">
        <w:rPr>
          <w:rFonts w:ascii="Arial" w:eastAsia="Times New Roman" w:hAnsi="Arial" w:cs="Arial"/>
          <w:b/>
          <w:bCs/>
          <w:sz w:val="24"/>
          <w:szCs w:val="24"/>
          <w:lang w:val="pt-BR" w:eastAsia="es-ES"/>
        </w:rPr>
        <w:t>/2</w:t>
      </w:r>
      <w:r w:rsidR="006621E8">
        <w:rPr>
          <w:rFonts w:ascii="Arial" w:eastAsia="Times New Roman" w:hAnsi="Arial" w:cs="Arial"/>
          <w:b/>
          <w:bCs/>
          <w:sz w:val="24"/>
          <w:szCs w:val="24"/>
          <w:lang w:val="pt-BR" w:eastAsia="es-ES"/>
        </w:rPr>
        <w:t>1</w:t>
      </w:r>
    </w:p>
    <w:p w14:paraId="11EC10F3" w14:textId="784FF38F" w:rsidR="003F1EFE" w:rsidRDefault="003F1EFE" w:rsidP="00953A65">
      <w:pPr>
        <w:suppressAutoHyphens/>
        <w:spacing w:after="0" w:line="240" w:lineRule="auto"/>
        <w:jc w:val="both"/>
        <w:rPr>
          <w:rFonts w:ascii="Arial" w:eastAsia="Times New Roman" w:hAnsi="Arial" w:cs="Arial"/>
          <w:b/>
          <w:bCs/>
          <w:color w:val="000000"/>
          <w:sz w:val="24"/>
          <w:szCs w:val="24"/>
          <w:lang w:val="pt-BR" w:eastAsia="es-ES"/>
        </w:rPr>
      </w:pPr>
    </w:p>
    <w:p w14:paraId="2E3F9FF3" w14:textId="77777777" w:rsidR="00953A65" w:rsidRPr="004B51F4" w:rsidRDefault="00953A65" w:rsidP="00953A65">
      <w:pPr>
        <w:suppressAutoHyphens/>
        <w:spacing w:after="0" w:line="240" w:lineRule="auto"/>
        <w:jc w:val="both"/>
        <w:rPr>
          <w:rFonts w:ascii="Arial" w:eastAsia="Times New Roman" w:hAnsi="Arial" w:cs="Arial"/>
          <w:b/>
          <w:bCs/>
          <w:color w:val="000000"/>
          <w:sz w:val="24"/>
          <w:szCs w:val="24"/>
          <w:lang w:val="pt-BR" w:eastAsia="es-ES"/>
        </w:rPr>
      </w:pPr>
    </w:p>
    <w:p w14:paraId="28530462" w14:textId="4C1059A5" w:rsidR="003F1EFE" w:rsidRPr="004B51F4" w:rsidRDefault="003F1EFE" w:rsidP="00953A65">
      <w:pPr>
        <w:suppressAutoHyphens/>
        <w:spacing w:after="0" w:line="240" w:lineRule="auto"/>
        <w:jc w:val="center"/>
        <w:rPr>
          <w:rFonts w:ascii="Arial" w:eastAsia="Times New Roman" w:hAnsi="Arial" w:cs="Arial"/>
          <w:b/>
          <w:bCs/>
          <w:sz w:val="24"/>
          <w:szCs w:val="24"/>
          <w:lang w:val="es-UY" w:eastAsia="es-ES"/>
        </w:rPr>
      </w:pPr>
      <w:r w:rsidRPr="004B51F4">
        <w:rPr>
          <w:rFonts w:ascii="Arial" w:eastAsia="Times New Roman" w:hAnsi="Arial" w:cs="Arial"/>
          <w:b/>
          <w:bCs/>
          <w:sz w:val="24"/>
          <w:szCs w:val="24"/>
          <w:lang w:val="es-UY" w:eastAsia="es-ES"/>
        </w:rPr>
        <w:t>XXXI</w:t>
      </w:r>
      <w:r w:rsidR="006621E8">
        <w:rPr>
          <w:rFonts w:ascii="Arial" w:eastAsia="Times New Roman" w:hAnsi="Arial" w:cs="Arial"/>
          <w:b/>
          <w:bCs/>
          <w:sz w:val="24"/>
          <w:szCs w:val="24"/>
          <w:lang w:val="es-UY" w:eastAsia="es-ES"/>
        </w:rPr>
        <w:t>V</w:t>
      </w:r>
      <w:r w:rsidRPr="004B51F4">
        <w:rPr>
          <w:rFonts w:ascii="Arial" w:eastAsia="Times New Roman" w:hAnsi="Arial" w:cs="Arial"/>
          <w:b/>
          <w:bCs/>
          <w:sz w:val="24"/>
          <w:szCs w:val="24"/>
          <w:lang w:val="es-UY" w:eastAsia="es-ES"/>
        </w:rPr>
        <w:t xml:space="preserve"> REUNIÓN ORDINARIA DEL COMITÉ TÉCNICO </w:t>
      </w:r>
      <w:proofErr w:type="spellStart"/>
      <w:r w:rsidRPr="004B51F4">
        <w:rPr>
          <w:rFonts w:ascii="Arial" w:eastAsia="Times New Roman" w:hAnsi="Arial" w:cs="Arial"/>
          <w:b/>
          <w:bCs/>
          <w:sz w:val="24"/>
          <w:szCs w:val="24"/>
          <w:lang w:val="es-UY" w:eastAsia="es-ES"/>
        </w:rPr>
        <w:t>Nº</w:t>
      </w:r>
      <w:proofErr w:type="spellEnd"/>
      <w:r w:rsidRPr="004B51F4">
        <w:rPr>
          <w:rFonts w:ascii="Arial" w:eastAsia="Times New Roman" w:hAnsi="Arial" w:cs="Arial"/>
          <w:b/>
          <w:bCs/>
          <w:sz w:val="24"/>
          <w:szCs w:val="24"/>
          <w:lang w:val="es-UY" w:eastAsia="es-ES"/>
        </w:rPr>
        <w:t xml:space="preserve"> 6 </w:t>
      </w:r>
    </w:p>
    <w:p w14:paraId="13DBEFBB" w14:textId="77777777" w:rsidR="003F1EFE" w:rsidRPr="004B51F4" w:rsidRDefault="003F1EFE" w:rsidP="00953A65">
      <w:pPr>
        <w:spacing w:after="0" w:line="240" w:lineRule="auto"/>
        <w:jc w:val="center"/>
        <w:outlineLvl w:val="0"/>
        <w:rPr>
          <w:rFonts w:ascii="Arial" w:eastAsia="Times New Roman" w:hAnsi="Arial" w:cs="Arial"/>
          <w:b/>
          <w:bCs/>
          <w:color w:val="000000"/>
          <w:sz w:val="24"/>
          <w:szCs w:val="24"/>
          <w:lang w:val="es-UY" w:eastAsia="es-ES"/>
        </w:rPr>
      </w:pPr>
      <w:r w:rsidRPr="004B51F4">
        <w:rPr>
          <w:rFonts w:ascii="Arial" w:eastAsia="Times New Roman" w:hAnsi="Arial" w:cs="Arial"/>
          <w:b/>
          <w:bCs/>
          <w:sz w:val="24"/>
          <w:szCs w:val="24"/>
          <w:lang w:val="es-UY" w:eastAsia="es-ES"/>
        </w:rPr>
        <w:t>“ESTADÍSTICAS DE COMERCIO EXTERIOR DEL MERCOSUR”</w:t>
      </w:r>
    </w:p>
    <w:p w14:paraId="7788A163" w14:textId="77777777" w:rsidR="003F1EFE" w:rsidRPr="004B51F4" w:rsidRDefault="003F1EFE" w:rsidP="00953A65">
      <w:pPr>
        <w:suppressAutoHyphens/>
        <w:spacing w:after="0" w:line="240" w:lineRule="auto"/>
        <w:jc w:val="center"/>
        <w:rPr>
          <w:rFonts w:ascii="Arial" w:eastAsia="Times New Roman" w:hAnsi="Arial" w:cs="Arial"/>
          <w:b/>
          <w:bCs/>
          <w:color w:val="000000"/>
          <w:sz w:val="24"/>
          <w:szCs w:val="24"/>
          <w:lang w:val="es-UY" w:eastAsia="es-ES"/>
        </w:rPr>
      </w:pPr>
      <w:r w:rsidRPr="004B51F4">
        <w:rPr>
          <w:rFonts w:ascii="Arial" w:eastAsia="Times New Roman" w:hAnsi="Arial" w:cs="Arial"/>
          <w:b/>
          <w:bCs/>
          <w:color w:val="000000"/>
          <w:sz w:val="24"/>
          <w:szCs w:val="24"/>
          <w:lang w:val="es-UY" w:eastAsia="es-ES"/>
        </w:rPr>
        <w:t xml:space="preserve"> </w:t>
      </w:r>
    </w:p>
    <w:p w14:paraId="10CBCF1D" w14:textId="77777777" w:rsidR="00953A65" w:rsidRDefault="00953A65" w:rsidP="00953A65">
      <w:pPr>
        <w:spacing w:after="0" w:line="240" w:lineRule="auto"/>
        <w:jc w:val="both"/>
        <w:outlineLvl w:val="0"/>
        <w:rPr>
          <w:rFonts w:ascii="Arial" w:eastAsia="Arial" w:hAnsi="Arial" w:cs="Arial"/>
          <w:sz w:val="24"/>
          <w:szCs w:val="24"/>
          <w:lang w:val="es-UY" w:eastAsia="es-ES"/>
        </w:rPr>
      </w:pPr>
    </w:p>
    <w:p w14:paraId="4FA4459B" w14:textId="00BA93FC" w:rsidR="003F1EFE" w:rsidRPr="004B51F4" w:rsidRDefault="00CB4C3E" w:rsidP="00953A65">
      <w:pPr>
        <w:spacing w:after="0" w:line="240" w:lineRule="auto"/>
        <w:jc w:val="both"/>
        <w:outlineLvl w:val="0"/>
        <w:rPr>
          <w:rFonts w:ascii="Arial" w:eastAsia="Times New Roman" w:hAnsi="Arial" w:cs="Arial"/>
          <w:bCs/>
          <w:color w:val="000000"/>
          <w:sz w:val="24"/>
          <w:szCs w:val="24"/>
          <w:lang w:val="es-UY" w:eastAsia="es-ES"/>
        </w:rPr>
      </w:pPr>
      <w:r>
        <w:rPr>
          <w:rFonts w:ascii="Arial" w:eastAsia="Arial" w:hAnsi="Arial" w:cs="Arial"/>
          <w:sz w:val="24"/>
          <w:szCs w:val="24"/>
          <w:lang w:val="es-UY" w:eastAsia="es-ES"/>
        </w:rPr>
        <w:t xml:space="preserve">Se realizó </w:t>
      </w:r>
      <w:r w:rsidR="006B18A2" w:rsidRPr="001B535B">
        <w:rPr>
          <w:rFonts w:ascii="Arial" w:eastAsia="Arial" w:hAnsi="Arial" w:cs="Arial"/>
          <w:sz w:val="24"/>
          <w:szCs w:val="24"/>
          <w:lang w:val="es-UY" w:eastAsia="es-ES"/>
        </w:rPr>
        <w:t xml:space="preserve">entre </w:t>
      </w:r>
      <w:r w:rsidRPr="001B535B">
        <w:rPr>
          <w:rFonts w:ascii="Arial" w:eastAsia="Arial" w:hAnsi="Arial" w:cs="Arial"/>
          <w:sz w:val="24"/>
          <w:szCs w:val="24"/>
          <w:lang w:val="es-UY" w:eastAsia="es-ES"/>
        </w:rPr>
        <w:t>los días 14 y 1</w:t>
      </w:r>
      <w:r w:rsidR="006B18A2" w:rsidRPr="001B535B">
        <w:rPr>
          <w:rFonts w:ascii="Arial" w:eastAsia="Arial" w:hAnsi="Arial" w:cs="Arial"/>
          <w:sz w:val="24"/>
          <w:szCs w:val="24"/>
          <w:lang w:val="es-UY" w:eastAsia="es-ES"/>
        </w:rPr>
        <w:t>6</w:t>
      </w:r>
      <w:r>
        <w:rPr>
          <w:rFonts w:ascii="Arial" w:eastAsia="Arial" w:hAnsi="Arial" w:cs="Arial"/>
          <w:sz w:val="24"/>
          <w:szCs w:val="24"/>
          <w:lang w:val="es-UY" w:eastAsia="es-ES"/>
        </w:rPr>
        <w:t xml:space="preserve"> de abril de 2021, e</w:t>
      </w:r>
      <w:r w:rsidR="003F1EFE" w:rsidRPr="004B51F4">
        <w:rPr>
          <w:rFonts w:ascii="Arial" w:eastAsia="Arial" w:hAnsi="Arial" w:cs="Arial"/>
          <w:sz w:val="24"/>
          <w:szCs w:val="24"/>
          <w:lang w:val="es-UY" w:eastAsia="es-ES"/>
        </w:rPr>
        <w:t xml:space="preserve">n ejercicio de la Presidencia </w:t>
      </w:r>
      <w:r w:rsidR="003F1EFE" w:rsidRPr="004B51F4">
        <w:rPr>
          <w:rFonts w:ascii="Arial" w:eastAsia="Arial" w:hAnsi="Arial" w:cs="Arial"/>
          <w:i/>
          <w:iCs/>
          <w:sz w:val="24"/>
          <w:szCs w:val="24"/>
          <w:lang w:val="es-UY" w:eastAsia="es-ES"/>
        </w:rPr>
        <w:t>Pro Tempore</w:t>
      </w:r>
      <w:r w:rsidR="00F547EF" w:rsidRPr="004B51F4">
        <w:rPr>
          <w:rFonts w:ascii="Arial" w:eastAsia="Arial" w:hAnsi="Arial" w:cs="Arial"/>
          <w:sz w:val="24"/>
          <w:szCs w:val="24"/>
          <w:lang w:val="es-UY" w:eastAsia="es-ES"/>
        </w:rPr>
        <w:t xml:space="preserve"> de </w:t>
      </w:r>
      <w:r>
        <w:rPr>
          <w:rFonts w:ascii="Arial" w:eastAsia="Arial" w:hAnsi="Arial" w:cs="Arial"/>
          <w:sz w:val="24"/>
          <w:szCs w:val="24"/>
          <w:lang w:val="es-UY" w:eastAsia="es-ES"/>
        </w:rPr>
        <w:t xml:space="preserve">Argentina </w:t>
      </w:r>
      <w:r w:rsidR="00F547EF" w:rsidRPr="004B51F4">
        <w:rPr>
          <w:rFonts w:ascii="Arial" w:eastAsia="Arial" w:hAnsi="Arial" w:cs="Arial"/>
          <w:sz w:val="24"/>
          <w:szCs w:val="24"/>
          <w:lang w:val="es-UY" w:eastAsia="es-ES"/>
        </w:rPr>
        <w:t>(PPT</w:t>
      </w:r>
      <w:r>
        <w:rPr>
          <w:rFonts w:ascii="Arial" w:eastAsia="Arial" w:hAnsi="Arial" w:cs="Arial"/>
          <w:sz w:val="24"/>
          <w:szCs w:val="24"/>
          <w:lang w:val="es-UY" w:eastAsia="es-ES"/>
        </w:rPr>
        <w:t>A</w:t>
      </w:r>
      <w:r w:rsidR="00F547EF" w:rsidRPr="004B51F4">
        <w:rPr>
          <w:rFonts w:ascii="Arial" w:eastAsia="Arial" w:hAnsi="Arial" w:cs="Arial"/>
          <w:sz w:val="24"/>
          <w:szCs w:val="24"/>
          <w:lang w:val="es-UY" w:eastAsia="es-ES"/>
        </w:rPr>
        <w:t xml:space="preserve">), </w:t>
      </w:r>
      <w:r w:rsidRPr="004B51F4">
        <w:rPr>
          <w:rFonts w:ascii="Arial" w:eastAsia="Arial" w:hAnsi="Arial" w:cs="Arial"/>
          <w:sz w:val="24"/>
          <w:szCs w:val="24"/>
          <w:lang w:val="es-UY" w:eastAsia="es-ES"/>
        </w:rPr>
        <w:t xml:space="preserve">la </w:t>
      </w:r>
      <w:r w:rsidRPr="004B51F4">
        <w:rPr>
          <w:rFonts w:ascii="Arial" w:eastAsia="Times New Roman" w:hAnsi="Arial" w:cs="Arial"/>
          <w:sz w:val="24"/>
          <w:szCs w:val="24"/>
          <w:lang w:val="es-UY" w:eastAsia="es-ES"/>
        </w:rPr>
        <w:t>XXXI</w:t>
      </w:r>
      <w:r>
        <w:rPr>
          <w:rFonts w:ascii="Arial" w:eastAsia="Times New Roman" w:hAnsi="Arial" w:cs="Arial"/>
          <w:sz w:val="24"/>
          <w:szCs w:val="24"/>
          <w:lang w:val="es-UY" w:eastAsia="es-ES"/>
        </w:rPr>
        <w:t>V</w:t>
      </w:r>
      <w:r w:rsidRPr="004B51F4">
        <w:rPr>
          <w:rFonts w:ascii="Arial" w:eastAsia="Times New Roman" w:hAnsi="Arial" w:cs="Arial"/>
          <w:color w:val="000000"/>
          <w:sz w:val="24"/>
          <w:szCs w:val="24"/>
          <w:lang w:val="es-UY" w:eastAsia="es-ES"/>
        </w:rPr>
        <w:t xml:space="preserve"> Reunión Ordinaria del Comité Técnico </w:t>
      </w:r>
      <w:proofErr w:type="spellStart"/>
      <w:r w:rsidRPr="004B51F4">
        <w:rPr>
          <w:rFonts w:ascii="Arial" w:eastAsia="Times New Roman" w:hAnsi="Arial" w:cs="Arial"/>
          <w:color w:val="000000"/>
          <w:sz w:val="24"/>
          <w:szCs w:val="24"/>
          <w:lang w:val="es-UY" w:eastAsia="es-ES"/>
        </w:rPr>
        <w:t>N°</w:t>
      </w:r>
      <w:proofErr w:type="spellEnd"/>
      <w:r w:rsidRPr="004B51F4">
        <w:rPr>
          <w:rFonts w:ascii="Arial" w:eastAsia="Times New Roman" w:hAnsi="Arial" w:cs="Arial"/>
          <w:color w:val="000000"/>
          <w:sz w:val="24"/>
          <w:szCs w:val="24"/>
          <w:lang w:val="es-UY" w:eastAsia="es-ES"/>
        </w:rPr>
        <w:t xml:space="preserve"> 6 “Estadísticas de Comercio Exterior del MERCOSUR” (CT </w:t>
      </w:r>
      <w:proofErr w:type="spellStart"/>
      <w:r w:rsidRPr="004B51F4">
        <w:rPr>
          <w:rFonts w:ascii="Arial" w:eastAsia="Times New Roman" w:hAnsi="Arial" w:cs="Arial"/>
          <w:color w:val="000000"/>
          <w:sz w:val="24"/>
          <w:szCs w:val="24"/>
          <w:lang w:val="es-UY" w:eastAsia="es-ES"/>
        </w:rPr>
        <w:t>N°</w:t>
      </w:r>
      <w:proofErr w:type="spellEnd"/>
      <w:r w:rsidRPr="004B51F4">
        <w:rPr>
          <w:rFonts w:ascii="Arial" w:eastAsia="Times New Roman" w:hAnsi="Arial" w:cs="Arial"/>
          <w:color w:val="000000"/>
          <w:sz w:val="24"/>
          <w:szCs w:val="24"/>
          <w:lang w:val="es-UY" w:eastAsia="es-ES"/>
        </w:rPr>
        <w:t xml:space="preserve"> 6), </w:t>
      </w:r>
      <w:r w:rsidR="003F1EFE" w:rsidRPr="004B51F4">
        <w:rPr>
          <w:rFonts w:ascii="Arial" w:eastAsia="Arial" w:hAnsi="Arial" w:cs="Arial"/>
          <w:sz w:val="24"/>
          <w:szCs w:val="24"/>
          <w:lang w:val="es-UY" w:eastAsia="es-ES"/>
        </w:rPr>
        <w:t xml:space="preserve">por medio del sistema de videoconferencia, conforme se establece en la Resolución GMC </w:t>
      </w:r>
      <w:proofErr w:type="spellStart"/>
      <w:r w:rsidR="003F1EFE" w:rsidRPr="004B51F4">
        <w:rPr>
          <w:rFonts w:ascii="Arial" w:eastAsia="Arial" w:hAnsi="Arial" w:cs="Arial"/>
          <w:sz w:val="24"/>
          <w:szCs w:val="24"/>
          <w:lang w:val="es-UY" w:eastAsia="es-ES"/>
        </w:rPr>
        <w:t>N°</w:t>
      </w:r>
      <w:proofErr w:type="spellEnd"/>
      <w:r w:rsidR="003F1EFE" w:rsidRPr="004B51F4">
        <w:rPr>
          <w:rFonts w:ascii="Arial" w:eastAsia="Arial" w:hAnsi="Arial" w:cs="Arial"/>
          <w:sz w:val="24"/>
          <w:szCs w:val="24"/>
          <w:lang w:val="es-UY" w:eastAsia="es-ES"/>
        </w:rPr>
        <w:t xml:space="preserve"> 19/12 “Reuniones por el sistema de videoconferencia”, </w:t>
      </w:r>
      <w:r w:rsidR="003F1EFE" w:rsidRPr="004B51F4">
        <w:rPr>
          <w:rFonts w:ascii="Arial" w:eastAsia="Times New Roman" w:hAnsi="Arial" w:cs="Arial"/>
          <w:bCs/>
          <w:color w:val="000000"/>
          <w:sz w:val="24"/>
          <w:szCs w:val="24"/>
          <w:lang w:val="es-UY" w:eastAsia="es-ES"/>
        </w:rPr>
        <w:t xml:space="preserve">con la presencia de las </w:t>
      </w:r>
      <w:r w:rsidR="00856AF4">
        <w:rPr>
          <w:rFonts w:ascii="Arial" w:eastAsia="Times New Roman" w:hAnsi="Arial" w:cs="Arial"/>
          <w:bCs/>
          <w:color w:val="000000"/>
          <w:sz w:val="24"/>
          <w:szCs w:val="24"/>
          <w:lang w:val="es-UY" w:eastAsia="es-ES"/>
        </w:rPr>
        <w:t>d</w:t>
      </w:r>
      <w:r w:rsidR="003F1EFE" w:rsidRPr="004B51F4">
        <w:rPr>
          <w:rFonts w:ascii="Arial" w:eastAsia="Times New Roman" w:hAnsi="Arial" w:cs="Arial"/>
          <w:bCs/>
          <w:color w:val="000000"/>
          <w:sz w:val="24"/>
          <w:szCs w:val="24"/>
          <w:lang w:val="es-UY" w:eastAsia="es-ES"/>
        </w:rPr>
        <w:t>elegaciones de Argentina, Brasil, Paraguay, Uruguay y representantes de la SM/UTECEM.</w:t>
      </w:r>
    </w:p>
    <w:p w14:paraId="6C0F21D9" w14:textId="77777777" w:rsidR="003F1EFE" w:rsidRPr="004B51F4" w:rsidRDefault="003F1EFE" w:rsidP="00953A65">
      <w:pPr>
        <w:widowControl w:val="0"/>
        <w:tabs>
          <w:tab w:val="left" w:pos="709"/>
        </w:tabs>
        <w:spacing w:after="0" w:line="240" w:lineRule="auto"/>
        <w:jc w:val="both"/>
        <w:rPr>
          <w:rFonts w:ascii="Arial" w:eastAsia="Times New Roman" w:hAnsi="Arial" w:cs="Arial"/>
          <w:sz w:val="24"/>
          <w:szCs w:val="24"/>
          <w:lang w:val="es-UY" w:eastAsia="es-ES"/>
        </w:rPr>
      </w:pPr>
    </w:p>
    <w:p w14:paraId="1B927A2B" w14:textId="7BDCD75D" w:rsidR="003F1EFE" w:rsidRPr="004B51F4" w:rsidRDefault="003F1EFE" w:rsidP="00953A65">
      <w:pPr>
        <w:tabs>
          <w:tab w:val="left" w:pos="452"/>
        </w:tabs>
        <w:suppressAutoHyphens/>
        <w:spacing w:after="0" w:line="240" w:lineRule="auto"/>
        <w:jc w:val="both"/>
        <w:rPr>
          <w:rFonts w:ascii="Arial" w:eastAsia="Calibri" w:hAnsi="Arial" w:cs="Arial"/>
          <w:sz w:val="24"/>
          <w:szCs w:val="24"/>
          <w:lang w:val="es-UY" w:eastAsia="zh-CN"/>
        </w:rPr>
      </w:pPr>
      <w:r w:rsidRPr="004B51F4">
        <w:rPr>
          <w:rFonts w:ascii="Arial" w:eastAsia="Times New Roman" w:hAnsi="Arial" w:cs="Arial"/>
          <w:color w:val="000000"/>
          <w:sz w:val="24"/>
          <w:szCs w:val="24"/>
          <w:lang w:val="es-UY" w:eastAsia="es-AR"/>
        </w:rPr>
        <w:t xml:space="preserve">La apertura de la reunión estuvo a cargo de </w:t>
      </w:r>
      <w:r w:rsidR="004C1547" w:rsidRPr="00165F97">
        <w:rPr>
          <w:rFonts w:ascii="Arial" w:eastAsia="Calibri" w:hAnsi="Arial" w:cs="Arial"/>
          <w:sz w:val="24"/>
          <w:szCs w:val="24"/>
          <w:lang w:val="es-UY"/>
        </w:rPr>
        <w:t>Silvia Amiel</w:t>
      </w:r>
      <w:r w:rsidRPr="004B51F4">
        <w:rPr>
          <w:rFonts w:ascii="Arial" w:eastAsia="Times New Roman" w:hAnsi="Arial" w:cs="Arial"/>
          <w:color w:val="000000"/>
          <w:sz w:val="24"/>
          <w:szCs w:val="24"/>
          <w:lang w:val="es-UY" w:eastAsia="es-AR"/>
        </w:rPr>
        <w:t>, Coordinador</w:t>
      </w:r>
      <w:r w:rsidR="00676C5A">
        <w:rPr>
          <w:rFonts w:ascii="Arial" w:eastAsia="Times New Roman" w:hAnsi="Arial" w:cs="Arial"/>
          <w:color w:val="000000"/>
          <w:sz w:val="24"/>
          <w:szCs w:val="24"/>
          <w:lang w:val="es-UY" w:eastAsia="es-AR"/>
        </w:rPr>
        <w:t>a</w:t>
      </w:r>
      <w:r w:rsidRPr="004B51F4">
        <w:rPr>
          <w:rFonts w:ascii="Arial" w:eastAsia="Times New Roman" w:hAnsi="Arial" w:cs="Arial"/>
          <w:color w:val="000000"/>
          <w:sz w:val="24"/>
          <w:szCs w:val="24"/>
          <w:lang w:val="es-UY" w:eastAsia="es-AR"/>
        </w:rPr>
        <w:t xml:space="preserve"> Nacional del CT </w:t>
      </w:r>
      <w:proofErr w:type="spellStart"/>
      <w:r w:rsidRPr="004B51F4">
        <w:rPr>
          <w:rFonts w:ascii="Arial" w:eastAsia="Times New Roman" w:hAnsi="Arial" w:cs="Arial"/>
          <w:color w:val="000000"/>
          <w:sz w:val="24"/>
          <w:szCs w:val="24"/>
          <w:lang w:val="es-UY" w:eastAsia="es-AR"/>
        </w:rPr>
        <w:t>N°</w:t>
      </w:r>
      <w:proofErr w:type="spellEnd"/>
      <w:r w:rsidRPr="004B51F4">
        <w:rPr>
          <w:rFonts w:ascii="Arial" w:eastAsia="Times New Roman" w:hAnsi="Arial" w:cs="Arial"/>
          <w:color w:val="000000"/>
          <w:sz w:val="24"/>
          <w:szCs w:val="24"/>
          <w:lang w:val="es-UY" w:eastAsia="es-AR"/>
        </w:rPr>
        <w:t xml:space="preserve"> 6 en ejercicio de la PPT</w:t>
      </w:r>
      <w:r w:rsidR="00CB4C3E">
        <w:rPr>
          <w:rFonts w:ascii="Arial" w:eastAsia="Times New Roman" w:hAnsi="Arial" w:cs="Arial"/>
          <w:color w:val="000000"/>
          <w:sz w:val="24"/>
          <w:szCs w:val="24"/>
          <w:lang w:val="es-UY" w:eastAsia="es-AR"/>
        </w:rPr>
        <w:t>A</w:t>
      </w:r>
      <w:r w:rsidRPr="004B51F4">
        <w:rPr>
          <w:rFonts w:ascii="Arial" w:eastAsia="Times New Roman" w:hAnsi="Arial" w:cs="Arial"/>
          <w:color w:val="000000"/>
          <w:sz w:val="24"/>
          <w:szCs w:val="24"/>
          <w:lang w:val="es-UY" w:eastAsia="es-AR"/>
        </w:rPr>
        <w:t>, quien dio una cordial bienvenida a las delegaciones</w:t>
      </w:r>
      <w:r w:rsidRPr="004B51F4">
        <w:rPr>
          <w:rFonts w:ascii="Arial" w:eastAsia="Calibri" w:hAnsi="Arial" w:cs="Arial"/>
          <w:sz w:val="24"/>
          <w:szCs w:val="24"/>
          <w:lang w:val="es-UY" w:eastAsia="zh-CN"/>
        </w:rPr>
        <w:t>, augurando un buen desarrollo de los trabajos y puso a consideración la agenda de la reunión, la cual fue aprobada.</w:t>
      </w:r>
    </w:p>
    <w:p w14:paraId="5D6592AB" w14:textId="77777777" w:rsidR="003F1EFE" w:rsidRPr="004B51F4" w:rsidRDefault="003F1EFE" w:rsidP="00953A65">
      <w:pPr>
        <w:spacing w:after="0" w:line="240" w:lineRule="auto"/>
        <w:jc w:val="both"/>
        <w:rPr>
          <w:rFonts w:ascii="Arial" w:eastAsia="Calibri" w:hAnsi="Arial" w:cs="Arial"/>
          <w:sz w:val="24"/>
          <w:szCs w:val="24"/>
          <w:lang w:val="es-UY"/>
        </w:rPr>
      </w:pPr>
    </w:p>
    <w:p w14:paraId="1CB89C2A" w14:textId="77777777" w:rsidR="003F1EFE" w:rsidRPr="004B51F4" w:rsidRDefault="003F1EFE" w:rsidP="00953A65">
      <w:pPr>
        <w:spacing w:after="0" w:line="240" w:lineRule="auto"/>
        <w:jc w:val="both"/>
        <w:rPr>
          <w:rFonts w:ascii="Arial" w:eastAsia="Calibri" w:hAnsi="Arial" w:cs="Arial"/>
          <w:sz w:val="24"/>
          <w:szCs w:val="24"/>
          <w:lang w:val="es-UY"/>
        </w:rPr>
      </w:pPr>
      <w:r w:rsidRPr="004B51F4">
        <w:rPr>
          <w:rFonts w:ascii="Arial" w:eastAsia="Calibri" w:hAnsi="Arial" w:cs="Arial"/>
          <w:sz w:val="24"/>
          <w:szCs w:val="24"/>
          <w:lang w:val="es-UY"/>
        </w:rPr>
        <w:t xml:space="preserve">La Lista de Participantes consta como </w:t>
      </w:r>
      <w:r w:rsidRPr="004B51F4">
        <w:rPr>
          <w:rFonts w:ascii="Arial" w:eastAsia="Calibri" w:hAnsi="Arial" w:cs="Arial"/>
          <w:b/>
          <w:sz w:val="24"/>
          <w:szCs w:val="24"/>
          <w:lang w:val="es-UY"/>
        </w:rPr>
        <w:t>Anexo I</w:t>
      </w:r>
      <w:r w:rsidRPr="004B51F4">
        <w:rPr>
          <w:rFonts w:ascii="Arial" w:eastAsia="Calibri" w:hAnsi="Arial" w:cs="Arial"/>
          <w:sz w:val="24"/>
          <w:szCs w:val="24"/>
          <w:lang w:val="es-UY"/>
        </w:rPr>
        <w:t>.</w:t>
      </w:r>
    </w:p>
    <w:p w14:paraId="714BBC44" w14:textId="77777777" w:rsidR="003F1EFE" w:rsidRPr="004B51F4" w:rsidRDefault="003F1EFE" w:rsidP="00953A65">
      <w:pPr>
        <w:spacing w:after="0" w:line="240" w:lineRule="auto"/>
        <w:jc w:val="both"/>
        <w:rPr>
          <w:rFonts w:ascii="Arial" w:eastAsia="Calibri" w:hAnsi="Arial" w:cs="Arial"/>
          <w:b/>
          <w:sz w:val="24"/>
          <w:szCs w:val="24"/>
          <w:lang w:val="es-UY"/>
        </w:rPr>
      </w:pPr>
    </w:p>
    <w:p w14:paraId="018261B6" w14:textId="77777777" w:rsidR="003F1EFE" w:rsidRPr="004B51F4" w:rsidRDefault="003F1EFE" w:rsidP="00953A65">
      <w:pPr>
        <w:spacing w:after="0" w:line="240" w:lineRule="auto"/>
        <w:jc w:val="both"/>
        <w:rPr>
          <w:rFonts w:ascii="Arial" w:eastAsia="Calibri" w:hAnsi="Arial" w:cs="Arial"/>
          <w:sz w:val="24"/>
          <w:szCs w:val="24"/>
          <w:lang w:val="es-UY"/>
        </w:rPr>
      </w:pPr>
      <w:r w:rsidRPr="004B51F4">
        <w:rPr>
          <w:rFonts w:ascii="Arial" w:eastAsia="Calibri" w:hAnsi="Arial" w:cs="Arial"/>
          <w:sz w:val="24"/>
          <w:szCs w:val="24"/>
          <w:lang w:val="es-UY"/>
        </w:rPr>
        <w:t xml:space="preserve">La Agenda de la reunión consta como </w:t>
      </w:r>
      <w:r w:rsidRPr="004B51F4">
        <w:rPr>
          <w:rFonts w:ascii="Arial" w:eastAsia="Calibri" w:hAnsi="Arial" w:cs="Arial"/>
          <w:b/>
          <w:sz w:val="24"/>
          <w:szCs w:val="24"/>
          <w:lang w:val="es-UY"/>
        </w:rPr>
        <w:t>Anexo II</w:t>
      </w:r>
      <w:r w:rsidRPr="004B51F4">
        <w:rPr>
          <w:rFonts w:ascii="Arial" w:eastAsia="Calibri" w:hAnsi="Arial" w:cs="Arial"/>
          <w:sz w:val="24"/>
          <w:szCs w:val="24"/>
          <w:lang w:val="es-UY"/>
        </w:rPr>
        <w:t>.</w:t>
      </w:r>
    </w:p>
    <w:p w14:paraId="01EB30E7" w14:textId="77777777" w:rsidR="003F1EFE" w:rsidRPr="004B51F4" w:rsidRDefault="003F1EFE" w:rsidP="00953A65">
      <w:pPr>
        <w:spacing w:after="0" w:line="240" w:lineRule="auto"/>
        <w:jc w:val="both"/>
        <w:rPr>
          <w:rFonts w:ascii="Arial" w:eastAsia="Calibri" w:hAnsi="Arial" w:cs="Arial"/>
          <w:sz w:val="24"/>
          <w:szCs w:val="24"/>
          <w:lang w:val="es-UY"/>
        </w:rPr>
      </w:pPr>
    </w:p>
    <w:p w14:paraId="36BFC0B9" w14:textId="77777777" w:rsidR="003F1EFE" w:rsidRPr="004B51F4" w:rsidRDefault="003F1EFE" w:rsidP="00953A65">
      <w:pPr>
        <w:spacing w:after="0" w:line="240" w:lineRule="auto"/>
        <w:jc w:val="both"/>
        <w:rPr>
          <w:rFonts w:ascii="Arial" w:eastAsia="Calibri" w:hAnsi="Arial" w:cs="Arial"/>
          <w:sz w:val="24"/>
          <w:szCs w:val="24"/>
          <w:lang w:val="es-UY"/>
        </w:rPr>
      </w:pPr>
      <w:r w:rsidRPr="004B51F4">
        <w:rPr>
          <w:rFonts w:ascii="Arial" w:eastAsia="Calibri" w:hAnsi="Arial" w:cs="Arial"/>
          <w:sz w:val="24"/>
          <w:szCs w:val="24"/>
          <w:lang w:val="es-UY"/>
        </w:rPr>
        <w:t xml:space="preserve">El Resumen del Acta consta como </w:t>
      </w:r>
      <w:r w:rsidRPr="004B51F4">
        <w:rPr>
          <w:rFonts w:ascii="Arial" w:eastAsia="Calibri" w:hAnsi="Arial" w:cs="Arial"/>
          <w:b/>
          <w:sz w:val="24"/>
          <w:szCs w:val="24"/>
          <w:lang w:val="es-UY"/>
        </w:rPr>
        <w:t>Anexo III</w:t>
      </w:r>
      <w:r w:rsidRPr="004B51F4">
        <w:rPr>
          <w:rFonts w:ascii="Arial" w:eastAsia="Calibri" w:hAnsi="Arial" w:cs="Arial"/>
          <w:sz w:val="24"/>
          <w:szCs w:val="24"/>
          <w:lang w:val="es-UY"/>
        </w:rPr>
        <w:t>.</w:t>
      </w:r>
    </w:p>
    <w:p w14:paraId="75513E06" w14:textId="77777777" w:rsidR="003F1EFE" w:rsidRPr="004B51F4" w:rsidRDefault="003F1EFE" w:rsidP="00953A65">
      <w:pPr>
        <w:spacing w:after="0" w:line="240" w:lineRule="auto"/>
        <w:jc w:val="both"/>
        <w:rPr>
          <w:rFonts w:ascii="Arial" w:eastAsia="Calibri" w:hAnsi="Arial" w:cs="Arial"/>
          <w:b/>
          <w:sz w:val="24"/>
          <w:szCs w:val="24"/>
          <w:lang w:val="es-UY"/>
        </w:rPr>
      </w:pPr>
    </w:p>
    <w:p w14:paraId="48C56257" w14:textId="77777777" w:rsidR="003F1EFE" w:rsidRPr="004B51F4" w:rsidRDefault="003F1EFE" w:rsidP="00953A65">
      <w:pPr>
        <w:spacing w:after="0" w:line="240" w:lineRule="auto"/>
        <w:jc w:val="both"/>
        <w:rPr>
          <w:rFonts w:ascii="Arial" w:eastAsia="Calibri" w:hAnsi="Arial" w:cs="Arial"/>
          <w:sz w:val="24"/>
          <w:szCs w:val="24"/>
          <w:lang w:val="es-UY"/>
        </w:rPr>
      </w:pPr>
    </w:p>
    <w:p w14:paraId="575A8EAD" w14:textId="2CBFBA78" w:rsidR="003F1EFE" w:rsidRPr="004B51F4" w:rsidRDefault="00CB4C3E" w:rsidP="00953A65">
      <w:pPr>
        <w:spacing w:after="0" w:line="240" w:lineRule="auto"/>
        <w:jc w:val="both"/>
        <w:rPr>
          <w:rFonts w:ascii="Arial" w:eastAsia="Calibri" w:hAnsi="Arial" w:cs="Arial"/>
          <w:sz w:val="24"/>
          <w:szCs w:val="24"/>
          <w:lang w:val="es-UY"/>
        </w:rPr>
      </w:pPr>
      <w:r>
        <w:rPr>
          <w:rFonts w:ascii="Arial" w:eastAsia="Calibri" w:hAnsi="Arial" w:cs="Arial"/>
          <w:sz w:val="24"/>
          <w:szCs w:val="24"/>
          <w:lang w:val="es-UY"/>
        </w:rPr>
        <w:t xml:space="preserve">Durante la </w:t>
      </w:r>
      <w:r w:rsidR="003F1EFE" w:rsidRPr="004B51F4">
        <w:rPr>
          <w:rFonts w:ascii="Arial" w:eastAsia="Calibri" w:hAnsi="Arial" w:cs="Arial"/>
          <w:sz w:val="24"/>
          <w:szCs w:val="24"/>
          <w:lang w:val="es-UY"/>
        </w:rPr>
        <w:t>reunión fueron tratados los siguientes temas:</w:t>
      </w:r>
    </w:p>
    <w:p w14:paraId="48207257" w14:textId="77777777" w:rsidR="003F1EFE" w:rsidRPr="004B51F4" w:rsidRDefault="003F1EFE" w:rsidP="00953A65">
      <w:pPr>
        <w:suppressAutoHyphens/>
        <w:spacing w:after="0" w:line="240" w:lineRule="auto"/>
        <w:jc w:val="both"/>
        <w:rPr>
          <w:rFonts w:ascii="Arial" w:eastAsia="Times New Roman" w:hAnsi="Arial" w:cs="Arial"/>
          <w:color w:val="000000"/>
          <w:sz w:val="24"/>
          <w:szCs w:val="24"/>
          <w:lang w:val="es-UY" w:eastAsia="es-AR"/>
        </w:rPr>
      </w:pPr>
    </w:p>
    <w:p w14:paraId="1FCF583D" w14:textId="77777777" w:rsidR="003F1EFE" w:rsidRPr="004B51F4" w:rsidRDefault="003F1EFE" w:rsidP="00953A65">
      <w:pPr>
        <w:spacing w:after="0" w:line="240" w:lineRule="auto"/>
        <w:rPr>
          <w:rFonts w:ascii="Arial" w:eastAsia="Times New Roman" w:hAnsi="Arial" w:cs="Arial"/>
          <w:sz w:val="24"/>
          <w:szCs w:val="24"/>
          <w:lang w:val="es-UY" w:eastAsia="es-ES"/>
        </w:rPr>
      </w:pPr>
      <w:bookmarkStart w:id="1" w:name="_Hlk51063751"/>
    </w:p>
    <w:p w14:paraId="4C9B13E3" w14:textId="6F470410" w:rsidR="005404D2" w:rsidRPr="005404D2" w:rsidRDefault="005404D2"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5404D2">
        <w:rPr>
          <w:rFonts w:ascii="Arial" w:eastAsia="Calibri" w:hAnsi="Arial" w:cs="Arial"/>
          <w:b/>
          <w:bCs/>
          <w:sz w:val="24"/>
          <w:szCs w:val="24"/>
        </w:rPr>
        <w:t>DOSIER ESTADÍSTICO, ANIVERSARIO DEL MERCOSUR</w:t>
      </w:r>
    </w:p>
    <w:p w14:paraId="40ED26B9" w14:textId="77777777" w:rsidR="005404D2" w:rsidRPr="005404D2" w:rsidRDefault="005404D2" w:rsidP="00953A65">
      <w:pPr>
        <w:widowControl w:val="0"/>
        <w:spacing w:after="0" w:line="240" w:lineRule="auto"/>
        <w:contextualSpacing/>
        <w:jc w:val="both"/>
        <w:rPr>
          <w:rFonts w:ascii="Arial" w:eastAsia="Times New Roman" w:hAnsi="Arial" w:cs="Arial"/>
          <w:sz w:val="24"/>
          <w:szCs w:val="24"/>
          <w:lang w:val="es-UY" w:eastAsia="es-ES"/>
        </w:rPr>
      </w:pPr>
    </w:p>
    <w:p w14:paraId="0436183E" w14:textId="32268D7C" w:rsidR="00C53370" w:rsidRPr="00C53370" w:rsidRDefault="00C53370" w:rsidP="00953A65">
      <w:pPr>
        <w:widowControl w:val="0"/>
        <w:spacing w:after="0" w:line="240" w:lineRule="auto"/>
        <w:contextualSpacing/>
        <w:jc w:val="both"/>
        <w:rPr>
          <w:rFonts w:ascii="Arial" w:eastAsia="Times New Roman" w:hAnsi="Arial" w:cs="Arial"/>
          <w:sz w:val="24"/>
          <w:szCs w:val="24"/>
          <w:lang w:val="es-UY" w:eastAsia="es-ES"/>
        </w:rPr>
      </w:pPr>
      <w:r w:rsidRPr="00C53370">
        <w:rPr>
          <w:rFonts w:ascii="Arial" w:eastAsia="Times New Roman" w:hAnsi="Arial" w:cs="Arial"/>
          <w:sz w:val="24"/>
          <w:szCs w:val="24"/>
          <w:lang w:val="es-UY" w:eastAsia="es-ES"/>
        </w:rPr>
        <w:t>La delegación de Argentina realizó una presentación sobre un Dosier Estadístico, Aniversario del MERCOSUR referente a los “Treinta años de intercambio comercial” de Argentina con el MERCOSUR</w:t>
      </w:r>
      <w:r>
        <w:rPr>
          <w:rFonts w:ascii="Arial" w:eastAsia="Times New Roman" w:hAnsi="Arial" w:cs="Arial"/>
          <w:sz w:val="24"/>
          <w:szCs w:val="24"/>
          <w:lang w:val="es-UY" w:eastAsia="es-ES"/>
        </w:rPr>
        <w:t xml:space="preserve">, que se adjunta como </w:t>
      </w:r>
      <w:r w:rsidRPr="00C53370">
        <w:rPr>
          <w:rFonts w:ascii="Arial" w:eastAsia="Times New Roman" w:hAnsi="Arial" w:cs="Arial"/>
          <w:b/>
          <w:bCs/>
          <w:sz w:val="24"/>
          <w:szCs w:val="24"/>
          <w:lang w:val="es-UY" w:eastAsia="es-ES"/>
        </w:rPr>
        <w:t>Anexo IV</w:t>
      </w:r>
      <w:r>
        <w:rPr>
          <w:rFonts w:ascii="Arial" w:eastAsia="Times New Roman" w:hAnsi="Arial" w:cs="Arial"/>
          <w:sz w:val="24"/>
          <w:szCs w:val="24"/>
          <w:lang w:val="es-UY" w:eastAsia="es-ES"/>
        </w:rPr>
        <w:t>.</w:t>
      </w:r>
    </w:p>
    <w:p w14:paraId="5DFA1822" w14:textId="77777777" w:rsidR="00C53370" w:rsidRDefault="00C53370" w:rsidP="00953A65">
      <w:pPr>
        <w:widowControl w:val="0"/>
        <w:spacing w:after="0" w:line="240" w:lineRule="auto"/>
        <w:contextualSpacing/>
        <w:jc w:val="both"/>
        <w:rPr>
          <w:rFonts w:ascii="Arial" w:eastAsia="Times New Roman" w:hAnsi="Arial" w:cs="Arial"/>
          <w:sz w:val="24"/>
          <w:szCs w:val="24"/>
          <w:lang w:val="es-UY" w:eastAsia="es-ES"/>
        </w:rPr>
      </w:pPr>
    </w:p>
    <w:p w14:paraId="17E9861B" w14:textId="43A1324F" w:rsidR="00C53370" w:rsidRPr="00C53370" w:rsidRDefault="00C53370" w:rsidP="00953A65">
      <w:pPr>
        <w:widowControl w:val="0"/>
        <w:spacing w:after="0" w:line="240" w:lineRule="auto"/>
        <w:contextualSpacing/>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 xml:space="preserve">Asimismo, y en esa línea realizó una </w:t>
      </w:r>
      <w:r w:rsidRPr="00C53370">
        <w:rPr>
          <w:rFonts w:ascii="Arial" w:eastAsia="Times New Roman" w:hAnsi="Arial" w:cs="Arial"/>
          <w:sz w:val="24"/>
          <w:szCs w:val="24"/>
          <w:lang w:val="es-UY" w:eastAsia="es-ES"/>
        </w:rPr>
        <w:t>presentación de datos estadísticos del bloque en su conjunto en el marco de la conmemoración del 30° Aniversario de la firma del Tratado de Asunción, un 26 de marzo de 1991</w:t>
      </w:r>
      <w:r>
        <w:rPr>
          <w:rFonts w:ascii="Arial" w:eastAsia="Times New Roman" w:hAnsi="Arial" w:cs="Arial"/>
          <w:sz w:val="24"/>
          <w:szCs w:val="24"/>
          <w:lang w:val="es-UY" w:eastAsia="es-ES"/>
        </w:rPr>
        <w:t xml:space="preserve"> que se adjunta como </w:t>
      </w:r>
      <w:r w:rsidRPr="00C53370">
        <w:rPr>
          <w:rFonts w:ascii="Arial" w:eastAsia="Times New Roman" w:hAnsi="Arial" w:cs="Arial"/>
          <w:b/>
          <w:bCs/>
          <w:sz w:val="24"/>
          <w:szCs w:val="24"/>
          <w:lang w:val="es-UY" w:eastAsia="es-ES"/>
        </w:rPr>
        <w:t xml:space="preserve">Anexo V </w:t>
      </w:r>
      <w:r w:rsidR="00BE1C1C">
        <w:rPr>
          <w:rFonts w:ascii="Arial" w:eastAsia="Times New Roman" w:hAnsi="Arial" w:cs="Arial"/>
          <w:b/>
          <w:bCs/>
          <w:sz w:val="24"/>
          <w:szCs w:val="24"/>
          <w:lang w:val="es-UY" w:eastAsia="es-ES"/>
        </w:rPr>
        <w:t>(</w:t>
      </w:r>
      <w:r w:rsidRPr="00C53370">
        <w:rPr>
          <w:rFonts w:ascii="Arial" w:eastAsia="Times New Roman" w:hAnsi="Arial" w:cs="Arial"/>
          <w:b/>
          <w:bCs/>
          <w:sz w:val="24"/>
          <w:szCs w:val="24"/>
          <w:lang w:val="es-UY" w:eastAsia="es-ES"/>
        </w:rPr>
        <w:t>RESERVADO</w:t>
      </w:r>
      <w:r w:rsidR="00BE1C1C">
        <w:rPr>
          <w:rFonts w:ascii="Arial" w:eastAsia="Times New Roman" w:hAnsi="Arial" w:cs="Arial"/>
          <w:b/>
          <w:bCs/>
          <w:sz w:val="24"/>
          <w:szCs w:val="24"/>
          <w:lang w:val="es-UY" w:eastAsia="es-ES"/>
        </w:rPr>
        <w:t>)</w:t>
      </w:r>
      <w:r w:rsidRPr="00C53370">
        <w:rPr>
          <w:rFonts w:ascii="Arial" w:eastAsia="Times New Roman" w:hAnsi="Arial" w:cs="Arial"/>
          <w:sz w:val="24"/>
          <w:szCs w:val="24"/>
          <w:lang w:val="es-UY" w:eastAsia="es-ES"/>
        </w:rPr>
        <w:t>.</w:t>
      </w:r>
    </w:p>
    <w:p w14:paraId="74CA80FD" w14:textId="77777777" w:rsidR="00C53370" w:rsidRPr="00C53370" w:rsidRDefault="00C53370" w:rsidP="00953A65">
      <w:pPr>
        <w:widowControl w:val="0"/>
        <w:spacing w:after="0" w:line="240" w:lineRule="auto"/>
        <w:contextualSpacing/>
        <w:jc w:val="both"/>
        <w:rPr>
          <w:rFonts w:ascii="Arial" w:eastAsia="Times New Roman" w:hAnsi="Arial" w:cs="Arial"/>
          <w:sz w:val="24"/>
          <w:szCs w:val="24"/>
          <w:lang w:val="es-UY" w:eastAsia="es-ES"/>
        </w:rPr>
      </w:pPr>
    </w:p>
    <w:p w14:paraId="148E08D9" w14:textId="77777777" w:rsidR="00953A65" w:rsidRDefault="00953A65" w:rsidP="00953A65">
      <w:pPr>
        <w:widowControl w:val="0"/>
        <w:spacing w:after="0" w:line="240" w:lineRule="auto"/>
        <w:contextualSpacing/>
        <w:jc w:val="both"/>
        <w:rPr>
          <w:rFonts w:ascii="Arial" w:eastAsia="Times New Roman" w:hAnsi="Arial" w:cs="Arial"/>
          <w:sz w:val="24"/>
          <w:szCs w:val="24"/>
          <w:lang w:val="es-UY" w:eastAsia="es-ES"/>
        </w:rPr>
      </w:pPr>
    </w:p>
    <w:p w14:paraId="0281E8FB" w14:textId="1EE70A65" w:rsidR="00C53370" w:rsidRDefault="00C53370" w:rsidP="00953A65">
      <w:pPr>
        <w:widowControl w:val="0"/>
        <w:spacing w:after="0" w:line="240" w:lineRule="auto"/>
        <w:contextualSpacing/>
        <w:jc w:val="both"/>
        <w:rPr>
          <w:rFonts w:ascii="Arial" w:eastAsia="Times New Roman" w:hAnsi="Arial" w:cs="Arial"/>
          <w:sz w:val="24"/>
          <w:szCs w:val="24"/>
          <w:lang w:val="es-UY" w:eastAsia="es-ES"/>
        </w:rPr>
      </w:pPr>
      <w:r w:rsidRPr="00C53370">
        <w:rPr>
          <w:rFonts w:ascii="Arial" w:eastAsia="Times New Roman" w:hAnsi="Arial" w:cs="Arial"/>
          <w:sz w:val="24"/>
          <w:szCs w:val="24"/>
          <w:lang w:val="es-UY" w:eastAsia="es-ES"/>
        </w:rPr>
        <w:t xml:space="preserve">En ese sentido, la delegación de Argentina propuso que esta </w:t>
      </w:r>
      <w:r w:rsidR="00D03576" w:rsidRPr="00C53370">
        <w:rPr>
          <w:rFonts w:ascii="Arial" w:eastAsia="Times New Roman" w:hAnsi="Arial" w:cs="Arial"/>
          <w:sz w:val="24"/>
          <w:szCs w:val="24"/>
          <w:lang w:val="es-UY" w:eastAsia="es-ES"/>
        </w:rPr>
        <w:t>última</w:t>
      </w:r>
      <w:r w:rsidRPr="00C53370">
        <w:rPr>
          <w:rFonts w:ascii="Arial" w:eastAsia="Times New Roman" w:hAnsi="Arial" w:cs="Arial"/>
          <w:sz w:val="24"/>
          <w:szCs w:val="24"/>
          <w:lang w:val="es-UY" w:eastAsia="es-ES"/>
        </w:rPr>
        <w:t xml:space="preserve"> presentación podría ser un punto de partida para elaborar un documento con información de los Estados Parte en su conjunto. Al respecto, solicitó a los socios que realicen aportes para continuar trabajando en un documento de esta naturaleza.</w:t>
      </w:r>
    </w:p>
    <w:p w14:paraId="57DAF547" w14:textId="77777777" w:rsidR="00402A02" w:rsidRPr="00165F97" w:rsidRDefault="00402A02" w:rsidP="00953A65">
      <w:pPr>
        <w:widowControl w:val="0"/>
        <w:spacing w:after="0" w:line="240" w:lineRule="auto"/>
        <w:contextualSpacing/>
        <w:jc w:val="both"/>
        <w:rPr>
          <w:rFonts w:ascii="Arial" w:eastAsia="Times New Roman" w:hAnsi="Arial" w:cs="Arial"/>
          <w:sz w:val="24"/>
          <w:szCs w:val="24"/>
          <w:lang w:val="es-UY" w:eastAsia="es-ES"/>
        </w:rPr>
      </w:pPr>
    </w:p>
    <w:p w14:paraId="227D980E" w14:textId="0BE5F912" w:rsidR="004D001F" w:rsidRDefault="004D001F" w:rsidP="00953A65">
      <w:pPr>
        <w:widowControl w:val="0"/>
        <w:spacing w:after="0" w:line="240" w:lineRule="auto"/>
        <w:contextualSpacing/>
        <w:jc w:val="both"/>
        <w:rPr>
          <w:rFonts w:ascii="Arial" w:eastAsia="Calibri" w:hAnsi="Arial" w:cs="Arial"/>
          <w:sz w:val="24"/>
          <w:szCs w:val="24"/>
          <w:lang w:val="es-UY"/>
        </w:rPr>
      </w:pPr>
      <w:r w:rsidRPr="00165F97">
        <w:rPr>
          <w:rFonts w:ascii="Arial" w:eastAsia="Calibri" w:hAnsi="Arial" w:cs="Arial"/>
          <w:sz w:val="24"/>
          <w:szCs w:val="24"/>
          <w:lang w:val="es-UY"/>
        </w:rPr>
        <w:t>Las delegaciones agradecieron a la PPTA por la presentación</w:t>
      </w:r>
      <w:r>
        <w:rPr>
          <w:rFonts w:ascii="Arial" w:eastAsia="Calibri" w:hAnsi="Arial" w:cs="Arial"/>
          <w:sz w:val="24"/>
          <w:szCs w:val="24"/>
          <w:lang w:val="es-UY"/>
        </w:rPr>
        <w:t xml:space="preserve">, </w:t>
      </w:r>
      <w:r w:rsidRPr="00165F97">
        <w:rPr>
          <w:rFonts w:ascii="Arial" w:eastAsia="Calibri" w:hAnsi="Arial" w:cs="Arial"/>
          <w:sz w:val="24"/>
          <w:szCs w:val="24"/>
          <w:lang w:val="es-UY"/>
        </w:rPr>
        <w:t>intercambiaron opiniones al respecto</w:t>
      </w:r>
      <w:r>
        <w:rPr>
          <w:rFonts w:ascii="Arial" w:eastAsia="Calibri" w:hAnsi="Arial" w:cs="Arial"/>
          <w:sz w:val="24"/>
          <w:szCs w:val="24"/>
          <w:lang w:val="es-UY"/>
        </w:rPr>
        <w:t xml:space="preserve"> y acordaron analizar la propuesta de Argentina</w:t>
      </w:r>
      <w:r w:rsidRPr="00165F97">
        <w:rPr>
          <w:rFonts w:ascii="Arial" w:eastAsia="Calibri" w:hAnsi="Arial" w:cs="Arial"/>
          <w:sz w:val="24"/>
          <w:szCs w:val="24"/>
          <w:lang w:val="es-UY"/>
        </w:rPr>
        <w:t>.</w:t>
      </w:r>
    </w:p>
    <w:p w14:paraId="1D9E866B" w14:textId="65976B8B" w:rsidR="005404D2" w:rsidRDefault="005404D2" w:rsidP="00953A65">
      <w:pPr>
        <w:widowControl w:val="0"/>
        <w:spacing w:after="0" w:line="240" w:lineRule="auto"/>
        <w:contextualSpacing/>
        <w:jc w:val="both"/>
        <w:rPr>
          <w:rFonts w:ascii="Arial" w:eastAsia="Times New Roman" w:hAnsi="Arial" w:cs="Arial"/>
          <w:sz w:val="24"/>
          <w:szCs w:val="24"/>
          <w:lang w:val="es-UY" w:eastAsia="es-ES"/>
        </w:rPr>
      </w:pPr>
    </w:p>
    <w:p w14:paraId="7D05A7EE" w14:textId="5D086000" w:rsidR="005404D2" w:rsidRDefault="005404D2" w:rsidP="00953A65">
      <w:pPr>
        <w:widowControl w:val="0"/>
        <w:spacing w:after="0" w:line="240" w:lineRule="auto"/>
        <w:contextualSpacing/>
        <w:jc w:val="both"/>
        <w:rPr>
          <w:rFonts w:ascii="Arial" w:eastAsia="Times New Roman" w:hAnsi="Arial" w:cs="Arial"/>
          <w:sz w:val="24"/>
          <w:szCs w:val="24"/>
          <w:lang w:val="es-UY" w:eastAsia="es-ES"/>
        </w:rPr>
      </w:pPr>
    </w:p>
    <w:p w14:paraId="7078CD76" w14:textId="09441B54" w:rsidR="003F1EFE" w:rsidRPr="004B51F4" w:rsidRDefault="003F1EFE" w:rsidP="00953A65">
      <w:pPr>
        <w:widowControl w:val="0"/>
        <w:numPr>
          <w:ilvl w:val="0"/>
          <w:numId w:val="4"/>
        </w:numPr>
        <w:spacing w:after="0" w:line="240" w:lineRule="auto"/>
        <w:ind w:left="567" w:hanging="567"/>
        <w:contextualSpacing/>
        <w:jc w:val="both"/>
        <w:rPr>
          <w:rFonts w:ascii="Arial" w:eastAsia="Times New Roman" w:hAnsi="Arial" w:cs="Arial"/>
          <w:sz w:val="24"/>
          <w:szCs w:val="24"/>
          <w:lang w:val="es-UY" w:eastAsia="es-ES"/>
        </w:rPr>
      </w:pPr>
      <w:r w:rsidRPr="004B51F4">
        <w:rPr>
          <w:rFonts w:ascii="Arial" w:eastAsia="Times New Roman" w:hAnsi="Arial" w:cs="Arial"/>
          <w:b/>
          <w:bCs/>
          <w:sz w:val="24"/>
          <w:szCs w:val="24"/>
          <w:lang w:val="es-UY" w:eastAsia="es-ES"/>
        </w:rPr>
        <w:t>ESTADO EN EL SUMINISTRO DE DATOS DE LOS PAÍSES, PARA LA BASE DE DATOS COMERCIO EXTERIOR DEL MERCOSUR</w:t>
      </w:r>
    </w:p>
    <w:p w14:paraId="656F15A3" w14:textId="77777777" w:rsidR="003F1EFE" w:rsidRPr="004B51F4" w:rsidRDefault="003F1EFE" w:rsidP="00953A65">
      <w:pPr>
        <w:widowControl w:val="0"/>
        <w:spacing w:after="0" w:line="240" w:lineRule="auto"/>
        <w:contextualSpacing/>
        <w:jc w:val="both"/>
        <w:rPr>
          <w:rFonts w:ascii="Arial" w:eastAsia="Times New Roman" w:hAnsi="Arial" w:cs="Arial"/>
          <w:b/>
          <w:bCs/>
          <w:sz w:val="24"/>
          <w:szCs w:val="24"/>
          <w:lang w:val="es-UY" w:eastAsia="es-ES"/>
        </w:rPr>
      </w:pPr>
    </w:p>
    <w:p w14:paraId="719DEC19" w14:textId="61517BB6" w:rsidR="003F1EFE" w:rsidRDefault="003F1EFE" w:rsidP="00953A65">
      <w:pPr>
        <w:spacing w:after="0" w:line="240" w:lineRule="auto"/>
        <w:jc w:val="both"/>
        <w:rPr>
          <w:rFonts w:ascii="Arial" w:eastAsia="Times New Roman" w:hAnsi="Arial" w:cs="Arial"/>
          <w:sz w:val="24"/>
          <w:szCs w:val="24"/>
          <w:lang w:val="es-UY" w:eastAsia="es-ES"/>
        </w:rPr>
      </w:pPr>
      <w:r w:rsidRPr="00F4429E">
        <w:rPr>
          <w:rFonts w:ascii="Arial" w:eastAsia="Times New Roman" w:hAnsi="Arial" w:cs="Arial"/>
          <w:sz w:val="24"/>
          <w:szCs w:val="24"/>
          <w:lang w:val="es-UY" w:eastAsia="es-ES"/>
        </w:rPr>
        <w:t xml:space="preserve">La </w:t>
      </w:r>
      <w:r w:rsidR="00316117" w:rsidRPr="00F4429E">
        <w:rPr>
          <w:rFonts w:ascii="Arial" w:eastAsia="Times New Roman" w:hAnsi="Arial" w:cs="Arial"/>
          <w:sz w:val="24"/>
          <w:szCs w:val="24"/>
          <w:lang w:val="es-UY" w:eastAsia="es-ES"/>
        </w:rPr>
        <w:t>SM/</w:t>
      </w:r>
      <w:r w:rsidRPr="00F4429E">
        <w:rPr>
          <w:rFonts w:ascii="Arial" w:eastAsia="Times New Roman" w:hAnsi="Arial" w:cs="Arial"/>
          <w:sz w:val="24"/>
          <w:szCs w:val="24"/>
          <w:lang w:val="es-UY" w:eastAsia="es-ES"/>
        </w:rPr>
        <w:t xml:space="preserve">UTECEM informó al CT </w:t>
      </w:r>
      <w:proofErr w:type="spellStart"/>
      <w:r w:rsidRPr="00F4429E">
        <w:rPr>
          <w:rFonts w:ascii="Arial" w:eastAsia="Times New Roman" w:hAnsi="Arial" w:cs="Arial"/>
          <w:sz w:val="24"/>
          <w:szCs w:val="24"/>
          <w:lang w:val="es-UY" w:eastAsia="es-ES"/>
        </w:rPr>
        <w:t>N°</w:t>
      </w:r>
      <w:proofErr w:type="spellEnd"/>
      <w:r w:rsidRPr="00F4429E">
        <w:rPr>
          <w:rFonts w:ascii="Arial" w:eastAsia="Times New Roman" w:hAnsi="Arial" w:cs="Arial"/>
          <w:sz w:val="24"/>
          <w:szCs w:val="24"/>
          <w:lang w:val="es-UY" w:eastAsia="es-ES"/>
        </w:rPr>
        <w:t xml:space="preserve"> 6 que la base de datos de comercio exterior del MERCOSUR se encuentra actualizada para Argentina</w:t>
      </w:r>
      <w:r w:rsidR="006B18A2" w:rsidRPr="00F4429E">
        <w:rPr>
          <w:rFonts w:ascii="Arial" w:eastAsia="Times New Roman" w:hAnsi="Arial" w:cs="Arial"/>
          <w:sz w:val="24"/>
          <w:szCs w:val="24"/>
          <w:lang w:val="es-UY" w:eastAsia="es-ES"/>
        </w:rPr>
        <w:t>, Brasil y</w:t>
      </w:r>
      <w:r w:rsidRPr="00F4429E">
        <w:rPr>
          <w:rFonts w:ascii="Arial" w:eastAsia="Times New Roman" w:hAnsi="Arial" w:cs="Arial"/>
          <w:sz w:val="24"/>
          <w:szCs w:val="24"/>
          <w:lang w:val="es-UY" w:eastAsia="es-ES"/>
        </w:rPr>
        <w:t xml:space="preserve"> Uruguay hasta el mes de </w:t>
      </w:r>
      <w:r w:rsidR="006B18A2" w:rsidRPr="00F4429E">
        <w:rPr>
          <w:rFonts w:ascii="Arial" w:eastAsia="Times New Roman" w:hAnsi="Arial" w:cs="Arial"/>
          <w:sz w:val="24"/>
          <w:szCs w:val="24"/>
          <w:lang w:val="es-UY" w:eastAsia="es-ES"/>
        </w:rPr>
        <w:t>febrero</w:t>
      </w:r>
      <w:r w:rsidRPr="00F4429E">
        <w:rPr>
          <w:rFonts w:ascii="Arial" w:eastAsia="Times New Roman" w:hAnsi="Arial" w:cs="Arial"/>
          <w:sz w:val="24"/>
          <w:szCs w:val="24"/>
          <w:lang w:val="es-UY" w:eastAsia="es-ES"/>
        </w:rPr>
        <w:t xml:space="preserve"> y para Paraguay hasta el mes de </w:t>
      </w:r>
      <w:r w:rsidR="00506E2D" w:rsidRPr="00F4429E">
        <w:rPr>
          <w:rFonts w:ascii="Arial" w:eastAsia="Times New Roman" w:hAnsi="Arial" w:cs="Arial"/>
          <w:sz w:val="24"/>
          <w:szCs w:val="24"/>
          <w:lang w:val="es-UY" w:eastAsia="es-ES"/>
        </w:rPr>
        <w:t>marzo</w:t>
      </w:r>
      <w:r w:rsidRPr="00F4429E">
        <w:rPr>
          <w:rFonts w:ascii="Arial" w:eastAsia="Times New Roman" w:hAnsi="Arial" w:cs="Arial"/>
          <w:sz w:val="24"/>
          <w:szCs w:val="24"/>
          <w:lang w:val="es-UY" w:eastAsia="es-ES"/>
        </w:rPr>
        <w:t xml:space="preserve"> del 202</w:t>
      </w:r>
      <w:r w:rsidR="00506E2D" w:rsidRPr="00F4429E">
        <w:rPr>
          <w:rFonts w:ascii="Arial" w:eastAsia="Times New Roman" w:hAnsi="Arial" w:cs="Arial"/>
          <w:sz w:val="24"/>
          <w:szCs w:val="24"/>
          <w:lang w:val="es-UY" w:eastAsia="es-ES"/>
        </w:rPr>
        <w:t>1</w:t>
      </w:r>
      <w:r w:rsidRPr="00F4429E">
        <w:rPr>
          <w:rFonts w:ascii="Arial" w:eastAsia="Times New Roman" w:hAnsi="Arial" w:cs="Arial"/>
          <w:sz w:val="24"/>
          <w:szCs w:val="24"/>
          <w:lang w:val="es-UY" w:eastAsia="es-ES"/>
        </w:rPr>
        <w:t>, respectivamente.</w:t>
      </w:r>
    </w:p>
    <w:p w14:paraId="0E03DF38" w14:textId="27F6258E" w:rsidR="00E47667" w:rsidRDefault="00E47667" w:rsidP="00953A65">
      <w:pPr>
        <w:spacing w:after="0" w:line="240" w:lineRule="auto"/>
        <w:jc w:val="both"/>
        <w:rPr>
          <w:rFonts w:ascii="Arial" w:eastAsia="Times New Roman" w:hAnsi="Arial" w:cs="Arial"/>
          <w:sz w:val="24"/>
          <w:szCs w:val="24"/>
          <w:lang w:val="es-UY" w:eastAsia="es-ES"/>
        </w:rPr>
      </w:pPr>
    </w:p>
    <w:p w14:paraId="290B7F52" w14:textId="77777777" w:rsidR="00953A65" w:rsidRPr="004B51F4" w:rsidRDefault="00953A65" w:rsidP="00953A65">
      <w:pPr>
        <w:spacing w:after="0" w:line="240" w:lineRule="auto"/>
        <w:ind w:left="567" w:hanging="567"/>
        <w:jc w:val="both"/>
        <w:rPr>
          <w:rFonts w:ascii="Arial" w:eastAsia="Times New Roman" w:hAnsi="Arial" w:cs="Arial"/>
          <w:sz w:val="24"/>
          <w:szCs w:val="24"/>
          <w:lang w:val="es-UY" w:eastAsia="es-ES"/>
        </w:rPr>
      </w:pPr>
    </w:p>
    <w:p w14:paraId="2949D20E" w14:textId="77777777" w:rsidR="003F1EFE" w:rsidRPr="007B3F71" w:rsidRDefault="003F1EFE"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7B3F71">
        <w:rPr>
          <w:rFonts w:ascii="Arial" w:eastAsia="Times New Roman" w:hAnsi="Arial" w:cs="Arial"/>
          <w:b/>
          <w:bCs/>
          <w:sz w:val="24"/>
          <w:szCs w:val="24"/>
          <w:lang w:val="es-UY" w:eastAsia="es-ES"/>
        </w:rPr>
        <w:t xml:space="preserve">REVISIÓN Y ACTUALIZACIÓN DEL MANUAL PARA EL SUMINISTRO Y TRATAMIENTO UNIFORME DE LOS DATOS DE COMERCIO EXTERIOR DEL MERCOSUR </w:t>
      </w:r>
    </w:p>
    <w:p w14:paraId="100C2EEB" w14:textId="77777777" w:rsidR="003F1EFE" w:rsidRPr="004B51F4" w:rsidRDefault="003F1EFE" w:rsidP="00953A65">
      <w:pPr>
        <w:widowControl w:val="0"/>
        <w:spacing w:after="0" w:line="240" w:lineRule="auto"/>
        <w:contextualSpacing/>
        <w:jc w:val="both"/>
        <w:rPr>
          <w:rFonts w:ascii="Arial" w:eastAsia="Times New Roman" w:hAnsi="Arial" w:cs="Arial"/>
          <w:sz w:val="24"/>
          <w:szCs w:val="24"/>
          <w:highlight w:val="yellow"/>
          <w:lang w:val="es-UY" w:eastAsia="es-ES"/>
        </w:rPr>
      </w:pPr>
    </w:p>
    <w:p w14:paraId="3D41729A" w14:textId="44A7453E" w:rsidR="00F90761" w:rsidRDefault="00F90761" w:rsidP="00953A65">
      <w:pPr>
        <w:widowControl w:val="0"/>
        <w:spacing w:after="0" w:line="240" w:lineRule="auto"/>
        <w:contextualSpacing/>
        <w:jc w:val="both"/>
        <w:rPr>
          <w:rFonts w:ascii="Arial" w:eastAsia="Times New Roman" w:hAnsi="Arial" w:cs="Arial"/>
          <w:sz w:val="24"/>
          <w:szCs w:val="24"/>
          <w:lang w:val="es-UY" w:eastAsia="es-ES"/>
        </w:rPr>
      </w:pPr>
      <w:r w:rsidRPr="00E47667">
        <w:rPr>
          <w:rFonts w:ascii="Arial" w:eastAsia="Times New Roman" w:hAnsi="Arial" w:cs="Arial"/>
          <w:sz w:val="24"/>
          <w:szCs w:val="24"/>
          <w:lang w:val="es-UY" w:eastAsia="es-ES"/>
        </w:rPr>
        <w:t xml:space="preserve">La SM/UTECEM presentó una propuesta </w:t>
      </w:r>
      <w:r w:rsidR="00383A98" w:rsidRPr="00E47667">
        <w:rPr>
          <w:rFonts w:ascii="Arial" w:eastAsia="Times New Roman" w:hAnsi="Arial" w:cs="Arial"/>
          <w:sz w:val="24"/>
          <w:szCs w:val="24"/>
          <w:lang w:val="es-UY" w:eastAsia="es-ES"/>
        </w:rPr>
        <w:t xml:space="preserve">de </w:t>
      </w:r>
      <w:r w:rsidR="007365B4" w:rsidRPr="00E47667">
        <w:rPr>
          <w:rFonts w:ascii="Arial" w:eastAsia="Times New Roman" w:hAnsi="Arial" w:cs="Arial"/>
          <w:sz w:val="24"/>
          <w:szCs w:val="24"/>
          <w:lang w:val="es-UY" w:eastAsia="es-ES"/>
        </w:rPr>
        <w:t>la estructura</w:t>
      </w:r>
      <w:r w:rsidRPr="00E47667">
        <w:rPr>
          <w:rFonts w:ascii="Arial" w:eastAsia="Times New Roman" w:hAnsi="Arial" w:cs="Arial"/>
          <w:sz w:val="24"/>
          <w:szCs w:val="24"/>
          <w:lang w:val="es-UY" w:eastAsia="es-ES"/>
        </w:rPr>
        <w:t xml:space="preserve"> </w:t>
      </w:r>
      <w:r w:rsidR="007365B4" w:rsidRPr="00E47667">
        <w:rPr>
          <w:rFonts w:ascii="Arial" w:eastAsia="Times New Roman" w:hAnsi="Arial" w:cs="Arial"/>
          <w:sz w:val="24"/>
          <w:szCs w:val="24"/>
          <w:lang w:val="es-UY" w:eastAsia="es-ES"/>
        </w:rPr>
        <w:t>para la actualización del Manual para el suministro y tratamiento uniforme de los datos de comercio exterior del MERCOSUR</w:t>
      </w:r>
      <w:r w:rsidR="00180F24" w:rsidRPr="00E47667">
        <w:rPr>
          <w:rFonts w:ascii="Arial" w:eastAsia="Times New Roman" w:hAnsi="Arial" w:cs="Arial"/>
          <w:sz w:val="24"/>
          <w:szCs w:val="24"/>
          <w:lang w:val="es-UY" w:eastAsia="es-ES"/>
        </w:rPr>
        <w:t xml:space="preserve"> e informó que los nuevos temas incluidos </w:t>
      </w:r>
      <w:r w:rsidR="005651EE">
        <w:rPr>
          <w:rFonts w:ascii="Arial" w:eastAsia="Times New Roman" w:hAnsi="Arial" w:cs="Arial"/>
          <w:sz w:val="24"/>
          <w:szCs w:val="24"/>
          <w:lang w:val="es-UY" w:eastAsia="es-ES"/>
        </w:rPr>
        <w:t xml:space="preserve">fueron resaltados en </w:t>
      </w:r>
      <w:r w:rsidR="00180F24" w:rsidRPr="00E47667">
        <w:rPr>
          <w:rFonts w:ascii="Arial" w:eastAsia="Times New Roman" w:hAnsi="Arial" w:cs="Arial"/>
          <w:sz w:val="24"/>
          <w:szCs w:val="24"/>
          <w:lang w:val="es-UY" w:eastAsia="es-ES"/>
        </w:rPr>
        <w:t>color azul</w:t>
      </w:r>
      <w:r w:rsidR="005651EE">
        <w:rPr>
          <w:rFonts w:ascii="Arial" w:eastAsia="Times New Roman" w:hAnsi="Arial" w:cs="Arial"/>
          <w:sz w:val="24"/>
          <w:szCs w:val="24"/>
          <w:lang w:val="es-UY" w:eastAsia="es-ES"/>
        </w:rPr>
        <w:t>,</w:t>
      </w:r>
      <w:r w:rsidR="00180F24" w:rsidRPr="00E47667">
        <w:rPr>
          <w:rFonts w:ascii="Arial" w:eastAsia="Times New Roman" w:hAnsi="Arial" w:cs="Arial"/>
          <w:sz w:val="24"/>
          <w:szCs w:val="24"/>
          <w:lang w:val="es-UY" w:eastAsia="es-ES"/>
        </w:rPr>
        <w:t xml:space="preserve"> el resto de los </w:t>
      </w:r>
      <w:r w:rsidR="005651EE">
        <w:rPr>
          <w:rFonts w:ascii="Arial" w:eastAsia="Times New Roman" w:hAnsi="Arial" w:cs="Arial"/>
          <w:sz w:val="24"/>
          <w:szCs w:val="24"/>
          <w:lang w:val="es-UY" w:eastAsia="es-ES"/>
        </w:rPr>
        <w:t>ítems</w:t>
      </w:r>
      <w:r w:rsidR="00180F24" w:rsidRPr="00E47667">
        <w:rPr>
          <w:rFonts w:ascii="Arial" w:eastAsia="Times New Roman" w:hAnsi="Arial" w:cs="Arial"/>
          <w:sz w:val="24"/>
          <w:szCs w:val="24"/>
          <w:lang w:val="es-UY" w:eastAsia="es-ES"/>
        </w:rPr>
        <w:t xml:space="preserve"> son los que ya están en el Manual vigente.</w:t>
      </w:r>
      <w:r w:rsidR="007365B4" w:rsidRPr="00E47667">
        <w:rPr>
          <w:rFonts w:ascii="Arial" w:eastAsia="Times New Roman" w:hAnsi="Arial" w:cs="Arial"/>
          <w:sz w:val="24"/>
          <w:szCs w:val="24"/>
          <w:lang w:val="es-UY" w:eastAsia="es-ES"/>
        </w:rPr>
        <w:t xml:space="preserve"> </w:t>
      </w:r>
      <w:r w:rsidR="007365B4" w:rsidRPr="00E47667">
        <w:rPr>
          <w:rFonts w:ascii="Arial" w:eastAsia="Times New Roman" w:hAnsi="Arial" w:cs="Arial"/>
          <w:b/>
          <w:bCs/>
          <w:sz w:val="24"/>
          <w:szCs w:val="24"/>
          <w:lang w:val="es-UY" w:eastAsia="es-ES"/>
        </w:rPr>
        <w:t>Anexo V</w:t>
      </w:r>
      <w:r w:rsidR="00E47667" w:rsidRPr="00E47667">
        <w:rPr>
          <w:rFonts w:ascii="Arial" w:eastAsia="Times New Roman" w:hAnsi="Arial" w:cs="Arial"/>
          <w:b/>
          <w:bCs/>
          <w:sz w:val="24"/>
          <w:szCs w:val="24"/>
          <w:lang w:val="es-UY" w:eastAsia="es-ES"/>
        </w:rPr>
        <w:t>I</w:t>
      </w:r>
      <w:r w:rsidR="00E47667" w:rsidRPr="00E47667">
        <w:rPr>
          <w:rFonts w:ascii="Arial" w:eastAsia="Times New Roman" w:hAnsi="Arial" w:cs="Arial"/>
          <w:sz w:val="24"/>
          <w:szCs w:val="24"/>
          <w:lang w:val="es-UY" w:eastAsia="es-ES"/>
        </w:rPr>
        <w:t>.</w:t>
      </w:r>
    </w:p>
    <w:p w14:paraId="5C423302" w14:textId="77777777" w:rsidR="007D30DC" w:rsidRPr="00E47667" w:rsidRDefault="007D30DC" w:rsidP="00953A65">
      <w:pPr>
        <w:widowControl w:val="0"/>
        <w:spacing w:after="0" w:line="240" w:lineRule="auto"/>
        <w:contextualSpacing/>
        <w:jc w:val="both"/>
        <w:rPr>
          <w:rFonts w:ascii="Arial" w:eastAsia="Times New Roman" w:hAnsi="Arial" w:cs="Arial"/>
          <w:sz w:val="24"/>
          <w:szCs w:val="24"/>
          <w:lang w:val="es-UY" w:eastAsia="es-ES"/>
        </w:rPr>
      </w:pPr>
    </w:p>
    <w:p w14:paraId="1A77FB22" w14:textId="2C49D575" w:rsidR="005651EE" w:rsidRDefault="005651EE" w:rsidP="005651EE">
      <w:pPr>
        <w:widowControl w:val="0"/>
        <w:spacing w:after="0" w:line="240" w:lineRule="auto"/>
        <w:contextualSpacing/>
        <w:jc w:val="both"/>
        <w:rPr>
          <w:rFonts w:ascii="Arial" w:eastAsia="Times New Roman" w:hAnsi="Arial" w:cs="Arial"/>
          <w:sz w:val="24"/>
          <w:szCs w:val="24"/>
          <w:lang w:val="es-UY" w:eastAsia="es-ES"/>
        </w:rPr>
      </w:pPr>
      <w:r w:rsidRPr="005651EE">
        <w:rPr>
          <w:rFonts w:ascii="Arial" w:eastAsia="Times New Roman" w:hAnsi="Arial" w:cs="Arial"/>
          <w:sz w:val="24"/>
          <w:szCs w:val="24"/>
          <w:lang w:val="es-UY" w:eastAsia="es-ES"/>
        </w:rPr>
        <w:t>Las delegaciones realizaron comentarios sobre la propuesta presentada</w:t>
      </w:r>
      <w:r>
        <w:rPr>
          <w:rFonts w:ascii="Arial" w:eastAsia="Times New Roman" w:hAnsi="Arial" w:cs="Arial"/>
          <w:sz w:val="24"/>
          <w:szCs w:val="24"/>
          <w:lang w:val="es-UY" w:eastAsia="es-ES"/>
        </w:rPr>
        <w:t xml:space="preserve"> </w:t>
      </w:r>
      <w:r w:rsidRPr="005651EE">
        <w:rPr>
          <w:rFonts w:ascii="Arial" w:eastAsia="Times New Roman" w:hAnsi="Arial" w:cs="Arial"/>
          <w:sz w:val="24"/>
          <w:szCs w:val="24"/>
          <w:lang w:val="es-UY" w:eastAsia="es-ES"/>
        </w:rPr>
        <w:t xml:space="preserve">e intercambiaron ideas sobre </w:t>
      </w:r>
      <w:r>
        <w:rPr>
          <w:rFonts w:ascii="Arial" w:eastAsia="Times New Roman" w:hAnsi="Arial" w:cs="Arial"/>
          <w:sz w:val="24"/>
          <w:szCs w:val="24"/>
          <w:lang w:val="es-UY" w:eastAsia="es-ES"/>
        </w:rPr>
        <w:t>lo que deberá contemplar e</w:t>
      </w:r>
      <w:r w:rsidRPr="005651EE">
        <w:rPr>
          <w:rFonts w:ascii="Arial" w:eastAsia="Times New Roman" w:hAnsi="Arial" w:cs="Arial"/>
          <w:sz w:val="24"/>
          <w:szCs w:val="24"/>
          <w:lang w:val="es-UY" w:eastAsia="es-ES"/>
        </w:rPr>
        <w:t xml:space="preserve">l nuevo Manual.  </w:t>
      </w:r>
      <w:r>
        <w:rPr>
          <w:rFonts w:ascii="Arial" w:eastAsia="Times New Roman" w:hAnsi="Arial" w:cs="Arial"/>
          <w:sz w:val="24"/>
          <w:szCs w:val="24"/>
          <w:lang w:val="es-UY" w:eastAsia="es-ES"/>
        </w:rPr>
        <w:t>En esa línea</w:t>
      </w:r>
      <w:r w:rsidR="00FA50FD">
        <w:rPr>
          <w:rFonts w:ascii="Arial" w:eastAsia="Times New Roman" w:hAnsi="Arial" w:cs="Arial"/>
          <w:sz w:val="24"/>
          <w:szCs w:val="24"/>
          <w:lang w:val="es-UY" w:eastAsia="es-ES"/>
        </w:rPr>
        <w:t>,</w:t>
      </w:r>
      <w:r>
        <w:rPr>
          <w:rFonts w:ascii="Arial" w:eastAsia="Times New Roman" w:hAnsi="Arial" w:cs="Arial"/>
          <w:sz w:val="24"/>
          <w:szCs w:val="24"/>
          <w:lang w:val="es-UY" w:eastAsia="es-ES"/>
        </w:rPr>
        <w:t xml:space="preserve"> </w:t>
      </w:r>
      <w:r w:rsidRPr="005651EE">
        <w:rPr>
          <w:rFonts w:ascii="Arial" w:eastAsia="Times New Roman" w:hAnsi="Arial" w:cs="Arial"/>
          <w:sz w:val="24"/>
          <w:szCs w:val="24"/>
          <w:lang w:val="es-UY" w:eastAsia="es-ES"/>
        </w:rPr>
        <w:t xml:space="preserve">manifestaron </w:t>
      </w:r>
      <w:r>
        <w:rPr>
          <w:rFonts w:ascii="Arial" w:eastAsia="Times New Roman" w:hAnsi="Arial" w:cs="Arial"/>
          <w:sz w:val="24"/>
          <w:szCs w:val="24"/>
          <w:lang w:val="es-UY" w:eastAsia="es-ES"/>
        </w:rPr>
        <w:t>que revisarán la</w:t>
      </w:r>
      <w:r w:rsidRPr="005651EE">
        <w:rPr>
          <w:rFonts w:ascii="Arial" w:eastAsia="Times New Roman" w:hAnsi="Arial" w:cs="Arial"/>
          <w:sz w:val="24"/>
          <w:szCs w:val="24"/>
          <w:lang w:val="es-UY" w:eastAsia="es-ES"/>
        </w:rPr>
        <w:t xml:space="preserve"> </w:t>
      </w:r>
      <w:r w:rsidRPr="00E47667">
        <w:rPr>
          <w:rFonts w:ascii="Arial" w:eastAsia="Times New Roman" w:hAnsi="Arial" w:cs="Arial"/>
          <w:sz w:val="24"/>
          <w:szCs w:val="24"/>
          <w:lang w:val="es-UY" w:eastAsia="es-ES"/>
        </w:rPr>
        <w:t xml:space="preserve">propuesta de actualización del </w:t>
      </w:r>
      <w:r>
        <w:rPr>
          <w:rFonts w:ascii="Arial" w:eastAsia="Times New Roman" w:hAnsi="Arial" w:cs="Arial"/>
          <w:sz w:val="24"/>
          <w:szCs w:val="24"/>
          <w:lang w:val="es-UY" w:eastAsia="es-ES"/>
        </w:rPr>
        <w:t xml:space="preserve">documento </w:t>
      </w:r>
      <w:r w:rsidRPr="005651EE">
        <w:rPr>
          <w:rFonts w:ascii="Arial" w:eastAsia="Times New Roman" w:hAnsi="Arial" w:cs="Arial"/>
          <w:sz w:val="24"/>
          <w:szCs w:val="24"/>
          <w:lang w:val="es-UY" w:eastAsia="es-ES"/>
        </w:rPr>
        <w:t>y enviar</w:t>
      </w:r>
      <w:r>
        <w:rPr>
          <w:rFonts w:ascii="Arial" w:eastAsia="Times New Roman" w:hAnsi="Arial" w:cs="Arial"/>
          <w:sz w:val="24"/>
          <w:szCs w:val="24"/>
          <w:lang w:val="es-UY" w:eastAsia="es-ES"/>
        </w:rPr>
        <w:t>á</w:t>
      </w:r>
      <w:r w:rsidRPr="005651EE">
        <w:rPr>
          <w:rFonts w:ascii="Arial" w:eastAsia="Times New Roman" w:hAnsi="Arial" w:cs="Arial"/>
          <w:sz w:val="24"/>
          <w:szCs w:val="24"/>
          <w:lang w:val="es-UY" w:eastAsia="es-ES"/>
        </w:rPr>
        <w:t>n su</w:t>
      </w:r>
      <w:r>
        <w:rPr>
          <w:rFonts w:ascii="Arial" w:eastAsia="Times New Roman" w:hAnsi="Arial" w:cs="Arial"/>
          <w:sz w:val="24"/>
          <w:szCs w:val="24"/>
          <w:lang w:val="es-UY" w:eastAsia="es-ES"/>
        </w:rPr>
        <w:t>s</w:t>
      </w:r>
      <w:r w:rsidRPr="005651EE">
        <w:rPr>
          <w:rFonts w:ascii="Arial" w:eastAsia="Times New Roman" w:hAnsi="Arial" w:cs="Arial"/>
          <w:sz w:val="24"/>
          <w:szCs w:val="24"/>
          <w:lang w:val="es-UY" w:eastAsia="es-ES"/>
        </w:rPr>
        <w:t xml:space="preserve"> comentarios a la </w:t>
      </w:r>
      <w:r>
        <w:rPr>
          <w:rFonts w:ascii="Arial" w:eastAsia="Times New Roman" w:hAnsi="Arial" w:cs="Arial"/>
          <w:sz w:val="24"/>
          <w:szCs w:val="24"/>
          <w:lang w:val="es-UY" w:eastAsia="es-ES"/>
        </w:rPr>
        <w:t>SM/</w:t>
      </w:r>
      <w:r w:rsidRPr="005651EE">
        <w:rPr>
          <w:rFonts w:ascii="Arial" w:eastAsia="Times New Roman" w:hAnsi="Arial" w:cs="Arial"/>
          <w:sz w:val="24"/>
          <w:szCs w:val="24"/>
          <w:lang w:val="es-UY" w:eastAsia="es-ES"/>
        </w:rPr>
        <w:t>UTECEM.</w:t>
      </w:r>
    </w:p>
    <w:p w14:paraId="0F76A368" w14:textId="77777777" w:rsidR="004736C7" w:rsidRPr="004736C7" w:rsidRDefault="004736C7" w:rsidP="00953A65">
      <w:pPr>
        <w:widowControl w:val="0"/>
        <w:spacing w:after="0" w:line="240" w:lineRule="auto"/>
        <w:contextualSpacing/>
        <w:jc w:val="both"/>
        <w:rPr>
          <w:rFonts w:ascii="Arial" w:eastAsia="Times New Roman" w:hAnsi="Arial" w:cs="Arial"/>
          <w:strike/>
          <w:sz w:val="24"/>
          <w:szCs w:val="24"/>
          <w:highlight w:val="yellow"/>
          <w:lang w:val="es-UY" w:eastAsia="es-ES"/>
        </w:rPr>
      </w:pPr>
    </w:p>
    <w:p w14:paraId="6DF35DB1" w14:textId="77777777" w:rsidR="003F1EFE" w:rsidRPr="004736C7" w:rsidRDefault="003F1EFE" w:rsidP="00953A65">
      <w:pPr>
        <w:widowControl w:val="0"/>
        <w:spacing w:after="0" w:line="240" w:lineRule="auto"/>
        <w:contextualSpacing/>
        <w:jc w:val="both"/>
        <w:rPr>
          <w:rFonts w:ascii="Arial" w:eastAsia="Times New Roman" w:hAnsi="Arial" w:cs="Arial"/>
          <w:sz w:val="24"/>
          <w:szCs w:val="24"/>
          <w:lang w:val="es-UY" w:eastAsia="es-ES"/>
        </w:rPr>
      </w:pPr>
    </w:p>
    <w:p w14:paraId="2C5E30EF" w14:textId="77777777" w:rsidR="003F1EFE" w:rsidRPr="004B51F4" w:rsidRDefault="003F1EFE" w:rsidP="00953A65">
      <w:pPr>
        <w:widowControl w:val="0"/>
        <w:numPr>
          <w:ilvl w:val="0"/>
          <w:numId w:val="4"/>
        </w:numPr>
        <w:spacing w:after="0" w:line="240" w:lineRule="auto"/>
        <w:ind w:left="567" w:hanging="567"/>
        <w:contextualSpacing/>
        <w:jc w:val="both"/>
        <w:rPr>
          <w:rFonts w:ascii="Arial" w:eastAsia="Times New Roman" w:hAnsi="Arial" w:cs="Arial"/>
          <w:sz w:val="24"/>
          <w:szCs w:val="24"/>
          <w:lang w:val="es-UY" w:eastAsia="es-ES"/>
        </w:rPr>
      </w:pPr>
      <w:r w:rsidRPr="004B51F4">
        <w:rPr>
          <w:rFonts w:ascii="Arial" w:eastAsia="Times New Roman" w:hAnsi="Arial" w:cs="Arial"/>
          <w:b/>
          <w:bCs/>
          <w:sz w:val="24"/>
          <w:szCs w:val="24"/>
          <w:lang w:val="es-UY" w:eastAsia="es-ES"/>
        </w:rPr>
        <w:t>SITUACIÓN ACTUAL DEL SISTEMA DE ESTADÍSTICAS DE COMERCIO EXTERIOR DEL MERCOSUR (SECEM)</w:t>
      </w:r>
    </w:p>
    <w:p w14:paraId="34880E60" w14:textId="77777777" w:rsidR="003F1EFE" w:rsidRPr="004B51F4" w:rsidRDefault="003F1EFE" w:rsidP="00953A65">
      <w:pPr>
        <w:widowControl w:val="0"/>
        <w:spacing w:after="0" w:line="240" w:lineRule="auto"/>
        <w:contextualSpacing/>
        <w:jc w:val="both"/>
        <w:rPr>
          <w:rFonts w:ascii="Arial" w:eastAsia="Times New Roman" w:hAnsi="Arial" w:cs="Arial"/>
          <w:b/>
          <w:bCs/>
          <w:sz w:val="24"/>
          <w:szCs w:val="24"/>
          <w:lang w:val="es-UY" w:eastAsia="es-ES"/>
        </w:rPr>
      </w:pPr>
    </w:p>
    <w:p w14:paraId="629C52A3" w14:textId="772B17AD" w:rsidR="003F1EFE" w:rsidRPr="00E47667" w:rsidRDefault="003F1EFE" w:rsidP="00953A65">
      <w:pPr>
        <w:widowControl w:val="0"/>
        <w:spacing w:after="0" w:line="240" w:lineRule="auto"/>
        <w:contextualSpacing/>
        <w:jc w:val="both"/>
        <w:rPr>
          <w:rFonts w:ascii="Arial" w:eastAsia="Times New Roman" w:hAnsi="Arial" w:cs="Arial"/>
          <w:sz w:val="24"/>
          <w:szCs w:val="24"/>
          <w:lang w:val="es-UY" w:eastAsia="es-ES"/>
        </w:rPr>
      </w:pPr>
      <w:r w:rsidRPr="00E47667">
        <w:rPr>
          <w:rFonts w:ascii="Arial" w:eastAsia="Times New Roman" w:hAnsi="Arial" w:cs="Arial"/>
          <w:sz w:val="24"/>
          <w:szCs w:val="24"/>
          <w:lang w:val="es-UY" w:eastAsia="es-ES"/>
        </w:rPr>
        <w:t xml:space="preserve">Con relación a la situación actual del SECEM (público), la </w:t>
      </w:r>
      <w:r w:rsidR="00316117" w:rsidRPr="00E47667">
        <w:rPr>
          <w:rFonts w:ascii="Arial" w:eastAsia="Times New Roman" w:hAnsi="Arial" w:cs="Arial"/>
          <w:sz w:val="24"/>
          <w:szCs w:val="24"/>
          <w:lang w:val="es-UY" w:eastAsia="es-ES"/>
        </w:rPr>
        <w:t>SM/</w:t>
      </w:r>
      <w:r w:rsidRPr="00E47667">
        <w:rPr>
          <w:rFonts w:ascii="Arial" w:eastAsia="Times New Roman" w:hAnsi="Arial" w:cs="Arial"/>
          <w:sz w:val="24"/>
          <w:szCs w:val="24"/>
          <w:lang w:val="es-UY" w:eastAsia="es-ES"/>
        </w:rPr>
        <w:t xml:space="preserve">UTECEM presentó el </w:t>
      </w:r>
      <w:r w:rsidR="005E6440" w:rsidRPr="00E47667">
        <w:rPr>
          <w:rFonts w:ascii="Arial" w:eastAsia="Times New Roman" w:hAnsi="Arial" w:cs="Arial"/>
          <w:sz w:val="24"/>
          <w:szCs w:val="24"/>
          <w:lang w:val="es-UY" w:eastAsia="es-ES"/>
        </w:rPr>
        <w:t>estado de utilización</w:t>
      </w:r>
      <w:r w:rsidRPr="00E47667">
        <w:rPr>
          <w:rFonts w:ascii="Arial" w:eastAsia="Times New Roman" w:hAnsi="Arial" w:cs="Arial"/>
          <w:sz w:val="24"/>
          <w:szCs w:val="24"/>
          <w:lang w:val="es-UY" w:eastAsia="es-ES"/>
        </w:rPr>
        <w:t xml:space="preserve"> del sistema, actualizado </w:t>
      </w:r>
      <w:r w:rsidR="00FA50FD">
        <w:rPr>
          <w:rFonts w:ascii="Arial" w:eastAsia="Times New Roman" w:hAnsi="Arial" w:cs="Arial"/>
          <w:sz w:val="24"/>
          <w:szCs w:val="24"/>
          <w:lang w:val="es-UY" w:eastAsia="es-ES"/>
        </w:rPr>
        <w:t>al mes de</w:t>
      </w:r>
      <w:r w:rsidRPr="00E47667">
        <w:rPr>
          <w:rFonts w:ascii="Arial" w:eastAsia="Times New Roman" w:hAnsi="Arial" w:cs="Arial"/>
          <w:sz w:val="24"/>
          <w:szCs w:val="24"/>
          <w:lang w:val="es-UY" w:eastAsia="es-ES"/>
        </w:rPr>
        <w:t xml:space="preserve"> </w:t>
      </w:r>
      <w:r w:rsidR="00D666BE">
        <w:rPr>
          <w:rFonts w:ascii="Arial" w:eastAsia="Times New Roman" w:hAnsi="Arial" w:cs="Arial"/>
          <w:sz w:val="24"/>
          <w:szCs w:val="24"/>
          <w:lang w:val="es-UY" w:eastAsia="es-ES"/>
        </w:rPr>
        <w:t>abril</w:t>
      </w:r>
      <w:r w:rsidRPr="00E47667">
        <w:rPr>
          <w:rFonts w:ascii="Arial" w:eastAsia="Times New Roman" w:hAnsi="Arial" w:cs="Arial"/>
          <w:sz w:val="24"/>
          <w:szCs w:val="24"/>
          <w:lang w:val="es-UY" w:eastAsia="es-ES"/>
        </w:rPr>
        <w:t xml:space="preserve"> 202</w:t>
      </w:r>
      <w:r w:rsidR="006B18A2" w:rsidRPr="00E47667">
        <w:rPr>
          <w:rFonts w:ascii="Arial" w:eastAsia="Times New Roman" w:hAnsi="Arial" w:cs="Arial"/>
          <w:sz w:val="24"/>
          <w:szCs w:val="24"/>
          <w:lang w:val="es-UY" w:eastAsia="es-ES"/>
        </w:rPr>
        <w:t>1</w:t>
      </w:r>
      <w:r w:rsidRPr="00E47667">
        <w:rPr>
          <w:rFonts w:ascii="Arial" w:eastAsia="Times New Roman" w:hAnsi="Arial" w:cs="Arial"/>
          <w:sz w:val="24"/>
          <w:szCs w:val="24"/>
          <w:lang w:val="es-UY" w:eastAsia="es-ES"/>
        </w:rPr>
        <w:t xml:space="preserve">. El documento consta como </w:t>
      </w:r>
      <w:r w:rsidRPr="00E47667">
        <w:rPr>
          <w:rFonts w:ascii="Arial" w:eastAsia="Times New Roman" w:hAnsi="Arial" w:cs="Arial"/>
          <w:b/>
          <w:bCs/>
          <w:sz w:val="24"/>
          <w:szCs w:val="24"/>
          <w:lang w:val="es-UY" w:eastAsia="es-ES"/>
        </w:rPr>
        <w:t xml:space="preserve">Anexo </w:t>
      </w:r>
      <w:r w:rsidR="0017114D" w:rsidRPr="00E47667">
        <w:rPr>
          <w:rFonts w:ascii="Arial" w:eastAsia="Times New Roman" w:hAnsi="Arial" w:cs="Arial"/>
          <w:b/>
          <w:bCs/>
          <w:sz w:val="24"/>
          <w:szCs w:val="24"/>
          <w:lang w:val="es-UY" w:eastAsia="es-ES"/>
        </w:rPr>
        <w:t>V</w:t>
      </w:r>
      <w:r w:rsidR="00E47667" w:rsidRPr="00E47667">
        <w:rPr>
          <w:rFonts w:ascii="Arial" w:eastAsia="Times New Roman" w:hAnsi="Arial" w:cs="Arial"/>
          <w:b/>
          <w:bCs/>
          <w:sz w:val="24"/>
          <w:szCs w:val="24"/>
          <w:lang w:val="es-UY" w:eastAsia="es-ES"/>
        </w:rPr>
        <w:t>I</w:t>
      </w:r>
      <w:r w:rsidR="0017114D" w:rsidRPr="00E47667">
        <w:rPr>
          <w:rFonts w:ascii="Arial" w:eastAsia="Times New Roman" w:hAnsi="Arial" w:cs="Arial"/>
          <w:b/>
          <w:bCs/>
          <w:sz w:val="24"/>
          <w:szCs w:val="24"/>
          <w:lang w:val="es-UY" w:eastAsia="es-ES"/>
        </w:rPr>
        <w:t>I</w:t>
      </w:r>
      <w:r w:rsidRPr="00E47667">
        <w:rPr>
          <w:rFonts w:ascii="Arial" w:eastAsia="Times New Roman" w:hAnsi="Arial" w:cs="Arial"/>
          <w:sz w:val="24"/>
          <w:szCs w:val="24"/>
          <w:lang w:val="es-UY" w:eastAsia="es-ES"/>
        </w:rPr>
        <w:t xml:space="preserve">. </w:t>
      </w:r>
    </w:p>
    <w:p w14:paraId="221B2849" w14:textId="77777777" w:rsidR="003F1EFE" w:rsidRPr="00E47667" w:rsidRDefault="003F1EFE" w:rsidP="00953A65">
      <w:pPr>
        <w:widowControl w:val="0"/>
        <w:spacing w:after="0" w:line="240" w:lineRule="auto"/>
        <w:contextualSpacing/>
        <w:jc w:val="both"/>
        <w:rPr>
          <w:rFonts w:ascii="Arial" w:eastAsia="Times New Roman" w:hAnsi="Arial" w:cs="Arial"/>
          <w:sz w:val="24"/>
          <w:szCs w:val="24"/>
          <w:lang w:val="es-UY" w:eastAsia="es-ES"/>
        </w:rPr>
      </w:pPr>
    </w:p>
    <w:p w14:paraId="0DB9C27F" w14:textId="61BA2254" w:rsidR="003F1EFE" w:rsidRDefault="00D14E39" w:rsidP="00953A65">
      <w:pPr>
        <w:widowControl w:val="0"/>
        <w:spacing w:after="0" w:line="240" w:lineRule="auto"/>
        <w:contextualSpacing/>
        <w:jc w:val="both"/>
        <w:rPr>
          <w:rFonts w:ascii="Arial" w:eastAsia="Times New Roman" w:hAnsi="Arial" w:cs="Arial"/>
          <w:sz w:val="24"/>
          <w:szCs w:val="24"/>
          <w:lang w:val="es-UY" w:eastAsia="es-ES"/>
        </w:rPr>
      </w:pPr>
      <w:r w:rsidRPr="00E47667">
        <w:rPr>
          <w:rFonts w:ascii="Arial" w:eastAsia="Times New Roman" w:hAnsi="Arial" w:cs="Arial"/>
          <w:sz w:val="24"/>
          <w:szCs w:val="24"/>
          <w:lang w:val="es-UY" w:eastAsia="es-ES"/>
        </w:rPr>
        <w:t>Al respecto, las delegaciones agradecieron la presentación y realizaron consultas sobre el uso y la utilización de los datos de Comercio Exterior proporcionados por el sistema.</w:t>
      </w:r>
    </w:p>
    <w:p w14:paraId="0304A04F" w14:textId="63869678" w:rsidR="00953A65" w:rsidRDefault="00953A65" w:rsidP="00953A65">
      <w:pPr>
        <w:widowControl w:val="0"/>
        <w:spacing w:after="0" w:line="240" w:lineRule="auto"/>
        <w:contextualSpacing/>
        <w:jc w:val="both"/>
        <w:rPr>
          <w:rFonts w:ascii="Arial" w:eastAsia="Times New Roman" w:hAnsi="Arial" w:cs="Arial"/>
          <w:sz w:val="24"/>
          <w:szCs w:val="24"/>
          <w:lang w:val="es-UY" w:eastAsia="es-ES"/>
        </w:rPr>
      </w:pPr>
    </w:p>
    <w:p w14:paraId="3D475409" w14:textId="2CEE1C0C" w:rsidR="00953A65" w:rsidRDefault="00953A65" w:rsidP="00953A65">
      <w:pPr>
        <w:widowControl w:val="0"/>
        <w:spacing w:after="0" w:line="240" w:lineRule="auto"/>
        <w:contextualSpacing/>
        <w:jc w:val="both"/>
        <w:rPr>
          <w:rFonts w:ascii="Arial" w:eastAsia="Times New Roman" w:hAnsi="Arial" w:cs="Arial"/>
          <w:sz w:val="24"/>
          <w:szCs w:val="24"/>
          <w:lang w:val="es-UY" w:eastAsia="es-ES"/>
        </w:rPr>
      </w:pPr>
    </w:p>
    <w:p w14:paraId="45B6CC21" w14:textId="10C1EAAE" w:rsidR="00040C2A" w:rsidRDefault="00040C2A" w:rsidP="00953A65">
      <w:pPr>
        <w:widowControl w:val="0"/>
        <w:spacing w:after="0" w:line="240" w:lineRule="auto"/>
        <w:contextualSpacing/>
        <w:jc w:val="both"/>
        <w:rPr>
          <w:rFonts w:ascii="Arial" w:eastAsia="Times New Roman" w:hAnsi="Arial" w:cs="Arial"/>
          <w:sz w:val="24"/>
          <w:szCs w:val="24"/>
          <w:lang w:val="es-UY" w:eastAsia="es-ES"/>
        </w:rPr>
      </w:pPr>
    </w:p>
    <w:p w14:paraId="7A54BCC5" w14:textId="1FDACE2D" w:rsidR="00040C2A" w:rsidRDefault="00040C2A" w:rsidP="00953A65">
      <w:pPr>
        <w:widowControl w:val="0"/>
        <w:spacing w:after="0" w:line="240" w:lineRule="auto"/>
        <w:contextualSpacing/>
        <w:jc w:val="both"/>
        <w:rPr>
          <w:rFonts w:ascii="Arial" w:eastAsia="Times New Roman" w:hAnsi="Arial" w:cs="Arial"/>
          <w:sz w:val="24"/>
          <w:szCs w:val="24"/>
          <w:lang w:val="es-UY" w:eastAsia="es-ES"/>
        </w:rPr>
      </w:pPr>
    </w:p>
    <w:p w14:paraId="28244A86" w14:textId="77777777" w:rsidR="00040C2A" w:rsidRPr="004B51F4" w:rsidRDefault="00040C2A" w:rsidP="00953A65">
      <w:pPr>
        <w:widowControl w:val="0"/>
        <w:spacing w:after="0" w:line="240" w:lineRule="auto"/>
        <w:contextualSpacing/>
        <w:jc w:val="both"/>
        <w:rPr>
          <w:rFonts w:ascii="Arial" w:eastAsia="Times New Roman" w:hAnsi="Arial" w:cs="Arial"/>
          <w:sz w:val="24"/>
          <w:szCs w:val="24"/>
          <w:lang w:val="es-UY" w:eastAsia="es-ES"/>
        </w:rPr>
      </w:pPr>
    </w:p>
    <w:p w14:paraId="7FB971A1" w14:textId="38B777C2" w:rsidR="00A22998" w:rsidRPr="00A22998" w:rsidRDefault="003F1EFE"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4B51F4">
        <w:rPr>
          <w:rFonts w:ascii="Arial" w:eastAsia="Times New Roman" w:hAnsi="Arial" w:cs="Arial"/>
          <w:sz w:val="24"/>
          <w:szCs w:val="24"/>
          <w:lang w:val="es-UY" w:eastAsia="es-ES"/>
        </w:rPr>
        <w:t xml:space="preserve"> </w:t>
      </w:r>
      <w:r w:rsidR="00A22998" w:rsidRPr="00A22998">
        <w:rPr>
          <w:rFonts w:ascii="Arial" w:eastAsia="Times New Roman" w:hAnsi="Arial" w:cs="Arial"/>
          <w:b/>
          <w:bCs/>
          <w:sz w:val="24"/>
          <w:szCs w:val="24"/>
          <w:lang w:val="es-UY" w:eastAsia="es-ES"/>
        </w:rPr>
        <w:t xml:space="preserve">PRESENTACIÓN DE BRASIL </w:t>
      </w:r>
      <w:r w:rsidR="00A22998" w:rsidRPr="006B18A2">
        <w:rPr>
          <w:rFonts w:ascii="Arial" w:eastAsia="Calibri" w:hAnsi="Arial" w:cs="Arial"/>
          <w:b/>
          <w:bCs/>
          <w:sz w:val="24"/>
          <w:szCs w:val="24"/>
          <w:lang w:val="es-UY"/>
        </w:rPr>
        <w:t>SOBRE LA REVISIÓN METODOLÓGICA EN LA COMPILACIÓN DE LAS ESTADÍSTICAS DE COMERCIO EXTERIOR DE BRASIL</w:t>
      </w:r>
    </w:p>
    <w:p w14:paraId="5B48FBB6" w14:textId="1150CFF7" w:rsidR="00A22998" w:rsidRDefault="00A22998" w:rsidP="00953A65">
      <w:pPr>
        <w:widowControl w:val="0"/>
        <w:spacing w:after="0" w:line="240" w:lineRule="auto"/>
        <w:contextualSpacing/>
        <w:jc w:val="both"/>
        <w:rPr>
          <w:rFonts w:ascii="Arial" w:eastAsia="Times New Roman" w:hAnsi="Arial" w:cs="Arial"/>
          <w:sz w:val="24"/>
          <w:szCs w:val="24"/>
          <w:lang w:val="es-UY" w:eastAsia="es-ES"/>
        </w:rPr>
      </w:pPr>
    </w:p>
    <w:p w14:paraId="6446FEE2" w14:textId="73CD4B2F" w:rsidR="00A22998" w:rsidRPr="00040C2A" w:rsidRDefault="0017114D" w:rsidP="00953A65">
      <w:pPr>
        <w:widowControl w:val="0"/>
        <w:spacing w:after="0" w:line="240" w:lineRule="auto"/>
        <w:contextualSpacing/>
        <w:jc w:val="both"/>
        <w:rPr>
          <w:rFonts w:ascii="Arial" w:eastAsia="Times New Roman" w:hAnsi="Arial" w:cs="Arial"/>
          <w:sz w:val="24"/>
          <w:szCs w:val="24"/>
          <w:lang w:val="es-UY" w:eastAsia="es-ES"/>
        </w:rPr>
      </w:pPr>
      <w:r w:rsidRPr="00040C2A">
        <w:rPr>
          <w:rFonts w:ascii="Arial" w:eastAsia="Times New Roman" w:hAnsi="Arial" w:cs="Arial"/>
          <w:sz w:val="24"/>
          <w:szCs w:val="24"/>
          <w:lang w:val="es-UY" w:eastAsia="es-ES"/>
        </w:rPr>
        <w:t xml:space="preserve">La delegación de Brasil realizó </w:t>
      </w:r>
      <w:r w:rsidR="00040C2A" w:rsidRPr="00040C2A">
        <w:rPr>
          <w:rFonts w:ascii="Arial" w:eastAsia="Times New Roman" w:hAnsi="Arial" w:cs="Arial"/>
          <w:sz w:val="24"/>
          <w:szCs w:val="24"/>
          <w:lang w:val="es-UY" w:eastAsia="es-ES"/>
        </w:rPr>
        <w:t xml:space="preserve">una </w:t>
      </w:r>
      <w:r w:rsidRPr="00040C2A">
        <w:rPr>
          <w:rFonts w:ascii="Arial" w:eastAsia="Times New Roman" w:hAnsi="Arial" w:cs="Arial"/>
          <w:sz w:val="24"/>
          <w:szCs w:val="24"/>
          <w:lang w:val="es-UY" w:eastAsia="es-ES"/>
        </w:rPr>
        <w:t>presentación sobre la Revisión Metodológica en la Compilación de las Estadísticas de Comercio Exterior de Brasil</w:t>
      </w:r>
      <w:r w:rsidR="00040C2A" w:rsidRPr="00040C2A">
        <w:rPr>
          <w:rFonts w:ascii="Arial" w:eastAsia="Times New Roman" w:hAnsi="Arial" w:cs="Arial"/>
          <w:sz w:val="24"/>
          <w:szCs w:val="24"/>
          <w:lang w:val="es-UY" w:eastAsia="es-ES"/>
        </w:rPr>
        <w:t xml:space="preserve"> que se adjunta como </w:t>
      </w:r>
      <w:r w:rsidR="00F90761" w:rsidRPr="00040C2A">
        <w:rPr>
          <w:rFonts w:ascii="Arial" w:eastAsia="Times New Roman" w:hAnsi="Arial" w:cs="Arial"/>
          <w:b/>
          <w:bCs/>
          <w:sz w:val="24"/>
          <w:szCs w:val="24"/>
          <w:lang w:val="es-UY" w:eastAsia="es-ES"/>
        </w:rPr>
        <w:t>Anexo V</w:t>
      </w:r>
      <w:r w:rsidR="00E47667" w:rsidRPr="00040C2A">
        <w:rPr>
          <w:rFonts w:ascii="Arial" w:eastAsia="Times New Roman" w:hAnsi="Arial" w:cs="Arial"/>
          <w:b/>
          <w:bCs/>
          <w:sz w:val="24"/>
          <w:szCs w:val="24"/>
          <w:lang w:val="es-UY" w:eastAsia="es-ES"/>
        </w:rPr>
        <w:t>I</w:t>
      </w:r>
      <w:r w:rsidR="00F90761" w:rsidRPr="00040C2A">
        <w:rPr>
          <w:rFonts w:ascii="Arial" w:eastAsia="Times New Roman" w:hAnsi="Arial" w:cs="Arial"/>
          <w:b/>
          <w:bCs/>
          <w:sz w:val="24"/>
          <w:szCs w:val="24"/>
          <w:lang w:val="es-UY" w:eastAsia="es-ES"/>
        </w:rPr>
        <w:t>II</w:t>
      </w:r>
      <w:r w:rsidR="00C37D48">
        <w:rPr>
          <w:rFonts w:ascii="Arial" w:eastAsia="Times New Roman" w:hAnsi="Arial" w:cs="Arial"/>
          <w:b/>
          <w:bCs/>
          <w:sz w:val="24"/>
          <w:szCs w:val="24"/>
          <w:lang w:val="es-UY" w:eastAsia="es-ES"/>
        </w:rPr>
        <w:t xml:space="preserve"> (RESERVADO)</w:t>
      </w:r>
      <w:r w:rsidR="00040C2A" w:rsidRPr="00040C2A">
        <w:rPr>
          <w:rFonts w:ascii="Arial" w:eastAsia="Times New Roman" w:hAnsi="Arial" w:cs="Arial"/>
          <w:sz w:val="24"/>
          <w:szCs w:val="24"/>
          <w:lang w:val="es-UY" w:eastAsia="es-ES"/>
        </w:rPr>
        <w:t>.</w:t>
      </w:r>
    </w:p>
    <w:p w14:paraId="05983F6C" w14:textId="0A1BB853" w:rsidR="0017114D" w:rsidRPr="00040C2A" w:rsidRDefault="0017114D" w:rsidP="00953A65">
      <w:pPr>
        <w:widowControl w:val="0"/>
        <w:spacing w:after="0" w:line="240" w:lineRule="auto"/>
        <w:contextualSpacing/>
        <w:jc w:val="both"/>
        <w:rPr>
          <w:rFonts w:ascii="Arial" w:eastAsia="Times New Roman" w:hAnsi="Arial" w:cs="Arial"/>
          <w:sz w:val="24"/>
          <w:szCs w:val="24"/>
          <w:lang w:val="es-UY" w:eastAsia="es-ES"/>
        </w:rPr>
      </w:pPr>
    </w:p>
    <w:p w14:paraId="75943038" w14:textId="13BF5BC9" w:rsidR="00040C2A" w:rsidRPr="00040C2A" w:rsidRDefault="00040C2A" w:rsidP="00040C2A">
      <w:pPr>
        <w:widowControl w:val="0"/>
        <w:spacing w:after="0" w:line="240" w:lineRule="auto"/>
        <w:contextualSpacing/>
        <w:jc w:val="both"/>
        <w:rPr>
          <w:rFonts w:ascii="Arial" w:eastAsia="Times New Roman" w:hAnsi="Arial" w:cs="Arial"/>
          <w:sz w:val="24"/>
          <w:szCs w:val="24"/>
          <w:lang w:val="es-UY" w:eastAsia="es-ES"/>
        </w:rPr>
      </w:pPr>
      <w:r w:rsidRPr="00040C2A">
        <w:rPr>
          <w:rFonts w:ascii="Arial" w:eastAsia="Times New Roman" w:hAnsi="Arial" w:cs="Arial"/>
          <w:sz w:val="24"/>
          <w:szCs w:val="24"/>
          <w:lang w:val="es-UY" w:eastAsia="es-ES"/>
        </w:rPr>
        <w:t xml:space="preserve">En ese sentido, informó que realizaron la revisión de los datos históricos desde 1997 tanto </w:t>
      </w:r>
      <w:r w:rsidR="000A275B">
        <w:rPr>
          <w:rFonts w:ascii="Arial" w:eastAsia="Times New Roman" w:hAnsi="Arial" w:cs="Arial"/>
          <w:sz w:val="24"/>
          <w:szCs w:val="24"/>
          <w:lang w:val="es-UY" w:eastAsia="es-ES"/>
        </w:rPr>
        <w:t xml:space="preserve">para las </w:t>
      </w:r>
      <w:r w:rsidRPr="00040C2A">
        <w:rPr>
          <w:rFonts w:ascii="Arial" w:eastAsia="Times New Roman" w:hAnsi="Arial" w:cs="Arial"/>
          <w:sz w:val="24"/>
          <w:szCs w:val="24"/>
          <w:lang w:val="es-UY" w:eastAsia="es-ES"/>
        </w:rPr>
        <w:t xml:space="preserve">importaciones </w:t>
      </w:r>
      <w:r w:rsidR="000A275B">
        <w:rPr>
          <w:rFonts w:ascii="Arial" w:eastAsia="Times New Roman" w:hAnsi="Arial" w:cs="Arial"/>
          <w:sz w:val="24"/>
          <w:szCs w:val="24"/>
          <w:lang w:val="es-UY" w:eastAsia="es-ES"/>
        </w:rPr>
        <w:t xml:space="preserve">como para las </w:t>
      </w:r>
      <w:r w:rsidRPr="00040C2A">
        <w:rPr>
          <w:rFonts w:ascii="Arial" w:eastAsia="Times New Roman" w:hAnsi="Arial" w:cs="Arial"/>
          <w:sz w:val="24"/>
          <w:szCs w:val="24"/>
          <w:lang w:val="es-UY" w:eastAsia="es-ES"/>
        </w:rPr>
        <w:t>exportaciones eliminando las distorsiones provocadas por REPETRO (plataformas petroleras</w:t>
      </w:r>
      <w:r w:rsidR="000A275B">
        <w:rPr>
          <w:rFonts w:ascii="Arial" w:eastAsia="Times New Roman" w:hAnsi="Arial" w:cs="Arial"/>
          <w:sz w:val="24"/>
          <w:szCs w:val="24"/>
          <w:lang w:val="es-UY" w:eastAsia="es-ES"/>
        </w:rPr>
        <w:t xml:space="preserve"> y otros equipamientos</w:t>
      </w:r>
      <w:r w:rsidRPr="00040C2A">
        <w:rPr>
          <w:rFonts w:ascii="Arial" w:eastAsia="Times New Roman" w:hAnsi="Arial" w:cs="Arial"/>
          <w:sz w:val="24"/>
          <w:szCs w:val="24"/>
          <w:lang w:val="es-UY" w:eastAsia="es-ES"/>
        </w:rPr>
        <w:t xml:space="preserve">) de toda la serie histórica, incluyeron el régimen RECOF en importaciones recientes, y finalmente incluyeron importaciones de energía eléctrica de ITAIPU, </w:t>
      </w:r>
      <w:r w:rsidR="000A275B">
        <w:rPr>
          <w:rFonts w:ascii="Arial" w:eastAsia="Times New Roman" w:hAnsi="Arial" w:cs="Arial"/>
          <w:sz w:val="24"/>
          <w:szCs w:val="24"/>
          <w:lang w:val="es-UY" w:eastAsia="es-ES"/>
        </w:rPr>
        <w:t>entre otros detalles</w:t>
      </w:r>
      <w:r w:rsidRPr="00040C2A">
        <w:rPr>
          <w:rFonts w:ascii="Arial" w:eastAsia="Times New Roman" w:hAnsi="Arial" w:cs="Arial"/>
          <w:sz w:val="24"/>
          <w:szCs w:val="24"/>
          <w:lang w:val="es-UY" w:eastAsia="es-ES"/>
        </w:rPr>
        <w:t xml:space="preserve">. Adicionalmente, </w:t>
      </w:r>
      <w:r w:rsidR="000A275B">
        <w:rPr>
          <w:rFonts w:ascii="Arial" w:eastAsia="Times New Roman" w:hAnsi="Arial" w:cs="Arial"/>
          <w:sz w:val="24"/>
          <w:szCs w:val="24"/>
          <w:lang w:val="es-UY" w:eastAsia="es-ES"/>
        </w:rPr>
        <w:t>se comenzó</w:t>
      </w:r>
      <w:r w:rsidRPr="00040C2A">
        <w:rPr>
          <w:rFonts w:ascii="Arial" w:eastAsia="Times New Roman" w:hAnsi="Arial" w:cs="Arial"/>
          <w:sz w:val="24"/>
          <w:szCs w:val="24"/>
          <w:lang w:val="es-UY" w:eastAsia="es-ES"/>
        </w:rPr>
        <w:t xml:space="preserve"> a divulgar US$ Envío y US$ Seguro para importaciones, junto con el Valor FOB US$, que ahora permite la construcción del Valor CIF US$ sobre importaciones.</w:t>
      </w:r>
    </w:p>
    <w:p w14:paraId="510AD119" w14:textId="77777777" w:rsidR="00040C2A" w:rsidRPr="00040C2A" w:rsidRDefault="00040C2A" w:rsidP="00040C2A">
      <w:pPr>
        <w:widowControl w:val="0"/>
        <w:spacing w:after="0" w:line="240" w:lineRule="auto"/>
        <w:contextualSpacing/>
        <w:jc w:val="both"/>
        <w:rPr>
          <w:rFonts w:ascii="Arial" w:eastAsia="Times New Roman" w:hAnsi="Arial" w:cs="Arial"/>
          <w:sz w:val="24"/>
          <w:szCs w:val="24"/>
          <w:lang w:val="es-UY" w:eastAsia="es-ES"/>
        </w:rPr>
      </w:pPr>
    </w:p>
    <w:p w14:paraId="2704968F" w14:textId="2452DEE7" w:rsidR="00040C2A" w:rsidRPr="00040C2A" w:rsidRDefault="00040C2A" w:rsidP="00040C2A">
      <w:pPr>
        <w:widowControl w:val="0"/>
        <w:spacing w:after="0" w:line="240" w:lineRule="auto"/>
        <w:contextualSpacing/>
        <w:jc w:val="both"/>
        <w:rPr>
          <w:rFonts w:ascii="Arial" w:eastAsia="Times New Roman" w:hAnsi="Arial" w:cs="Arial"/>
          <w:sz w:val="24"/>
          <w:szCs w:val="24"/>
          <w:lang w:val="es-UY" w:eastAsia="es-ES"/>
        </w:rPr>
      </w:pPr>
      <w:r w:rsidRPr="00040C2A">
        <w:rPr>
          <w:rFonts w:ascii="Arial" w:eastAsia="Times New Roman" w:hAnsi="Arial" w:cs="Arial"/>
          <w:sz w:val="24"/>
          <w:szCs w:val="24"/>
          <w:lang w:val="es-UY" w:eastAsia="es-ES"/>
        </w:rPr>
        <w:t xml:space="preserve">Al respecto, comentó que se comunicaron con la SM/UTECEM para actualizar toda la serie histórica de Brasil y que se encuentran enviando los nuevos archivos según lo indicado por la </w:t>
      </w:r>
      <w:r w:rsidR="0028526E">
        <w:rPr>
          <w:rFonts w:ascii="Arial" w:eastAsia="Times New Roman" w:hAnsi="Arial" w:cs="Arial"/>
          <w:sz w:val="24"/>
          <w:szCs w:val="24"/>
          <w:lang w:val="es-UY" w:eastAsia="es-ES"/>
        </w:rPr>
        <w:t>SM/</w:t>
      </w:r>
      <w:r w:rsidRPr="00040C2A">
        <w:rPr>
          <w:rFonts w:ascii="Arial" w:eastAsia="Times New Roman" w:hAnsi="Arial" w:cs="Arial"/>
          <w:sz w:val="24"/>
          <w:szCs w:val="24"/>
          <w:lang w:val="es-UY" w:eastAsia="es-ES"/>
        </w:rPr>
        <w:t>UTECEM.</w:t>
      </w:r>
    </w:p>
    <w:p w14:paraId="18B440A0" w14:textId="77777777" w:rsidR="00040C2A" w:rsidRPr="00040C2A" w:rsidRDefault="00040C2A" w:rsidP="00040C2A">
      <w:pPr>
        <w:widowControl w:val="0"/>
        <w:spacing w:after="0" w:line="240" w:lineRule="auto"/>
        <w:contextualSpacing/>
        <w:jc w:val="both"/>
        <w:rPr>
          <w:rFonts w:ascii="Arial" w:eastAsia="Times New Roman" w:hAnsi="Arial" w:cs="Arial"/>
          <w:sz w:val="24"/>
          <w:szCs w:val="24"/>
          <w:lang w:val="es-UY" w:eastAsia="es-ES"/>
        </w:rPr>
      </w:pPr>
    </w:p>
    <w:p w14:paraId="30F3220E" w14:textId="00CECCE5" w:rsidR="00A22998" w:rsidRPr="0017114D" w:rsidRDefault="00A12E42" w:rsidP="00953A65">
      <w:pPr>
        <w:widowControl w:val="0"/>
        <w:spacing w:after="0" w:line="240" w:lineRule="auto"/>
        <w:contextualSpacing/>
        <w:jc w:val="both"/>
        <w:rPr>
          <w:rFonts w:ascii="Arial" w:eastAsia="Times New Roman" w:hAnsi="Arial" w:cs="Arial"/>
          <w:sz w:val="24"/>
          <w:szCs w:val="24"/>
          <w:lang w:val="es-UY" w:eastAsia="es-ES"/>
        </w:rPr>
      </w:pPr>
      <w:r w:rsidRPr="00040C2A">
        <w:rPr>
          <w:rFonts w:ascii="Arial" w:eastAsia="Times New Roman" w:hAnsi="Arial" w:cs="Arial"/>
          <w:sz w:val="24"/>
          <w:szCs w:val="24"/>
          <w:lang w:val="es-UY" w:eastAsia="es-ES"/>
        </w:rPr>
        <w:t>Las delegaciones agradecieron a Brasil por e</w:t>
      </w:r>
      <w:r w:rsidR="00712D78">
        <w:rPr>
          <w:rFonts w:ascii="Arial" w:eastAsia="Times New Roman" w:hAnsi="Arial" w:cs="Arial"/>
          <w:sz w:val="24"/>
          <w:szCs w:val="24"/>
          <w:lang w:val="es-UY" w:eastAsia="es-ES"/>
        </w:rPr>
        <w:t>l</w:t>
      </w:r>
      <w:r w:rsidRPr="00040C2A">
        <w:rPr>
          <w:rFonts w:ascii="Arial" w:eastAsia="Times New Roman" w:hAnsi="Arial" w:cs="Arial"/>
          <w:sz w:val="24"/>
          <w:szCs w:val="24"/>
          <w:lang w:val="es-UY" w:eastAsia="es-ES"/>
        </w:rPr>
        <w:t xml:space="preserve"> gran esfuerzo realizado en la revisión histórica de sus estadísticas de Comercio Exterior y su adecuación según la metodología explicada.</w:t>
      </w:r>
    </w:p>
    <w:p w14:paraId="42DABD92" w14:textId="6205BE16" w:rsidR="00A22998" w:rsidRDefault="00A22998" w:rsidP="00953A65">
      <w:pPr>
        <w:widowControl w:val="0"/>
        <w:spacing w:after="0" w:line="240" w:lineRule="auto"/>
        <w:contextualSpacing/>
        <w:jc w:val="both"/>
        <w:rPr>
          <w:rFonts w:ascii="Arial" w:eastAsia="Times New Roman" w:hAnsi="Arial" w:cs="Arial"/>
          <w:b/>
          <w:bCs/>
          <w:sz w:val="24"/>
          <w:szCs w:val="24"/>
          <w:lang w:val="es-UY" w:eastAsia="es-ES"/>
        </w:rPr>
      </w:pPr>
    </w:p>
    <w:p w14:paraId="115A4F0D" w14:textId="77777777" w:rsidR="00953A65" w:rsidRPr="0017114D" w:rsidRDefault="00953A65" w:rsidP="00953A65">
      <w:pPr>
        <w:widowControl w:val="0"/>
        <w:spacing w:after="0" w:line="240" w:lineRule="auto"/>
        <w:contextualSpacing/>
        <w:jc w:val="both"/>
        <w:rPr>
          <w:rFonts w:ascii="Arial" w:eastAsia="Times New Roman" w:hAnsi="Arial" w:cs="Arial"/>
          <w:b/>
          <w:bCs/>
          <w:sz w:val="24"/>
          <w:szCs w:val="24"/>
          <w:lang w:val="es-UY" w:eastAsia="es-ES"/>
        </w:rPr>
      </w:pPr>
    </w:p>
    <w:p w14:paraId="57D0938E" w14:textId="4A408063" w:rsidR="003F1EFE" w:rsidRPr="00487A1E" w:rsidRDefault="003F1EFE"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487A1E">
        <w:rPr>
          <w:rFonts w:ascii="Arial" w:eastAsia="Times New Roman" w:hAnsi="Arial" w:cs="Arial"/>
          <w:b/>
          <w:bCs/>
          <w:sz w:val="24"/>
          <w:szCs w:val="24"/>
          <w:lang w:val="es-UY" w:eastAsia="es-ES"/>
        </w:rPr>
        <w:t>A</w:t>
      </w:r>
      <w:r w:rsidR="00A22998" w:rsidRPr="00487A1E">
        <w:rPr>
          <w:rFonts w:ascii="Arial" w:eastAsia="Times New Roman" w:hAnsi="Arial" w:cs="Arial"/>
          <w:b/>
          <w:bCs/>
          <w:sz w:val="24"/>
          <w:szCs w:val="24"/>
          <w:lang w:val="es-UY" w:eastAsia="es-ES"/>
        </w:rPr>
        <w:t xml:space="preserve">CTUALIZACIÓN DE LA BASE DE DATOS DEL SECEM CON DATOS DE LOS AÑOS 2000 AL 2006 </w:t>
      </w:r>
    </w:p>
    <w:p w14:paraId="3B227566" w14:textId="278A3187" w:rsidR="00676C5A" w:rsidRPr="00487A1E" w:rsidRDefault="00676C5A" w:rsidP="00953A65">
      <w:pPr>
        <w:widowControl w:val="0"/>
        <w:spacing w:after="0" w:line="240" w:lineRule="auto"/>
        <w:contextualSpacing/>
        <w:jc w:val="both"/>
        <w:rPr>
          <w:rFonts w:ascii="Arial" w:eastAsia="Times New Roman" w:hAnsi="Arial" w:cs="Arial"/>
          <w:color w:val="000000" w:themeColor="text1"/>
          <w:sz w:val="24"/>
          <w:szCs w:val="24"/>
          <w:lang w:val="es-UY" w:eastAsia="es-ES"/>
        </w:rPr>
      </w:pPr>
    </w:p>
    <w:p w14:paraId="199792A7" w14:textId="75453313" w:rsidR="004D5271" w:rsidRPr="004D5271" w:rsidRDefault="004D5271" w:rsidP="004D5271">
      <w:pPr>
        <w:widowControl w:val="0"/>
        <w:spacing w:after="0" w:line="240" w:lineRule="auto"/>
        <w:contextualSpacing/>
        <w:jc w:val="both"/>
        <w:rPr>
          <w:rFonts w:ascii="Arial" w:eastAsia="Times New Roman" w:hAnsi="Arial" w:cs="Arial"/>
          <w:sz w:val="24"/>
          <w:szCs w:val="24"/>
          <w:lang w:val="es-UY" w:eastAsia="es-ES"/>
        </w:rPr>
      </w:pPr>
      <w:r w:rsidRPr="004D5271">
        <w:rPr>
          <w:rFonts w:ascii="Arial" w:eastAsia="Times New Roman" w:hAnsi="Arial" w:cs="Arial"/>
          <w:sz w:val="24"/>
          <w:szCs w:val="24"/>
          <w:lang w:val="es-UY" w:eastAsia="es-ES"/>
        </w:rPr>
        <w:t xml:space="preserve">La SM/UTECEM informó que los Estados Parte enviaron </w:t>
      </w:r>
      <w:r>
        <w:rPr>
          <w:rFonts w:ascii="Arial" w:eastAsia="Times New Roman" w:hAnsi="Arial" w:cs="Arial"/>
          <w:sz w:val="24"/>
          <w:szCs w:val="24"/>
          <w:lang w:val="es-UY" w:eastAsia="es-ES"/>
        </w:rPr>
        <w:t>sus</w:t>
      </w:r>
      <w:r w:rsidRPr="004D5271">
        <w:rPr>
          <w:rFonts w:ascii="Arial" w:eastAsia="Times New Roman" w:hAnsi="Arial" w:cs="Arial"/>
          <w:sz w:val="24"/>
          <w:szCs w:val="24"/>
          <w:lang w:val="es-UY" w:eastAsia="es-ES"/>
        </w:rPr>
        <w:t xml:space="preserve"> </w:t>
      </w:r>
      <w:r w:rsidR="00591EB6" w:rsidRPr="004D5271">
        <w:rPr>
          <w:rFonts w:ascii="Arial" w:eastAsia="Times New Roman" w:hAnsi="Arial" w:cs="Arial"/>
          <w:sz w:val="24"/>
          <w:szCs w:val="24"/>
          <w:lang w:val="es-UY" w:eastAsia="es-ES"/>
        </w:rPr>
        <w:t>datos correspondientes</w:t>
      </w:r>
      <w:r w:rsidRPr="004D5271">
        <w:rPr>
          <w:rFonts w:ascii="Arial" w:eastAsia="Times New Roman" w:hAnsi="Arial" w:cs="Arial"/>
          <w:sz w:val="24"/>
          <w:szCs w:val="24"/>
          <w:lang w:val="es-UY" w:eastAsia="es-ES"/>
        </w:rPr>
        <w:t xml:space="preserve"> a los años 2000 al 2006 y</w:t>
      </w:r>
      <w:r w:rsidR="00D666BE">
        <w:rPr>
          <w:rFonts w:ascii="Arial" w:eastAsia="Times New Roman" w:hAnsi="Arial" w:cs="Arial"/>
          <w:sz w:val="24"/>
          <w:szCs w:val="24"/>
          <w:lang w:val="es-UY" w:eastAsia="es-ES"/>
        </w:rPr>
        <w:t xml:space="preserve">, </w:t>
      </w:r>
      <w:r w:rsidR="00D666BE" w:rsidRPr="00D666BE">
        <w:rPr>
          <w:rFonts w:ascii="Arial" w:hAnsi="Arial" w:cs="Arial"/>
          <w:color w:val="000000"/>
          <w:shd w:val="clear" w:color="auto" w:fill="FFFFFF"/>
          <w:lang w:val="es-ES"/>
        </w:rPr>
        <w:t>a su vez,</w:t>
      </w:r>
      <w:r w:rsidRPr="004D5271">
        <w:rPr>
          <w:rFonts w:ascii="Arial" w:eastAsia="Times New Roman" w:hAnsi="Arial" w:cs="Arial"/>
          <w:sz w:val="24"/>
          <w:szCs w:val="24"/>
          <w:lang w:val="es-UY" w:eastAsia="es-ES"/>
        </w:rPr>
        <w:t xml:space="preserve"> </w:t>
      </w:r>
      <w:r>
        <w:rPr>
          <w:rFonts w:ascii="Arial" w:eastAsia="Times New Roman" w:hAnsi="Arial" w:cs="Arial"/>
          <w:sz w:val="24"/>
          <w:szCs w:val="24"/>
          <w:lang w:val="es-UY" w:eastAsia="es-ES"/>
        </w:rPr>
        <w:t xml:space="preserve">fueron realizados los </w:t>
      </w:r>
      <w:r w:rsidRPr="004D5271">
        <w:rPr>
          <w:rFonts w:ascii="Arial" w:eastAsia="Times New Roman" w:hAnsi="Arial" w:cs="Arial"/>
          <w:sz w:val="24"/>
          <w:szCs w:val="24"/>
          <w:lang w:val="es-UY" w:eastAsia="es-ES"/>
        </w:rPr>
        <w:t>control</w:t>
      </w:r>
      <w:r>
        <w:rPr>
          <w:rFonts w:ascii="Arial" w:eastAsia="Times New Roman" w:hAnsi="Arial" w:cs="Arial"/>
          <w:sz w:val="24"/>
          <w:szCs w:val="24"/>
          <w:lang w:val="es-UY" w:eastAsia="es-ES"/>
        </w:rPr>
        <w:t>es</w:t>
      </w:r>
      <w:r w:rsidRPr="004D5271">
        <w:rPr>
          <w:rFonts w:ascii="Arial" w:eastAsia="Times New Roman" w:hAnsi="Arial" w:cs="Arial"/>
          <w:sz w:val="24"/>
          <w:szCs w:val="24"/>
          <w:lang w:val="es-UY" w:eastAsia="es-ES"/>
        </w:rPr>
        <w:t xml:space="preserve"> y verificación de </w:t>
      </w:r>
      <w:proofErr w:type="gramStart"/>
      <w:r w:rsidRPr="004D5271">
        <w:rPr>
          <w:rFonts w:ascii="Arial" w:eastAsia="Times New Roman" w:hAnsi="Arial" w:cs="Arial"/>
          <w:sz w:val="24"/>
          <w:szCs w:val="24"/>
          <w:lang w:val="es-UY" w:eastAsia="es-ES"/>
        </w:rPr>
        <w:t>los mismo</w:t>
      </w:r>
      <w:r>
        <w:rPr>
          <w:rFonts w:ascii="Arial" w:eastAsia="Times New Roman" w:hAnsi="Arial" w:cs="Arial"/>
          <w:sz w:val="24"/>
          <w:szCs w:val="24"/>
          <w:lang w:val="es-UY" w:eastAsia="es-ES"/>
        </w:rPr>
        <w:t>s</w:t>
      </w:r>
      <w:proofErr w:type="gramEnd"/>
      <w:r w:rsidRPr="004D5271">
        <w:rPr>
          <w:rFonts w:ascii="Arial" w:eastAsia="Times New Roman" w:hAnsi="Arial" w:cs="Arial"/>
          <w:sz w:val="24"/>
          <w:szCs w:val="24"/>
          <w:lang w:val="es-UY" w:eastAsia="es-ES"/>
        </w:rPr>
        <w:t xml:space="preserve">. </w:t>
      </w:r>
      <w:r>
        <w:rPr>
          <w:rFonts w:ascii="Arial" w:eastAsia="Times New Roman" w:hAnsi="Arial" w:cs="Arial"/>
          <w:sz w:val="24"/>
          <w:szCs w:val="24"/>
          <w:lang w:val="es-UY" w:eastAsia="es-ES"/>
        </w:rPr>
        <w:t>Al respecto, señaló que t</w:t>
      </w:r>
      <w:r w:rsidRPr="004D5271">
        <w:rPr>
          <w:rFonts w:ascii="Arial" w:eastAsia="Times New Roman" w:hAnsi="Arial" w:cs="Arial"/>
          <w:sz w:val="24"/>
          <w:szCs w:val="24"/>
          <w:lang w:val="es-UY" w:eastAsia="es-ES"/>
        </w:rPr>
        <w:t>odos los archivos TXT están perfecto</w:t>
      </w:r>
      <w:r w:rsidR="00591EB6">
        <w:rPr>
          <w:rFonts w:ascii="Arial" w:eastAsia="Times New Roman" w:hAnsi="Arial" w:cs="Arial"/>
          <w:sz w:val="24"/>
          <w:szCs w:val="24"/>
          <w:lang w:val="es-UY" w:eastAsia="es-ES"/>
        </w:rPr>
        <w:t>s</w:t>
      </w:r>
      <w:r w:rsidRPr="004D5271">
        <w:rPr>
          <w:rFonts w:ascii="Arial" w:eastAsia="Times New Roman" w:hAnsi="Arial" w:cs="Arial"/>
          <w:sz w:val="24"/>
          <w:szCs w:val="24"/>
          <w:lang w:val="es-UY" w:eastAsia="es-ES"/>
        </w:rPr>
        <w:t xml:space="preserve"> en relación con la estructura del Manual y los cuadros de control.</w:t>
      </w:r>
    </w:p>
    <w:p w14:paraId="22EF4B7E" w14:textId="77777777" w:rsidR="004D5271" w:rsidRPr="004D5271" w:rsidRDefault="004D5271" w:rsidP="004D5271">
      <w:pPr>
        <w:widowControl w:val="0"/>
        <w:spacing w:after="0" w:line="240" w:lineRule="auto"/>
        <w:contextualSpacing/>
        <w:jc w:val="both"/>
        <w:rPr>
          <w:rFonts w:ascii="Arial" w:eastAsia="Times New Roman" w:hAnsi="Arial" w:cs="Arial"/>
          <w:sz w:val="24"/>
          <w:szCs w:val="24"/>
          <w:lang w:val="es-UY" w:eastAsia="es-ES"/>
        </w:rPr>
      </w:pPr>
    </w:p>
    <w:p w14:paraId="66E1D826" w14:textId="1DC23548" w:rsidR="004D5271" w:rsidRDefault="004D5271" w:rsidP="004D5271">
      <w:pPr>
        <w:widowControl w:val="0"/>
        <w:spacing w:after="0" w:line="240" w:lineRule="auto"/>
        <w:contextualSpacing/>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En ese sentido, añadió que l</w:t>
      </w:r>
      <w:r w:rsidRPr="004D5271">
        <w:rPr>
          <w:rFonts w:ascii="Arial" w:eastAsia="Times New Roman" w:hAnsi="Arial" w:cs="Arial"/>
          <w:sz w:val="24"/>
          <w:szCs w:val="24"/>
          <w:lang w:val="es-UY" w:eastAsia="es-ES"/>
        </w:rPr>
        <w:t>a próxima fase correspondería a la carga de los archivos TXT en Bases de Datos y realizar las pruebas en SECEM Test para evaluar su comportamiento en el Sistema.</w:t>
      </w:r>
    </w:p>
    <w:p w14:paraId="3E82D1AA" w14:textId="77777777" w:rsidR="004D5271" w:rsidRPr="004D5271" w:rsidRDefault="004D5271" w:rsidP="004D5271">
      <w:pPr>
        <w:widowControl w:val="0"/>
        <w:spacing w:after="0" w:line="240" w:lineRule="auto"/>
        <w:contextualSpacing/>
        <w:jc w:val="both"/>
        <w:rPr>
          <w:rFonts w:ascii="Arial" w:eastAsia="Times New Roman" w:hAnsi="Arial" w:cs="Arial"/>
          <w:sz w:val="24"/>
          <w:szCs w:val="24"/>
          <w:lang w:val="es-UY" w:eastAsia="es-ES"/>
        </w:rPr>
      </w:pPr>
    </w:p>
    <w:p w14:paraId="2AC8BDB0" w14:textId="7618DC27" w:rsidR="004D5271" w:rsidRDefault="00360BCA" w:rsidP="004D5271">
      <w:pPr>
        <w:widowControl w:val="0"/>
        <w:spacing w:after="0" w:line="240" w:lineRule="auto"/>
        <w:contextualSpacing/>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También,</w:t>
      </w:r>
      <w:r w:rsidRPr="00360BCA">
        <w:rPr>
          <w:rFonts w:ascii="Arial" w:eastAsia="Times New Roman" w:hAnsi="Arial" w:cs="Arial"/>
          <w:sz w:val="24"/>
          <w:szCs w:val="24"/>
          <w:lang w:val="es-UY" w:eastAsia="es-ES"/>
        </w:rPr>
        <w:t xml:space="preserve"> manifestó que podría encontrarse discrepancias sobre posiciones arancelarias que no corresponderían a la enmienda del periodo, en ese sentido </w:t>
      </w:r>
      <w:r w:rsidR="004D5271" w:rsidRPr="004D5271">
        <w:rPr>
          <w:rFonts w:ascii="Arial" w:eastAsia="Times New Roman" w:hAnsi="Arial" w:cs="Arial"/>
          <w:sz w:val="24"/>
          <w:szCs w:val="24"/>
          <w:lang w:val="es-UY" w:eastAsia="es-ES"/>
        </w:rPr>
        <w:t xml:space="preserve">solicitó a los países en la medida de lo posible informar a la </w:t>
      </w:r>
      <w:r w:rsidR="0028526E">
        <w:rPr>
          <w:rFonts w:ascii="Arial" w:eastAsia="Times New Roman" w:hAnsi="Arial" w:cs="Arial"/>
          <w:sz w:val="24"/>
          <w:szCs w:val="24"/>
          <w:lang w:val="es-UY" w:eastAsia="es-ES"/>
        </w:rPr>
        <w:t>SM/</w:t>
      </w:r>
      <w:r w:rsidR="004D5271" w:rsidRPr="004D5271">
        <w:rPr>
          <w:rFonts w:ascii="Arial" w:eastAsia="Times New Roman" w:hAnsi="Arial" w:cs="Arial"/>
          <w:sz w:val="24"/>
          <w:szCs w:val="24"/>
          <w:lang w:val="es-UY" w:eastAsia="es-ES"/>
        </w:rPr>
        <w:t xml:space="preserve">UTECEM que versión de la NCM corresponde la serie de datos 2000 - 2006 a través de una tabla de Excel identificando el año y mes.  Igualmente, </w:t>
      </w:r>
      <w:r w:rsidR="004D5271">
        <w:rPr>
          <w:rFonts w:ascii="Arial" w:eastAsia="Times New Roman" w:hAnsi="Arial" w:cs="Arial"/>
          <w:sz w:val="24"/>
          <w:szCs w:val="24"/>
          <w:lang w:val="es-UY" w:eastAsia="es-ES"/>
        </w:rPr>
        <w:t xml:space="preserve">dicha Unidad Técnica </w:t>
      </w:r>
      <w:r w:rsidR="004D5271" w:rsidRPr="004D5271">
        <w:rPr>
          <w:rFonts w:ascii="Arial" w:eastAsia="Times New Roman" w:hAnsi="Arial" w:cs="Arial"/>
          <w:sz w:val="24"/>
          <w:szCs w:val="24"/>
          <w:lang w:val="es-UY" w:eastAsia="es-ES"/>
        </w:rPr>
        <w:t xml:space="preserve">se comprometió identificar que versión de la NCM posiblemente corresponda. </w:t>
      </w:r>
    </w:p>
    <w:p w14:paraId="624823E8" w14:textId="77777777" w:rsidR="00BD5A1D" w:rsidRDefault="00BD5A1D" w:rsidP="00360BCA">
      <w:pPr>
        <w:widowControl w:val="0"/>
        <w:spacing w:after="0" w:line="240" w:lineRule="auto"/>
        <w:contextualSpacing/>
        <w:jc w:val="both"/>
        <w:rPr>
          <w:rFonts w:ascii="Arial" w:eastAsia="Times New Roman" w:hAnsi="Arial" w:cs="Arial"/>
          <w:sz w:val="24"/>
          <w:szCs w:val="24"/>
          <w:lang w:val="es-UY" w:eastAsia="es-ES"/>
        </w:rPr>
      </w:pPr>
    </w:p>
    <w:p w14:paraId="7AFAD5F8" w14:textId="4BF3C7E3" w:rsidR="00360BCA" w:rsidRDefault="00360BCA" w:rsidP="00360BCA">
      <w:pPr>
        <w:widowControl w:val="0"/>
        <w:spacing w:after="0" w:line="240" w:lineRule="auto"/>
        <w:contextualSpacing/>
        <w:jc w:val="both"/>
        <w:rPr>
          <w:rFonts w:ascii="Arial" w:eastAsia="Times New Roman" w:hAnsi="Arial" w:cs="Arial"/>
          <w:sz w:val="24"/>
          <w:szCs w:val="24"/>
          <w:lang w:val="es-UY" w:eastAsia="es-ES"/>
        </w:rPr>
      </w:pPr>
      <w:r w:rsidRPr="004D5271">
        <w:rPr>
          <w:rFonts w:ascii="Arial" w:eastAsia="Times New Roman" w:hAnsi="Arial" w:cs="Arial"/>
          <w:sz w:val="24"/>
          <w:szCs w:val="24"/>
          <w:lang w:val="es-UY" w:eastAsia="es-ES"/>
        </w:rPr>
        <w:t xml:space="preserve">La delegación de Brasil informó que estará remitiendo a la </w:t>
      </w:r>
      <w:r w:rsidR="0028526E">
        <w:rPr>
          <w:rFonts w:ascii="Arial" w:eastAsia="Times New Roman" w:hAnsi="Arial" w:cs="Arial"/>
          <w:sz w:val="24"/>
          <w:szCs w:val="24"/>
          <w:lang w:val="es-UY" w:eastAsia="es-ES"/>
        </w:rPr>
        <w:t>SM/</w:t>
      </w:r>
      <w:r w:rsidRPr="004D5271">
        <w:rPr>
          <w:rFonts w:ascii="Arial" w:eastAsia="Times New Roman" w:hAnsi="Arial" w:cs="Arial"/>
          <w:sz w:val="24"/>
          <w:szCs w:val="24"/>
          <w:lang w:val="es-UY" w:eastAsia="es-ES"/>
        </w:rPr>
        <w:t xml:space="preserve">UTECEM toda la serie </w:t>
      </w:r>
      <w:r w:rsidRPr="004D5271">
        <w:rPr>
          <w:rFonts w:ascii="Arial" w:eastAsia="Times New Roman" w:hAnsi="Arial" w:cs="Arial"/>
          <w:sz w:val="24"/>
          <w:szCs w:val="24"/>
          <w:lang w:val="es-UY" w:eastAsia="es-ES"/>
        </w:rPr>
        <w:lastRenderedPageBreak/>
        <w:t xml:space="preserve">2000 </w:t>
      </w:r>
      <w:r>
        <w:rPr>
          <w:rFonts w:ascii="Arial" w:eastAsia="Times New Roman" w:hAnsi="Arial" w:cs="Arial"/>
          <w:sz w:val="24"/>
          <w:szCs w:val="24"/>
          <w:lang w:val="es-UY" w:eastAsia="es-ES"/>
        </w:rPr>
        <w:t xml:space="preserve">- </w:t>
      </w:r>
      <w:r w:rsidRPr="004D5271">
        <w:rPr>
          <w:rFonts w:ascii="Arial" w:eastAsia="Times New Roman" w:hAnsi="Arial" w:cs="Arial"/>
          <w:sz w:val="24"/>
          <w:szCs w:val="24"/>
          <w:lang w:val="es-UY" w:eastAsia="es-ES"/>
        </w:rPr>
        <w:t>2006 de importaciones y exportaciones con la metodología antes informada.</w:t>
      </w:r>
    </w:p>
    <w:p w14:paraId="20CCB34A" w14:textId="77777777" w:rsidR="00360BCA" w:rsidRDefault="00360BCA" w:rsidP="00360BCA">
      <w:pPr>
        <w:widowControl w:val="0"/>
        <w:spacing w:after="0" w:line="240" w:lineRule="auto"/>
        <w:contextualSpacing/>
        <w:jc w:val="both"/>
        <w:rPr>
          <w:rFonts w:ascii="Arial" w:eastAsia="Times New Roman" w:hAnsi="Arial" w:cs="Arial"/>
          <w:sz w:val="24"/>
          <w:szCs w:val="24"/>
          <w:lang w:val="es-UY" w:eastAsia="es-ES"/>
        </w:rPr>
      </w:pPr>
    </w:p>
    <w:p w14:paraId="1ACF0375" w14:textId="5F05EB1C" w:rsidR="00360BCA" w:rsidRDefault="00360BCA" w:rsidP="001A13E9">
      <w:pPr>
        <w:widowControl w:val="0"/>
        <w:spacing w:after="0" w:line="240" w:lineRule="auto"/>
        <w:contextualSpacing/>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L</w:t>
      </w:r>
      <w:r w:rsidRPr="00360BCA">
        <w:rPr>
          <w:rFonts w:ascii="Arial" w:eastAsia="Times New Roman" w:hAnsi="Arial" w:cs="Arial"/>
          <w:sz w:val="24"/>
          <w:szCs w:val="24"/>
          <w:lang w:val="es-UY" w:eastAsia="es-ES"/>
        </w:rPr>
        <w:t>a delegación de Paraguay solicit</w:t>
      </w:r>
      <w:r>
        <w:rPr>
          <w:rFonts w:ascii="Arial" w:eastAsia="Times New Roman" w:hAnsi="Arial" w:cs="Arial"/>
          <w:sz w:val="24"/>
          <w:szCs w:val="24"/>
          <w:lang w:val="es-UY" w:eastAsia="es-ES"/>
        </w:rPr>
        <w:t>ó</w:t>
      </w:r>
      <w:r w:rsidRPr="00360BCA">
        <w:rPr>
          <w:rFonts w:ascii="Arial" w:eastAsia="Times New Roman" w:hAnsi="Arial" w:cs="Arial"/>
          <w:sz w:val="24"/>
          <w:szCs w:val="24"/>
          <w:lang w:val="es-UY" w:eastAsia="es-ES"/>
        </w:rPr>
        <w:t xml:space="preserve"> a la </w:t>
      </w:r>
      <w:r w:rsidR="0028526E">
        <w:rPr>
          <w:rFonts w:ascii="Arial" w:eastAsia="Times New Roman" w:hAnsi="Arial" w:cs="Arial"/>
          <w:sz w:val="24"/>
          <w:szCs w:val="24"/>
          <w:lang w:val="es-UY" w:eastAsia="es-ES"/>
        </w:rPr>
        <w:t>SM/</w:t>
      </w:r>
      <w:r w:rsidRPr="00360BCA">
        <w:rPr>
          <w:rFonts w:ascii="Arial" w:eastAsia="Times New Roman" w:hAnsi="Arial" w:cs="Arial"/>
          <w:sz w:val="24"/>
          <w:szCs w:val="24"/>
          <w:lang w:val="es-UY" w:eastAsia="es-ES"/>
        </w:rPr>
        <w:t>UTECEM informar las discrepancias en las posiciones arancelarias encontradas de mod</w:t>
      </w:r>
      <w:r w:rsidR="00B90D9C">
        <w:rPr>
          <w:rFonts w:ascii="Arial" w:eastAsia="Times New Roman" w:hAnsi="Arial" w:cs="Arial"/>
          <w:sz w:val="24"/>
          <w:szCs w:val="24"/>
          <w:lang w:val="es-UY" w:eastAsia="es-ES"/>
        </w:rPr>
        <w:t>o</w:t>
      </w:r>
      <w:r w:rsidRPr="00360BCA">
        <w:rPr>
          <w:rFonts w:ascii="Arial" w:eastAsia="Times New Roman" w:hAnsi="Arial" w:cs="Arial"/>
          <w:sz w:val="24"/>
          <w:szCs w:val="24"/>
          <w:lang w:val="es-UY" w:eastAsia="es-ES"/>
        </w:rPr>
        <w:t xml:space="preserve"> que las mismas puedan ser revisadas y corregidas</w:t>
      </w:r>
      <w:r w:rsidR="00591EB6">
        <w:rPr>
          <w:rFonts w:ascii="Arial" w:eastAsia="Times New Roman" w:hAnsi="Arial" w:cs="Arial"/>
          <w:sz w:val="24"/>
          <w:szCs w:val="24"/>
          <w:lang w:val="es-UY" w:eastAsia="es-ES"/>
        </w:rPr>
        <w:t>.</w:t>
      </w:r>
    </w:p>
    <w:p w14:paraId="5FDD4755" w14:textId="77777777" w:rsidR="00360BCA" w:rsidRDefault="00360BCA" w:rsidP="001A13E9">
      <w:pPr>
        <w:widowControl w:val="0"/>
        <w:spacing w:after="0" w:line="240" w:lineRule="auto"/>
        <w:contextualSpacing/>
        <w:jc w:val="both"/>
        <w:rPr>
          <w:rFonts w:ascii="Arial" w:eastAsia="Times New Roman" w:hAnsi="Arial" w:cs="Arial"/>
          <w:sz w:val="24"/>
          <w:szCs w:val="24"/>
          <w:lang w:val="es-UY" w:eastAsia="es-ES"/>
        </w:rPr>
      </w:pPr>
    </w:p>
    <w:p w14:paraId="7D5B992D" w14:textId="4A77F8F1" w:rsidR="00360BCA" w:rsidRPr="00360BCA" w:rsidRDefault="00360BCA" w:rsidP="00360BCA">
      <w:pPr>
        <w:widowControl w:val="0"/>
        <w:spacing w:after="0" w:line="240" w:lineRule="auto"/>
        <w:contextualSpacing/>
        <w:jc w:val="both"/>
        <w:rPr>
          <w:rFonts w:ascii="Arial" w:eastAsia="Times New Roman" w:hAnsi="Arial" w:cs="Arial"/>
          <w:sz w:val="24"/>
          <w:szCs w:val="24"/>
          <w:lang w:val="es-UY" w:eastAsia="es-ES"/>
        </w:rPr>
      </w:pPr>
      <w:r w:rsidRPr="00360BCA">
        <w:rPr>
          <w:rFonts w:ascii="Arial" w:eastAsia="Times New Roman" w:hAnsi="Arial" w:cs="Arial"/>
          <w:sz w:val="24"/>
          <w:szCs w:val="24"/>
          <w:lang w:val="es-UY" w:eastAsia="es-ES"/>
        </w:rPr>
        <w:t>La delegación de Uruguay plante</w:t>
      </w:r>
      <w:r>
        <w:rPr>
          <w:rFonts w:ascii="Arial" w:eastAsia="Times New Roman" w:hAnsi="Arial" w:cs="Arial"/>
          <w:sz w:val="24"/>
          <w:szCs w:val="24"/>
          <w:lang w:val="es-UY" w:eastAsia="es-ES"/>
        </w:rPr>
        <w:t>ó</w:t>
      </w:r>
      <w:r w:rsidRPr="00360BCA">
        <w:rPr>
          <w:rFonts w:ascii="Arial" w:eastAsia="Times New Roman" w:hAnsi="Arial" w:cs="Arial"/>
          <w:sz w:val="24"/>
          <w:szCs w:val="24"/>
          <w:lang w:val="es-UY" w:eastAsia="es-ES"/>
        </w:rPr>
        <w:t xml:space="preserve"> trabajar en coordinación con los demás países en la correspondencia entre la nueva enmienda de la NCM basada en las recomendaciones del Sistema Armonizado (SA) y la NCM vigente, así como otras posibles clasificaciones como CPC y CIIU.  </w:t>
      </w:r>
    </w:p>
    <w:p w14:paraId="3E104B4F" w14:textId="77777777" w:rsidR="00360BCA" w:rsidRPr="00360BCA" w:rsidRDefault="00360BCA" w:rsidP="00360BCA">
      <w:pPr>
        <w:widowControl w:val="0"/>
        <w:spacing w:after="0" w:line="240" w:lineRule="auto"/>
        <w:contextualSpacing/>
        <w:jc w:val="both"/>
        <w:rPr>
          <w:rFonts w:ascii="Arial" w:eastAsia="Times New Roman" w:hAnsi="Arial" w:cs="Arial"/>
          <w:sz w:val="24"/>
          <w:szCs w:val="24"/>
          <w:lang w:val="es-UY" w:eastAsia="es-ES"/>
        </w:rPr>
      </w:pPr>
    </w:p>
    <w:p w14:paraId="59DAAAE7" w14:textId="0C188B2B" w:rsidR="00360BCA" w:rsidRDefault="00360BCA" w:rsidP="00360BCA">
      <w:pPr>
        <w:widowControl w:val="0"/>
        <w:spacing w:after="0" w:line="240" w:lineRule="auto"/>
        <w:contextualSpacing/>
        <w:jc w:val="both"/>
        <w:rPr>
          <w:rFonts w:ascii="Arial" w:eastAsia="Times New Roman" w:hAnsi="Arial" w:cs="Arial"/>
          <w:sz w:val="24"/>
          <w:szCs w:val="24"/>
          <w:lang w:val="es-UY" w:eastAsia="es-ES"/>
        </w:rPr>
      </w:pPr>
      <w:r w:rsidRPr="00360BCA">
        <w:rPr>
          <w:rFonts w:ascii="Arial" w:eastAsia="Times New Roman" w:hAnsi="Arial" w:cs="Arial"/>
          <w:sz w:val="24"/>
          <w:szCs w:val="24"/>
          <w:lang w:val="es-UY" w:eastAsia="es-ES"/>
        </w:rPr>
        <w:t xml:space="preserve">Las delegaciones destacaron la importancia y conveniencia de contar con </w:t>
      </w:r>
      <w:r w:rsidR="00B90D9C">
        <w:rPr>
          <w:rFonts w:ascii="Arial" w:eastAsia="Times New Roman" w:hAnsi="Arial" w:cs="Arial"/>
          <w:sz w:val="24"/>
          <w:szCs w:val="24"/>
          <w:lang w:val="es-UY" w:eastAsia="es-ES"/>
        </w:rPr>
        <w:t xml:space="preserve">la </w:t>
      </w:r>
      <w:r w:rsidRPr="00360BCA">
        <w:rPr>
          <w:rFonts w:ascii="Arial" w:eastAsia="Times New Roman" w:hAnsi="Arial" w:cs="Arial"/>
          <w:sz w:val="24"/>
          <w:szCs w:val="24"/>
          <w:lang w:val="es-UY" w:eastAsia="es-ES"/>
        </w:rPr>
        <w:t>correspondencia mencionada por Uruguay y apoya</w:t>
      </w:r>
      <w:r w:rsidR="00B90D9C">
        <w:rPr>
          <w:rFonts w:ascii="Arial" w:eastAsia="Times New Roman" w:hAnsi="Arial" w:cs="Arial"/>
          <w:sz w:val="24"/>
          <w:szCs w:val="24"/>
          <w:lang w:val="es-UY" w:eastAsia="es-ES"/>
        </w:rPr>
        <w:t xml:space="preserve">ron </w:t>
      </w:r>
      <w:r w:rsidRPr="00360BCA">
        <w:rPr>
          <w:rFonts w:ascii="Arial" w:eastAsia="Times New Roman" w:hAnsi="Arial" w:cs="Arial"/>
          <w:sz w:val="24"/>
          <w:szCs w:val="24"/>
          <w:lang w:val="es-UY" w:eastAsia="es-ES"/>
        </w:rPr>
        <w:t>la iniciativa de trabajar en conjunto en las posibles correspondencias.</w:t>
      </w:r>
    </w:p>
    <w:p w14:paraId="46810F35" w14:textId="77777777" w:rsidR="00360BCA" w:rsidRDefault="00360BCA" w:rsidP="004D5271">
      <w:pPr>
        <w:widowControl w:val="0"/>
        <w:spacing w:after="0" w:line="240" w:lineRule="auto"/>
        <w:contextualSpacing/>
        <w:jc w:val="both"/>
        <w:rPr>
          <w:rFonts w:ascii="Arial" w:eastAsia="Times New Roman" w:hAnsi="Arial" w:cs="Arial"/>
          <w:sz w:val="24"/>
          <w:szCs w:val="24"/>
          <w:lang w:val="es-UY" w:eastAsia="es-ES"/>
        </w:rPr>
      </w:pPr>
    </w:p>
    <w:p w14:paraId="38251384" w14:textId="77777777" w:rsidR="00953A65" w:rsidRPr="004B51F4" w:rsidRDefault="00953A65" w:rsidP="00953A65">
      <w:pPr>
        <w:widowControl w:val="0"/>
        <w:spacing w:after="0" w:line="240" w:lineRule="auto"/>
        <w:contextualSpacing/>
        <w:jc w:val="both"/>
        <w:rPr>
          <w:rFonts w:ascii="Arial" w:eastAsia="Times New Roman" w:hAnsi="Arial" w:cs="Arial"/>
          <w:b/>
          <w:bCs/>
          <w:sz w:val="24"/>
          <w:szCs w:val="24"/>
          <w:highlight w:val="yellow"/>
          <w:lang w:val="es-UY" w:eastAsia="es-ES"/>
        </w:rPr>
      </w:pPr>
    </w:p>
    <w:p w14:paraId="444BA180" w14:textId="5AFED1D3" w:rsidR="002C5719" w:rsidRPr="002C5719" w:rsidRDefault="002C5719"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6B18A2">
        <w:rPr>
          <w:rFonts w:ascii="Arial" w:eastAsia="Calibri" w:hAnsi="Arial" w:cs="Arial"/>
          <w:b/>
          <w:bCs/>
          <w:sz w:val="24"/>
          <w:szCs w:val="24"/>
          <w:lang w:val="es-UY"/>
        </w:rPr>
        <w:t>ABORDAJE DEL BLOCKCHAIN/CRIPTOMONEDA EN EL COMERCIO EXTERIOR</w:t>
      </w:r>
    </w:p>
    <w:p w14:paraId="7CC46770" w14:textId="15C12116" w:rsidR="002C5719" w:rsidRPr="006B18A2" w:rsidRDefault="002C5719" w:rsidP="00953A65">
      <w:pPr>
        <w:widowControl w:val="0"/>
        <w:spacing w:after="0" w:line="240" w:lineRule="auto"/>
        <w:contextualSpacing/>
        <w:jc w:val="both"/>
        <w:rPr>
          <w:rFonts w:ascii="Arial" w:eastAsia="Calibri" w:hAnsi="Arial" w:cs="Arial"/>
          <w:b/>
          <w:bCs/>
          <w:sz w:val="24"/>
          <w:szCs w:val="24"/>
          <w:lang w:val="es-UY"/>
        </w:rPr>
      </w:pPr>
    </w:p>
    <w:p w14:paraId="2458793A" w14:textId="3E2B8731" w:rsidR="008E46D6" w:rsidRDefault="00775698" w:rsidP="00953A65">
      <w:pPr>
        <w:widowControl w:val="0"/>
        <w:spacing w:after="0" w:line="240" w:lineRule="auto"/>
        <w:contextualSpacing/>
        <w:jc w:val="both"/>
        <w:rPr>
          <w:rFonts w:ascii="Arial" w:eastAsia="Calibri" w:hAnsi="Arial" w:cs="Arial"/>
          <w:sz w:val="24"/>
          <w:szCs w:val="24"/>
          <w:lang w:val="es-UY"/>
        </w:rPr>
      </w:pPr>
      <w:r>
        <w:rPr>
          <w:rFonts w:ascii="Arial" w:eastAsia="Calibri" w:hAnsi="Arial" w:cs="Arial"/>
          <w:sz w:val="24"/>
          <w:szCs w:val="24"/>
          <w:lang w:val="es-UY"/>
        </w:rPr>
        <w:t xml:space="preserve">Las delegaciones intercambiaron comentarios sobre el uso del </w:t>
      </w:r>
      <w:proofErr w:type="spellStart"/>
      <w:r w:rsidR="00D666BE">
        <w:rPr>
          <w:rFonts w:ascii="Arial" w:eastAsia="Calibri" w:hAnsi="Arial" w:cs="Arial"/>
          <w:sz w:val="24"/>
          <w:szCs w:val="24"/>
          <w:lang w:val="es-UY"/>
        </w:rPr>
        <w:t>B</w:t>
      </w:r>
      <w:r>
        <w:rPr>
          <w:rFonts w:ascii="Arial" w:eastAsia="Calibri" w:hAnsi="Arial" w:cs="Arial"/>
          <w:sz w:val="24"/>
          <w:szCs w:val="24"/>
          <w:lang w:val="es-UY"/>
        </w:rPr>
        <w:t>lockchain</w:t>
      </w:r>
      <w:proofErr w:type="spellEnd"/>
      <w:r w:rsidR="008E46D6">
        <w:rPr>
          <w:rFonts w:ascii="Arial" w:eastAsia="Calibri" w:hAnsi="Arial" w:cs="Arial"/>
          <w:sz w:val="24"/>
          <w:szCs w:val="24"/>
          <w:lang w:val="es-UY"/>
        </w:rPr>
        <w:t xml:space="preserve"> y de la </w:t>
      </w:r>
      <w:r>
        <w:rPr>
          <w:rFonts w:ascii="Arial" w:eastAsia="Calibri" w:hAnsi="Arial" w:cs="Arial"/>
          <w:sz w:val="24"/>
          <w:szCs w:val="24"/>
          <w:lang w:val="es-UY"/>
        </w:rPr>
        <w:t>criptomoneda en sus países</w:t>
      </w:r>
      <w:r w:rsidR="008E46D6">
        <w:rPr>
          <w:rFonts w:ascii="Arial" w:eastAsia="Calibri" w:hAnsi="Arial" w:cs="Arial"/>
          <w:sz w:val="24"/>
          <w:szCs w:val="24"/>
          <w:lang w:val="es-UY"/>
        </w:rPr>
        <w:t xml:space="preserve"> </w:t>
      </w:r>
      <w:r>
        <w:rPr>
          <w:rFonts w:ascii="Arial" w:eastAsia="Calibri" w:hAnsi="Arial" w:cs="Arial"/>
          <w:sz w:val="24"/>
          <w:szCs w:val="24"/>
          <w:lang w:val="es-UY"/>
        </w:rPr>
        <w:t xml:space="preserve">y los cambios que se producirán a nivel </w:t>
      </w:r>
      <w:r w:rsidRPr="00775698">
        <w:rPr>
          <w:rFonts w:ascii="Arial" w:eastAsia="Calibri" w:hAnsi="Arial" w:cs="Arial"/>
          <w:sz w:val="24"/>
          <w:szCs w:val="24"/>
          <w:lang w:val="es-UY"/>
        </w:rPr>
        <w:t xml:space="preserve">comercial. </w:t>
      </w:r>
      <w:r w:rsidR="008E46D6">
        <w:rPr>
          <w:rFonts w:ascii="Arial" w:eastAsia="Calibri" w:hAnsi="Arial" w:cs="Arial"/>
          <w:sz w:val="24"/>
          <w:szCs w:val="24"/>
          <w:lang w:val="es-UY"/>
        </w:rPr>
        <w:t xml:space="preserve">Comentaron que, a la fecha, a nivel MERCOSUR es utilizado como intercambio de información y que las aduanas se encuentran realizando pruebas piloto al respecto. </w:t>
      </w:r>
    </w:p>
    <w:p w14:paraId="443CD6FC" w14:textId="77777777" w:rsidR="008E46D6" w:rsidRDefault="008E46D6" w:rsidP="00953A65">
      <w:pPr>
        <w:widowControl w:val="0"/>
        <w:spacing w:after="0" w:line="240" w:lineRule="auto"/>
        <w:contextualSpacing/>
        <w:jc w:val="both"/>
        <w:rPr>
          <w:rFonts w:ascii="Arial" w:eastAsia="Calibri" w:hAnsi="Arial" w:cs="Arial"/>
          <w:sz w:val="24"/>
          <w:szCs w:val="24"/>
          <w:lang w:val="es-UY"/>
        </w:rPr>
      </w:pPr>
    </w:p>
    <w:p w14:paraId="3CE0DE71" w14:textId="63DAB7C6" w:rsidR="00775698" w:rsidRDefault="00775698" w:rsidP="00953A65">
      <w:pPr>
        <w:widowControl w:val="0"/>
        <w:spacing w:after="0" w:line="240" w:lineRule="auto"/>
        <w:contextualSpacing/>
        <w:jc w:val="both"/>
        <w:rPr>
          <w:rFonts w:ascii="Arial" w:eastAsia="Calibri" w:hAnsi="Arial" w:cs="Arial"/>
          <w:sz w:val="24"/>
          <w:szCs w:val="24"/>
          <w:lang w:val="es-UY"/>
        </w:rPr>
      </w:pPr>
      <w:r w:rsidRPr="00775698">
        <w:rPr>
          <w:rFonts w:ascii="Arial" w:eastAsia="Calibri" w:hAnsi="Arial" w:cs="Arial"/>
          <w:sz w:val="24"/>
          <w:szCs w:val="24"/>
          <w:lang w:val="es-UY"/>
        </w:rPr>
        <w:t xml:space="preserve">En ese sentido, manifestaron gran interés </w:t>
      </w:r>
      <w:r w:rsidR="008E46D6">
        <w:rPr>
          <w:rFonts w:ascii="Arial" w:eastAsia="Calibri" w:hAnsi="Arial" w:cs="Arial"/>
          <w:sz w:val="24"/>
          <w:szCs w:val="24"/>
          <w:lang w:val="es-UY"/>
        </w:rPr>
        <w:t xml:space="preserve">en </w:t>
      </w:r>
      <w:r w:rsidRPr="00775698">
        <w:rPr>
          <w:rFonts w:ascii="Arial" w:eastAsia="Calibri" w:hAnsi="Arial" w:cs="Arial"/>
          <w:sz w:val="24"/>
          <w:szCs w:val="24"/>
          <w:lang w:val="es-UY"/>
        </w:rPr>
        <w:t>seguir abordando e</w:t>
      </w:r>
      <w:r>
        <w:rPr>
          <w:rFonts w:ascii="Arial" w:eastAsia="Calibri" w:hAnsi="Arial" w:cs="Arial"/>
          <w:sz w:val="24"/>
          <w:szCs w:val="24"/>
          <w:lang w:val="es-UY"/>
        </w:rPr>
        <w:t>l</w:t>
      </w:r>
      <w:r w:rsidRPr="00775698">
        <w:rPr>
          <w:rFonts w:ascii="Arial" w:eastAsia="Calibri" w:hAnsi="Arial" w:cs="Arial"/>
          <w:sz w:val="24"/>
          <w:szCs w:val="24"/>
          <w:lang w:val="es-UY"/>
        </w:rPr>
        <w:t xml:space="preserve"> tema en las próximas reuniones</w:t>
      </w:r>
      <w:r w:rsidR="008E46D6">
        <w:rPr>
          <w:rFonts w:ascii="Arial" w:eastAsia="Calibri" w:hAnsi="Arial" w:cs="Arial"/>
          <w:sz w:val="24"/>
          <w:szCs w:val="24"/>
          <w:lang w:val="es-UY"/>
        </w:rPr>
        <w:t>, teniendo en cuenta el seguimiento estadístico y su futura armonización a nivel MERCOSUR</w:t>
      </w:r>
      <w:r w:rsidRPr="00775698">
        <w:rPr>
          <w:rFonts w:ascii="Arial" w:eastAsia="Calibri" w:hAnsi="Arial" w:cs="Arial"/>
          <w:sz w:val="24"/>
          <w:szCs w:val="24"/>
          <w:lang w:val="es-UY"/>
        </w:rPr>
        <w:t>.</w:t>
      </w:r>
    </w:p>
    <w:p w14:paraId="4FC0D98E" w14:textId="77777777" w:rsidR="00775698" w:rsidRPr="00506E2D" w:rsidRDefault="00775698" w:rsidP="00953A65">
      <w:pPr>
        <w:widowControl w:val="0"/>
        <w:spacing w:after="0" w:line="240" w:lineRule="auto"/>
        <w:contextualSpacing/>
        <w:jc w:val="both"/>
        <w:rPr>
          <w:rFonts w:ascii="Arial" w:eastAsia="Calibri" w:hAnsi="Arial" w:cs="Arial"/>
          <w:sz w:val="24"/>
          <w:szCs w:val="24"/>
          <w:lang w:val="es-UY"/>
        </w:rPr>
      </w:pPr>
    </w:p>
    <w:p w14:paraId="454A1527" w14:textId="77777777" w:rsidR="00953A65" w:rsidRPr="00F73016" w:rsidRDefault="00953A65" w:rsidP="00953A65">
      <w:pPr>
        <w:widowControl w:val="0"/>
        <w:spacing w:after="0" w:line="240" w:lineRule="auto"/>
        <w:contextualSpacing/>
        <w:jc w:val="both"/>
        <w:rPr>
          <w:rFonts w:ascii="Arial" w:eastAsia="Times New Roman" w:hAnsi="Arial" w:cs="Times New Roman"/>
          <w:sz w:val="24"/>
          <w:szCs w:val="20"/>
          <w:lang w:val="es-UY" w:eastAsia="es-ES"/>
        </w:rPr>
      </w:pPr>
    </w:p>
    <w:p w14:paraId="0FB3C794" w14:textId="21B94B16" w:rsidR="002C5719" w:rsidRPr="006D4E6C" w:rsidRDefault="002C5719"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bookmarkStart w:id="2" w:name="_Hlk69114410"/>
      <w:r w:rsidRPr="006B18A2">
        <w:rPr>
          <w:rFonts w:ascii="Arial" w:eastAsia="Calibri" w:hAnsi="Arial" w:cs="Arial"/>
          <w:b/>
          <w:bCs/>
          <w:sz w:val="24"/>
          <w:szCs w:val="24"/>
          <w:lang w:val="es-UY"/>
        </w:rPr>
        <w:t xml:space="preserve">VALORACIÓN DE LAS EXPORTACIONES E IMPORTACIONES EN EL COMERCIO EXTERIOR. </w:t>
      </w:r>
      <w:r w:rsidRPr="00506E2D">
        <w:rPr>
          <w:rFonts w:ascii="Arial" w:eastAsia="Calibri" w:hAnsi="Arial" w:cs="Arial"/>
          <w:b/>
          <w:bCs/>
          <w:sz w:val="24"/>
          <w:szCs w:val="24"/>
          <w:lang w:val="es-UY"/>
        </w:rPr>
        <w:t>FOB-CIF Y OTROS INCOTERMS</w:t>
      </w:r>
    </w:p>
    <w:bookmarkEnd w:id="2"/>
    <w:p w14:paraId="5C824E0D" w14:textId="0DF9385F" w:rsidR="006D4E6C" w:rsidRPr="00506E2D" w:rsidRDefault="006D4E6C" w:rsidP="00953A65">
      <w:pPr>
        <w:widowControl w:val="0"/>
        <w:spacing w:after="0" w:line="240" w:lineRule="auto"/>
        <w:contextualSpacing/>
        <w:jc w:val="both"/>
        <w:rPr>
          <w:rFonts w:ascii="Arial" w:eastAsia="Calibri" w:hAnsi="Arial" w:cs="Arial"/>
          <w:b/>
          <w:bCs/>
          <w:sz w:val="24"/>
          <w:szCs w:val="24"/>
          <w:lang w:val="es-UY"/>
        </w:rPr>
      </w:pPr>
    </w:p>
    <w:p w14:paraId="08170824" w14:textId="6FE5D559" w:rsidR="006343D6" w:rsidRDefault="006343D6" w:rsidP="006343D6">
      <w:pPr>
        <w:widowControl w:val="0"/>
        <w:spacing w:after="0" w:line="240" w:lineRule="auto"/>
        <w:contextualSpacing/>
        <w:jc w:val="both"/>
        <w:rPr>
          <w:rFonts w:ascii="Arial" w:eastAsia="Calibri" w:hAnsi="Arial" w:cs="Arial"/>
          <w:sz w:val="24"/>
          <w:szCs w:val="24"/>
          <w:lang w:val="es-UY"/>
        </w:rPr>
      </w:pPr>
      <w:r w:rsidRPr="00F34592">
        <w:rPr>
          <w:rFonts w:ascii="Arial" w:eastAsia="Calibri" w:hAnsi="Arial" w:cs="Arial"/>
          <w:sz w:val="24"/>
          <w:szCs w:val="24"/>
          <w:lang w:val="es-UY"/>
        </w:rPr>
        <w:t>Con relación a la valoración de las exportaciones e importaciones en el comercio exterior</w:t>
      </w:r>
      <w:r>
        <w:rPr>
          <w:rFonts w:ascii="Arial" w:eastAsia="Calibri" w:hAnsi="Arial" w:cs="Arial"/>
          <w:sz w:val="24"/>
          <w:szCs w:val="24"/>
          <w:lang w:val="es-UY"/>
        </w:rPr>
        <w:t xml:space="preserve">, </w:t>
      </w:r>
      <w:r w:rsidRPr="00F34592">
        <w:rPr>
          <w:rFonts w:ascii="Arial" w:eastAsia="Calibri" w:hAnsi="Arial" w:cs="Arial"/>
          <w:sz w:val="24"/>
          <w:szCs w:val="24"/>
          <w:lang w:val="es-UY"/>
        </w:rPr>
        <w:t>FOB-CIF y otros Incoterms</w:t>
      </w:r>
      <w:r w:rsidRPr="00F34592">
        <w:rPr>
          <w:rFonts w:ascii="Arial" w:eastAsia="Times New Roman" w:hAnsi="Arial" w:cs="Arial"/>
          <w:sz w:val="24"/>
          <w:szCs w:val="24"/>
          <w:lang w:val="es-UY" w:eastAsia="es-ES"/>
        </w:rPr>
        <w:t xml:space="preserve"> la delegación de Argentina </w:t>
      </w:r>
      <w:r>
        <w:rPr>
          <w:rFonts w:ascii="Arial" w:eastAsia="Times New Roman" w:hAnsi="Arial" w:cs="Arial"/>
          <w:sz w:val="24"/>
          <w:szCs w:val="24"/>
          <w:lang w:val="es-UY" w:eastAsia="es-ES"/>
        </w:rPr>
        <w:t xml:space="preserve">planteó este tema a raíz de un estudio internacional, para medir la viabilidad práctica de utilizar valores de facturación para la valoración de importaciones y exportaciones de bienes en la compilación de balanzas de pagos y cuentas nacionales. </w:t>
      </w:r>
    </w:p>
    <w:p w14:paraId="559FCCB1" w14:textId="6E7C910B" w:rsidR="00351A10" w:rsidRDefault="00351A10" w:rsidP="00953A65">
      <w:pPr>
        <w:widowControl w:val="0"/>
        <w:spacing w:after="0" w:line="240" w:lineRule="auto"/>
        <w:contextualSpacing/>
        <w:jc w:val="both"/>
        <w:rPr>
          <w:rFonts w:ascii="Arial" w:eastAsia="Calibri" w:hAnsi="Arial" w:cs="Arial"/>
          <w:strike/>
          <w:sz w:val="24"/>
          <w:szCs w:val="24"/>
          <w:lang w:val="es-UY"/>
        </w:rPr>
      </w:pPr>
    </w:p>
    <w:p w14:paraId="1B653B5C" w14:textId="49E688DE" w:rsidR="00360BCA" w:rsidRDefault="00360BCA" w:rsidP="00953A65">
      <w:pPr>
        <w:widowControl w:val="0"/>
        <w:spacing w:after="0" w:line="240" w:lineRule="auto"/>
        <w:contextualSpacing/>
        <w:jc w:val="both"/>
        <w:rPr>
          <w:rFonts w:ascii="Arial" w:eastAsia="Calibri" w:hAnsi="Arial" w:cs="Arial"/>
          <w:sz w:val="24"/>
          <w:szCs w:val="24"/>
          <w:lang w:val="es-UY"/>
        </w:rPr>
      </w:pPr>
      <w:r w:rsidRPr="00360BCA">
        <w:rPr>
          <w:rFonts w:ascii="Arial" w:eastAsia="Calibri" w:hAnsi="Arial" w:cs="Arial"/>
          <w:sz w:val="24"/>
          <w:szCs w:val="24"/>
          <w:lang w:val="es-UY"/>
        </w:rPr>
        <w:t xml:space="preserve">La delegación de Uruguay informó que </w:t>
      </w:r>
      <w:r w:rsidR="00B803B1">
        <w:rPr>
          <w:rFonts w:ascii="Arial" w:eastAsia="Calibri" w:hAnsi="Arial" w:cs="Arial"/>
          <w:sz w:val="24"/>
          <w:szCs w:val="24"/>
          <w:lang w:val="es-UY"/>
        </w:rPr>
        <w:t>su país</w:t>
      </w:r>
      <w:r w:rsidRPr="00360BCA">
        <w:rPr>
          <w:rFonts w:ascii="Arial" w:eastAsia="Calibri" w:hAnsi="Arial" w:cs="Arial"/>
          <w:sz w:val="24"/>
          <w:szCs w:val="24"/>
          <w:lang w:val="es-UY"/>
        </w:rPr>
        <w:t xml:space="preserve"> va a participar de la experiencia piloto sobre el tema del nuevo tratamiento de las mercancías según el dato de la factura.</w:t>
      </w:r>
    </w:p>
    <w:p w14:paraId="33DE0EB4" w14:textId="77777777" w:rsidR="00360BCA" w:rsidRDefault="00360BCA" w:rsidP="00953A65">
      <w:pPr>
        <w:widowControl w:val="0"/>
        <w:spacing w:after="0" w:line="240" w:lineRule="auto"/>
        <w:contextualSpacing/>
        <w:jc w:val="both"/>
        <w:rPr>
          <w:rFonts w:ascii="Arial" w:eastAsia="Calibri" w:hAnsi="Arial" w:cs="Arial"/>
          <w:sz w:val="24"/>
          <w:szCs w:val="24"/>
          <w:lang w:val="es-UY"/>
        </w:rPr>
      </w:pPr>
    </w:p>
    <w:p w14:paraId="1C80C218" w14:textId="4B303ABA" w:rsidR="006D4E6C" w:rsidRPr="00506E2D" w:rsidRDefault="00506E2D" w:rsidP="00953A65">
      <w:pPr>
        <w:widowControl w:val="0"/>
        <w:spacing w:after="0" w:line="240" w:lineRule="auto"/>
        <w:contextualSpacing/>
        <w:jc w:val="both"/>
        <w:rPr>
          <w:rFonts w:ascii="Arial" w:eastAsia="Calibri" w:hAnsi="Arial" w:cs="Arial"/>
          <w:sz w:val="24"/>
          <w:szCs w:val="24"/>
          <w:lang w:val="es-UY"/>
        </w:rPr>
      </w:pPr>
      <w:r w:rsidRPr="00F34592">
        <w:rPr>
          <w:rFonts w:ascii="Arial" w:eastAsia="Calibri" w:hAnsi="Arial" w:cs="Arial"/>
          <w:sz w:val="24"/>
          <w:szCs w:val="24"/>
          <w:lang w:val="es-UY"/>
        </w:rPr>
        <w:t xml:space="preserve">Las delegaciones realizaron comentarios </w:t>
      </w:r>
      <w:r w:rsidR="00F34592" w:rsidRPr="00F34592">
        <w:rPr>
          <w:rFonts w:ascii="Arial" w:eastAsia="Calibri" w:hAnsi="Arial" w:cs="Arial"/>
          <w:sz w:val="24"/>
          <w:szCs w:val="24"/>
          <w:lang w:val="es-UY"/>
        </w:rPr>
        <w:t>y acordaron retomar el tema en la próxima reunión</w:t>
      </w:r>
      <w:r w:rsidRPr="00F34592">
        <w:rPr>
          <w:rFonts w:ascii="Arial" w:eastAsia="Calibri" w:hAnsi="Arial" w:cs="Arial"/>
          <w:sz w:val="24"/>
          <w:szCs w:val="24"/>
          <w:lang w:val="es-UY"/>
        </w:rPr>
        <w:t>.</w:t>
      </w:r>
      <w:r w:rsidRPr="00506E2D">
        <w:rPr>
          <w:rFonts w:ascii="Arial" w:eastAsia="Calibri" w:hAnsi="Arial" w:cs="Arial"/>
          <w:sz w:val="24"/>
          <w:szCs w:val="24"/>
          <w:lang w:val="es-UY"/>
        </w:rPr>
        <w:t xml:space="preserve"> </w:t>
      </w:r>
    </w:p>
    <w:p w14:paraId="0BDC03D8" w14:textId="481CF0EE" w:rsidR="006D4E6C" w:rsidRDefault="006D4E6C" w:rsidP="00953A65">
      <w:pPr>
        <w:widowControl w:val="0"/>
        <w:spacing w:after="0" w:line="240" w:lineRule="auto"/>
        <w:contextualSpacing/>
        <w:jc w:val="both"/>
        <w:rPr>
          <w:rFonts w:ascii="Arial" w:eastAsia="Times New Roman" w:hAnsi="Arial" w:cs="Arial"/>
          <w:b/>
          <w:bCs/>
          <w:sz w:val="24"/>
          <w:szCs w:val="24"/>
          <w:lang w:val="es-UY" w:eastAsia="es-ES"/>
        </w:rPr>
      </w:pPr>
    </w:p>
    <w:p w14:paraId="1953C889" w14:textId="3E40DCBA" w:rsidR="002553A2"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5960A4CF" w14:textId="77777777" w:rsidR="002553A2"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6F42F818" w14:textId="77777777" w:rsidR="00953A65" w:rsidRPr="006D4E6C" w:rsidRDefault="00953A65" w:rsidP="00953A65">
      <w:pPr>
        <w:widowControl w:val="0"/>
        <w:spacing w:after="0" w:line="240" w:lineRule="auto"/>
        <w:contextualSpacing/>
        <w:jc w:val="both"/>
        <w:rPr>
          <w:rFonts w:ascii="Arial" w:eastAsia="Times New Roman" w:hAnsi="Arial" w:cs="Arial"/>
          <w:b/>
          <w:bCs/>
          <w:sz w:val="24"/>
          <w:szCs w:val="24"/>
          <w:lang w:val="es-UY" w:eastAsia="es-ES"/>
        </w:rPr>
      </w:pPr>
    </w:p>
    <w:p w14:paraId="1F5B38D1" w14:textId="3E0F2759" w:rsidR="006D4E6C" w:rsidRPr="006D4E6C" w:rsidRDefault="006D4E6C"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6D4E6C">
        <w:rPr>
          <w:rFonts w:ascii="Arial" w:eastAsia="Calibri" w:hAnsi="Arial" w:cs="Arial"/>
          <w:b/>
          <w:bCs/>
          <w:sz w:val="24"/>
          <w:szCs w:val="24"/>
        </w:rPr>
        <w:lastRenderedPageBreak/>
        <w:t>INFORME TÉCNICO DE COMERCIO EXTERIOR DEL MERCOSUR 2020</w:t>
      </w:r>
    </w:p>
    <w:p w14:paraId="3BEAB571" w14:textId="363F8E3D" w:rsidR="006D4E6C" w:rsidRDefault="006D4E6C" w:rsidP="00953A65">
      <w:pPr>
        <w:widowControl w:val="0"/>
        <w:spacing w:after="0" w:line="240" w:lineRule="auto"/>
        <w:contextualSpacing/>
        <w:jc w:val="both"/>
        <w:rPr>
          <w:rFonts w:ascii="CIDFont+F1" w:eastAsia="Calibri" w:hAnsi="CIDFont+F1" w:cs="CIDFont+F1"/>
          <w:sz w:val="23"/>
          <w:szCs w:val="23"/>
        </w:rPr>
      </w:pPr>
    </w:p>
    <w:p w14:paraId="659C7E14" w14:textId="77F5FB09" w:rsidR="006D4E6C" w:rsidRPr="001B535B" w:rsidRDefault="006D4E6C" w:rsidP="00953A65">
      <w:pPr>
        <w:widowControl w:val="0"/>
        <w:spacing w:after="0" w:line="240" w:lineRule="auto"/>
        <w:contextualSpacing/>
        <w:jc w:val="both"/>
        <w:rPr>
          <w:rFonts w:ascii="Arial" w:eastAsia="Times New Roman" w:hAnsi="Arial" w:cs="Arial"/>
          <w:sz w:val="24"/>
          <w:szCs w:val="24"/>
          <w:lang w:val="es-ES" w:eastAsia="es-ES"/>
        </w:rPr>
      </w:pPr>
      <w:r w:rsidRPr="001B535B">
        <w:rPr>
          <w:rFonts w:ascii="Arial" w:eastAsia="Times New Roman" w:hAnsi="Arial" w:cs="Arial"/>
          <w:sz w:val="24"/>
          <w:szCs w:val="24"/>
          <w:lang w:val="es-ES" w:eastAsia="es-ES"/>
        </w:rPr>
        <w:t xml:space="preserve">La </w:t>
      </w:r>
      <w:r w:rsidR="00316117" w:rsidRPr="001B535B">
        <w:rPr>
          <w:rFonts w:ascii="Arial" w:eastAsia="Times New Roman" w:hAnsi="Arial" w:cs="Arial"/>
          <w:sz w:val="24"/>
          <w:szCs w:val="24"/>
          <w:lang w:val="es-ES" w:eastAsia="es-ES"/>
        </w:rPr>
        <w:t>SM/</w:t>
      </w:r>
      <w:r w:rsidRPr="006D71F6">
        <w:rPr>
          <w:rFonts w:ascii="Arial" w:eastAsia="Times New Roman" w:hAnsi="Arial" w:cs="Arial"/>
          <w:sz w:val="24"/>
          <w:szCs w:val="24"/>
          <w:lang w:val="es-ES" w:eastAsia="es-ES"/>
        </w:rPr>
        <w:t xml:space="preserve">UTECEM presentó al CT </w:t>
      </w:r>
      <w:proofErr w:type="spellStart"/>
      <w:r w:rsidRPr="006D71F6">
        <w:rPr>
          <w:rFonts w:ascii="Arial" w:eastAsia="Times New Roman" w:hAnsi="Arial" w:cs="Arial"/>
          <w:sz w:val="24"/>
          <w:szCs w:val="24"/>
          <w:lang w:val="es-ES" w:eastAsia="es-ES"/>
        </w:rPr>
        <w:t>N°</w:t>
      </w:r>
      <w:proofErr w:type="spellEnd"/>
      <w:r w:rsidRPr="006D71F6">
        <w:rPr>
          <w:rFonts w:ascii="Arial" w:eastAsia="Times New Roman" w:hAnsi="Arial" w:cs="Arial"/>
          <w:sz w:val="24"/>
          <w:szCs w:val="24"/>
          <w:lang w:val="es-ES" w:eastAsia="es-ES"/>
        </w:rPr>
        <w:t xml:space="preserve"> 6 un informe técnico de comercio exterior del MERCOSUR 2020 versión </w:t>
      </w:r>
      <w:r w:rsidR="00D14E39" w:rsidRPr="006D71F6">
        <w:rPr>
          <w:rFonts w:ascii="Arial" w:eastAsia="Times New Roman" w:hAnsi="Arial" w:cs="Arial"/>
          <w:sz w:val="24"/>
          <w:szCs w:val="24"/>
          <w:lang w:val="es-ES" w:eastAsia="es-ES"/>
        </w:rPr>
        <w:t>1</w:t>
      </w:r>
      <w:r w:rsidR="006D71F6" w:rsidRPr="006D71F6">
        <w:rPr>
          <w:rFonts w:ascii="Arial" w:eastAsia="Times New Roman" w:hAnsi="Arial" w:cs="Arial"/>
          <w:sz w:val="24"/>
          <w:szCs w:val="24"/>
          <w:lang w:val="es-ES" w:eastAsia="es-ES"/>
        </w:rPr>
        <w:t xml:space="preserve">, </w:t>
      </w:r>
      <w:r w:rsidRPr="006D71F6">
        <w:rPr>
          <w:rFonts w:ascii="Arial" w:eastAsia="Times New Roman" w:hAnsi="Arial" w:cs="Arial"/>
          <w:sz w:val="24"/>
          <w:szCs w:val="24"/>
          <w:lang w:val="es-ES" w:eastAsia="es-ES"/>
        </w:rPr>
        <w:t xml:space="preserve">que </w:t>
      </w:r>
      <w:r w:rsidR="006D71F6" w:rsidRPr="006D71F6">
        <w:rPr>
          <w:rFonts w:ascii="Arial" w:eastAsia="Times New Roman" w:hAnsi="Arial" w:cs="Arial"/>
          <w:sz w:val="24"/>
          <w:szCs w:val="24"/>
          <w:lang w:val="es-ES" w:eastAsia="es-ES"/>
        </w:rPr>
        <w:t xml:space="preserve">se adjunta </w:t>
      </w:r>
      <w:r w:rsidRPr="006D71F6">
        <w:rPr>
          <w:rFonts w:ascii="Arial" w:eastAsia="Times New Roman" w:hAnsi="Arial" w:cs="Arial"/>
          <w:sz w:val="24"/>
          <w:szCs w:val="24"/>
          <w:lang w:val="es-ES" w:eastAsia="es-ES"/>
        </w:rPr>
        <w:t xml:space="preserve">como </w:t>
      </w:r>
      <w:r w:rsidRPr="006D71F6">
        <w:rPr>
          <w:rFonts w:ascii="Arial" w:eastAsia="Times New Roman" w:hAnsi="Arial" w:cs="Arial"/>
          <w:b/>
          <w:bCs/>
          <w:sz w:val="24"/>
          <w:szCs w:val="24"/>
          <w:lang w:val="es-ES" w:eastAsia="es-ES"/>
        </w:rPr>
        <w:t xml:space="preserve">Anexo </w:t>
      </w:r>
      <w:r w:rsidR="00C37D48">
        <w:rPr>
          <w:rFonts w:ascii="Arial" w:eastAsia="Times New Roman" w:hAnsi="Arial" w:cs="Arial"/>
          <w:b/>
          <w:bCs/>
          <w:sz w:val="24"/>
          <w:szCs w:val="24"/>
          <w:lang w:val="es-ES" w:eastAsia="es-ES"/>
        </w:rPr>
        <w:t>I</w:t>
      </w:r>
      <w:r w:rsidR="00F90761" w:rsidRPr="006D71F6">
        <w:rPr>
          <w:rFonts w:ascii="Arial" w:eastAsia="Times New Roman" w:hAnsi="Arial" w:cs="Arial"/>
          <w:b/>
          <w:bCs/>
          <w:sz w:val="24"/>
          <w:szCs w:val="24"/>
          <w:lang w:val="es-ES" w:eastAsia="es-ES"/>
        </w:rPr>
        <w:t>X</w:t>
      </w:r>
      <w:r w:rsidR="00D14E39" w:rsidRPr="006D71F6">
        <w:rPr>
          <w:rFonts w:ascii="Arial" w:eastAsia="Times New Roman" w:hAnsi="Arial" w:cs="Arial"/>
          <w:b/>
          <w:bCs/>
          <w:sz w:val="24"/>
          <w:szCs w:val="24"/>
          <w:lang w:val="es-ES" w:eastAsia="es-ES"/>
        </w:rPr>
        <w:t xml:space="preserve"> (RESERVADO</w:t>
      </w:r>
      <w:r w:rsidR="00D14E39" w:rsidRPr="001B535B">
        <w:rPr>
          <w:rFonts w:ascii="Arial" w:eastAsia="Times New Roman" w:hAnsi="Arial" w:cs="Arial"/>
          <w:b/>
          <w:bCs/>
          <w:sz w:val="24"/>
          <w:szCs w:val="24"/>
          <w:lang w:val="es-ES" w:eastAsia="es-ES"/>
        </w:rPr>
        <w:t>)</w:t>
      </w:r>
      <w:r w:rsidRPr="001B535B">
        <w:rPr>
          <w:rFonts w:ascii="Arial" w:eastAsia="Times New Roman" w:hAnsi="Arial" w:cs="Arial"/>
          <w:sz w:val="24"/>
          <w:szCs w:val="24"/>
          <w:lang w:val="es-ES" w:eastAsia="es-ES"/>
        </w:rPr>
        <w:t>.</w:t>
      </w:r>
    </w:p>
    <w:p w14:paraId="16A77507" w14:textId="31415806" w:rsidR="00D14E39" w:rsidRPr="001B535B" w:rsidRDefault="00D14E39" w:rsidP="00953A65">
      <w:pPr>
        <w:widowControl w:val="0"/>
        <w:spacing w:after="0" w:line="240" w:lineRule="auto"/>
        <w:contextualSpacing/>
        <w:jc w:val="both"/>
        <w:rPr>
          <w:rFonts w:ascii="Arial" w:eastAsia="Times New Roman" w:hAnsi="Arial" w:cs="Arial"/>
          <w:sz w:val="24"/>
          <w:szCs w:val="24"/>
          <w:lang w:val="es-ES" w:eastAsia="es-ES"/>
        </w:rPr>
      </w:pPr>
    </w:p>
    <w:p w14:paraId="32DAA6C9" w14:textId="0AFF83E8" w:rsidR="00D14E39" w:rsidRPr="006D71F6" w:rsidRDefault="00D14E39" w:rsidP="00953A65">
      <w:pPr>
        <w:widowControl w:val="0"/>
        <w:spacing w:after="0" w:line="240" w:lineRule="auto"/>
        <w:contextualSpacing/>
        <w:jc w:val="both"/>
        <w:rPr>
          <w:rFonts w:ascii="Arial" w:eastAsia="Times New Roman" w:hAnsi="Arial" w:cs="Arial"/>
          <w:sz w:val="24"/>
          <w:szCs w:val="24"/>
          <w:lang w:val="es-UY" w:eastAsia="es-ES"/>
        </w:rPr>
      </w:pPr>
      <w:r w:rsidRPr="006D71F6">
        <w:rPr>
          <w:rFonts w:ascii="Arial" w:eastAsia="Times New Roman" w:hAnsi="Arial" w:cs="Arial"/>
          <w:sz w:val="24"/>
          <w:szCs w:val="24"/>
          <w:lang w:val="es-UY" w:eastAsia="es-ES"/>
        </w:rPr>
        <w:t>Las delegaciones agradecieron la presentación detallada del Informe</w:t>
      </w:r>
      <w:r w:rsidR="00316117" w:rsidRPr="006D71F6">
        <w:rPr>
          <w:rFonts w:ascii="Arial" w:eastAsia="Times New Roman" w:hAnsi="Arial" w:cs="Arial"/>
          <w:sz w:val="24"/>
          <w:szCs w:val="24"/>
          <w:lang w:val="es-UY" w:eastAsia="es-ES"/>
        </w:rPr>
        <w:t xml:space="preserve">, </w:t>
      </w:r>
      <w:r w:rsidRPr="006D71F6">
        <w:rPr>
          <w:rFonts w:ascii="Arial" w:eastAsia="Times New Roman" w:hAnsi="Arial" w:cs="Arial"/>
          <w:sz w:val="24"/>
          <w:szCs w:val="24"/>
          <w:lang w:val="es-UY" w:eastAsia="es-ES"/>
        </w:rPr>
        <w:t>realizar</w:t>
      </w:r>
      <w:r w:rsidR="00316117" w:rsidRPr="006D71F6">
        <w:rPr>
          <w:rFonts w:ascii="Arial" w:eastAsia="Times New Roman" w:hAnsi="Arial" w:cs="Arial"/>
          <w:sz w:val="24"/>
          <w:szCs w:val="24"/>
          <w:lang w:val="es-UY" w:eastAsia="es-ES"/>
        </w:rPr>
        <w:t>o</w:t>
      </w:r>
      <w:r w:rsidRPr="006D71F6">
        <w:rPr>
          <w:rFonts w:ascii="Arial" w:eastAsia="Times New Roman" w:hAnsi="Arial" w:cs="Arial"/>
          <w:sz w:val="24"/>
          <w:szCs w:val="24"/>
          <w:lang w:val="es-UY" w:eastAsia="es-ES"/>
        </w:rPr>
        <w:t>n comentarios sobre el mismo</w:t>
      </w:r>
      <w:r w:rsidR="00316117" w:rsidRPr="006D71F6">
        <w:rPr>
          <w:rFonts w:ascii="Arial" w:eastAsia="Times New Roman" w:hAnsi="Arial" w:cs="Arial"/>
          <w:sz w:val="24"/>
          <w:szCs w:val="24"/>
          <w:lang w:val="es-UY" w:eastAsia="es-ES"/>
        </w:rPr>
        <w:t xml:space="preserve"> y manifestaron que el Informe debe ser actualizados con los nuevos datos de Brasil.</w:t>
      </w:r>
    </w:p>
    <w:p w14:paraId="5AA76D35" w14:textId="64157480" w:rsidR="00D14E39" w:rsidRPr="006D71F6" w:rsidRDefault="00D14E39" w:rsidP="00953A65">
      <w:pPr>
        <w:widowControl w:val="0"/>
        <w:spacing w:after="0" w:line="240" w:lineRule="auto"/>
        <w:contextualSpacing/>
        <w:jc w:val="both"/>
        <w:rPr>
          <w:rFonts w:ascii="Arial" w:eastAsia="Times New Roman" w:hAnsi="Arial" w:cs="Arial"/>
          <w:sz w:val="24"/>
          <w:szCs w:val="24"/>
          <w:lang w:val="es-UY" w:eastAsia="es-ES"/>
        </w:rPr>
      </w:pPr>
    </w:p>
    <w:p w14:paraId="26234212" w14:textId="07023D55" w:rsidR="00D14E39" w:rsidRPr="006D71F6" w:rsidRDefault="00D14E39" w:rsidP="00953A65">
      <w:pPr>
        <w:widowControl w:val="0"/>
        <w:spacing w:after="0" w:line="240" w:lineRule="auto"/>
        <w:contextualSpacing/>
        <w:jc w:val="both"/>
        <w:rPr>
          <w:rFonts w:ascii="Arial" w:eastAsia="Times New Roman" w:hAnsi="Arial" w:cs="Arial"/>
          <w:b/>
          <w:bCs/>
          <w:sz w:val="24"/>
          <w:szCs w:val="24"/>
          <w:lang w:val="es-UY" w:eastAsia="es-ES"/>
        </w:rPr>
      </w:pPr>
      <w:r w:rsidRPr="006D71F6">
        <w:rPr>
          <w:rFonts w:ascii="Arial" w:eastAsia="Times New Roman" w:hAnsi="Arial" w:cs="Arial"/>
          <w:sz w:val="24"/>
          <w:szCs w:val="24"/>
          <w:lang w:val="es-UY" w:eastAsia="es-ES"/>
        </w:rPr>
        <w:t xml:space="preserve">La </w:t>
      </w:r>
      <w:r w:rsidR="00316117" w:rsidRPr="006D71F6">
        <w:rPr>
          <w:rFonts w:ascii="Arial" w:eastAsia="Times New Roman" w:hAnsi="Arial" w:cs="Arial"/>
          <w:sz w:val="24"/>
          <w:szCs w:val="24"/>
          <w:lang w:val="es-UY" w:eastAsia="es-ES"/>
        </w:rPr>
        <w:t>SM/</w:t>
      </w:r>
      <w:r w:rsidRPr="006D71F6">
        <w:rPr>
          <w:rFonts w:ascii="Arial" w:eastAsia="Times New Roman" w:hAnsi="Arial" w:cs="Arial"/>
          <w:sz w:val="24"/>
          <w:szCs w:val="24"/>
          <w:lang w:val="es-UY" w:eastAsia="es-ES"/>
        </w:rPr>
        <w:t xml:space="preserve">UTECEM </w:t>
      </w:r>
      <w:bookmarkStart w:id="3" w:name="_Hlk69116149"/>
      <w:r w:rsidRPr="006D71F6">
        <w:rPr>
          <w:rFonts w:ascii="Arial" w:eastAsia="Times New Roman" w:hAnsi="Arial" w:cs="Arial"/>
          <w:sz w:val="24"/>
          <w:szCs w:val="24"/>
          <w:lang w:val="es-UY" w:eastAsia="es-ES"/>
        </w:rPr>
        <w:t xml:space="preserve">informó que </w:t>
      </w:r>
      <w:r w:rsidR="0091243B" w:rsidRPr="006D71F6">
        <w:rPr>
          <w:rFonts w:ascii="Arial" w:eastAsia="Times New Roman" w:hAnsi="Arial" w:cs="Arial"/>
          <w:sz w:val="24"/>
          <w:szCs w:val="24"/>
          <w:lang w:val="es-UY" w:eastAsia="es-ES"/>
        </w:rPr>
        <w:t>realizará</w:t>
      </w:r>
      <w:r w:rsidRPr="006D71F6">
        <w:rPr>
          <w:rFonts w:ascii="Arial" w:eastAsia="Times New Roman" w:hAnsi="Arial" w:cs="Arial"/>
          <w:sz w:val="24"/>
          <w:szCs w:val="24"/>
          <w:lang w:val="es-UY" w:eastAsia="es-ES"/>
        </w:rPr>
        <w:t xml:space="preserve"> la adecuación </w:t>
      </w:r>
      <w:r w:rsidR="00316117" w:rsidRPr="006D71F6">
        <w:rPr>
          <w:rFonts w:ascii="Arial" w:eastAsia="Times New Roman" w:hAnsi="Arial" w:cs="Arial"/>
          <w:sz w:val="24"/>
          <w:szCs w:val="24"/>
          <w:lang w:val="es-UY" w:eastAsia="es-ES"/>
        </w:rPr>
        <w:t>en</w:t>
      </w:r>
      <w:r w:rsidRPr="006D71F6">
        <w:rPr>
          <w:rFonts w:ascii="Arial" w:eastAsia="Times New Roman" w:hAnsi="Arial" w:cs="Arial"/>
          <w:sz w:val="24"/>
          <w:szCs w:val="24"/>
          <w:lang w:val="es-UY" w:eastAsia="es-ES"/>
        </w:rPr>
        <w:t xml:space="preserve"> las tablas y gráficos con los </w:t>
      </w:r>
      <w:r w:rsidR="00316117" w:rsidRPr="006D71F6">
        <w:rPr>
          <w:rFonts w:ascii="Arial" w:eastAsia="Times New Roman" w:hAnsi="Arial" w:cs="Arial"/>
          <w:sz w:val="24"/>
          <w:szCs w:val="24"/>
          <w:lang w:val="es-UY" w:eastAsia="es-ES"/>
        </w:rPr>
        <w:t>datos actualizados</w:t>
      </w:r>
      <w:r w:rsidRPr="006D71F6">
        <w:rPr>
          <w:rFonts w:ascii="Arial" w:eastAsia="Times New Roman" w:hAnsi="Arial" w:cs="Arial"/>
          <w:sz w:val="24"/>
          <w:szCs w:val="24"/>
          <w:lang w:val="es-UY" w:eastAsia="es-ES"/>
        </w:rPr>
        <w:t xml:space="preserve"> y remitirá a las delegaciones </w:t>
      </w:r>
      <w:r w:rsidR="00AE1FA1">
        <w:rPr>
          <w:rFonts w:ascii="Arial" w:eastAsia="Times New Roman" w:hAnsi="Arial" w:cs="Arial"/>
          <w:sz w:val="24"/>
          <w:szCs w:val="24"/>
          <w:lang w:val="es-UY" w:eastAsia="es-ES"/>
        </w:rPr>
        <w:t>el</w:t>
      </w:r>
      <w:r w:rsidRPr="006D71F6">
        <w:rPr>
          <w:rFonts w:ascii="Arial" w:eastAsia="Times New Roman" w:hAnsi="Arial" w:cs="Arial"/>
          <w:sz w:val="24"/>
          <w:szCs w:val="24"/>
          <w:lang w:val="es-UY" w:eastAsia="es-ES"/>
        </w:rPr>
        <w:t xml:space="preserve"> Informe en su nueva versión</w:t>
      </w:r>
      <w:r w:rsidR="00316117" w:rsidRPr="006D71F6">
        <w:rPr>
          <w:rFonts w:ascii="Arial" w:eastAsia="Times New Roman" w:hAnsi="Arial" w:cs="Arial"/>
          <w:sz w:val="24"/>
          <w:szCs w:val="24"/>
          <w:lang w:val="es-UY" w:eastAsia="es-ES"/>
        </w:rPr>
        <w:t xml:space="preserve"> para su revisión.</w:t>
      </w:r>
    </w:p>
    <w:bookmarkEnd w:id="3"/>
    <w:p w14:paraId="3F9DB549" w14:textId="2F1AF712" w:rsidR="006D4E6C" w:rsidRDefault="006D4E6C" w:rsidP="00953A65">
      <w:pPr>
        <w:widowControl w:val="0"/>
        <w:spacing w:after="0" w:line="240" w:lineRule="auto"/>
        <w:contextualSpacing/>
        <w:jc w:val="both"/>
        <w:rPr>
          <w:rFonts w:ascii="Arial" w:eastAsia="Times New Roman" w:hAnsi="Arial" w:cs="Arial"/>
          <w:b/>
          <w:bCs/>
          <w:sz w:val="24"/>
          <w:szCs w:val="24"/>
          <w:highlight w:val="yellow"/>
          <w:lang w:val="es-UY" w:eastAsia="es-ES"/>
        </w:rPr>
      </w:pPr>
    </w:p>
    <w:p w14:paraId="473D441F" w14:textId="146B40AA" w:rsidR="002C5719" w:rsidRPr="00D14E39" w:rsidRDefault="002C5719" w:rsidP="00953A65">
      <w:pPr>
        <w:widowControl w:val="0"/>
        <w:spacing w:after="0" w:line="240" w:lineRule="auto"/>
        <w:contextualSpacing/>
        <w:jc w:val="both"/>
        <w:rPr>
          <w:rFonts w:ascii="CIDFont+F1" w:eastAsia="Calibri" w:hAnsi="CIDFont+F1" w:cs="CIDFont+F1"/>
          <w:sz w:val="23"/>
          <w:szCs w:val="23"/>
          <w:lang w:val="es-UY"/>
        </w:rPr>
      </w:pPr>
    </w:p>
    <w:p w14:paraId="700C2B25" w14:textId="54192BCD" w:rsidR="006D4E6C" w:rsidRPr="006D4E6C" w:rsidRDefault="006D4E6C"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6B18A2">
        <w:rPr>
          <w:rFonts w:ascii="CIDFont+F1" w:eastAsia="Calibri" w:hAnsi="CIDFont+F1" w:cs="CIDFont+F1"/>
          <w:sz w:val="23"/>
          <w:szCs w:val="23"/>
          <w:lang w:val="es-UY"/>
        </w:rPr>
        <w:t xml:space="preserve"> </w:t>
      </w:r>
      <w:r w:rsidRPr="006B18A2">
        <w:rPr>
          <w:rFonts w:ascii="Arial" w:eastAsia="Calibri" w:hAnsi="Arial" w:cs="Arial"/>
          <w:b/>
          <w:bCs/>
          <w:sz w:val="24"/>
          <w:szCs w:val="24"/>
          <w:lang w:val="es-UY"/>
        </w:rPr>
        <w:t>CUADROS DE LAS ESTADÍSTICAS BILATERALES DEL MERCOSUR 2020</w:t>
      </w:r>
    </w:p>
    <w:p w14:paraId="64B22A0B" w14:textId="031D5FF1" w:rsidR="006D4E6C" w:rsidRDefault="006D4E6C" w:rsidP="00953A65">
      <w:pPr>
        <w:widowControl w:val="0"/>
        <w:spacing w:after="0" w:line="240" w:lineRule="auto"/>
        <w:contextualSpacing/>
        <w:jc w:val="both"/>
        <w:rPr>
          <w:rFonts w:ascii="Arial" w:eastAsia="Calibri" w:hAnsi="Arial" w:cs="Arial"/>
          <w:b/>
          <w:bCs/>
          <w:sz w:val="24"/>
          <w:szCs w:val="24"/>
          <w:lang w:val="es-UY"/>
        </w:rPr>
      </w:pPr>
    </w:p>
    <w:p w14:paraId="3E24B528" w14:textId="43AE027E" w:rsidR="00316117" w:rsidRPr="003B24A1" w:rsidRDefault="00316117" w:rsidP="00953A65">
      <w:pPr>
        <w:spacing w:after="0" w:line="240" w:lineRule="auto"/>
        <w:jc w:val="both"/>
        <w:rPr>
          <w:rFonts w:ascii="Arial" w:hAnsi="Arial" w:cs="Arial"/>
          <w:b/>
          <w:color w:val="000000"/>
          <w:sz w:val="24"/>
          <w:szCs w:val="24"/>
          <w:lang w:val="es-UY"/>
        </w:rPr>
      </w:pPr>
      <w:r w:rsidRPr="003B24A1">
        <w:rPr>
          <w:rFonts w:ascii="Arial" w:hAnsi="Arial" w:cs="Arial"/>
          <w:color w:val="000000"/>
          <w:sz w:val="24"/>
          <w:szCs w:val="24"/>
          <w:lang w:val="es-UY"/>
        </w:rPr>
        <w:t>La SM/UTECEM presentó los cuadros de estadísticas bilaterales de comercio exterior de bienes del MERCOSUR en su primera versión para el año 2020</w:t>
      </w:r>
      <w:r w:rsidR="003B24A1" w:rsidRPr="003B24A1">
        <w:rPr>
          <w:rFonts w:ascii="Arial" w:hAnsi="Arial" w:cs="Arial"/>
          <w:color w:val="000000"/>
          <w:sz w:val="24"/>
          <w:szCs w:val="24"/>
          <w:lang w:val="es-UY"/>
        </w:rPr>
        <w:t xml:space="preserve"> que se adjunta como</w:t>
      </w:r>
      <w:r w:rsidRPr="003B24A1">
        <w:rPr>
          <w:rFonts w:ascii="Arial" w:hAnsi="Arial" w:cs="Arial"/>
          <w:color w:val="000000"/>
          <w:sz w:val="24"/>
          <w:szCs w:val="24"/>
          <w:lang w:val="es-UY"/>
        </w:rPr>
        <w:t xml:space="preserve"> </w:t>
      </w:r>
      <w:r w:rsidRPr="003B24A1">
        <w:rPr>
          <w:rFonts w:ascii="Arial" w:hAnsi="Arial" w:cs="Arial"/>
          <w:b/>
          <w:color w:val="000000"/>
          <w:sz w:val="24"/>
          <w:szCs w:val="24"/>
          <w:lang w:val="es-UY"/>
        </w:rPr>
        <w:t xml:space="preserve">Anexo </w:t>
      </w:r>
      <w:r w:rsidR="00F90761" w:rsidRPr="003B24A1">
        <w:rPr>
          <w:rFonts w:ascii="Arial" w:hAnsi="Arial" w:cs="Arial"/>
          <w:b/>
          <w:color w:val="000000"/>
          <w:sz w:val="24"/>
          <w:szCs w:val="24"/>
          <w:lang w:val="es-UY"/>
        </w:rPr>
        <w:t>X</w:t>
      </w:r>
      <w:r w:rsidRPr="003B24A1">
        <w:rPr>
          <w:rFonts w:ascii="Arial" w:hAnsi="Arial" w:cs="Arial"/>
          <w:b/>
          <w:color w:val="000000"/>
          <w:sz w:val="24"/>
          <w:szCs w:val="24"/>
          <w:lang w:val="es-UY"/>
        </w:rPr>
        <w:t xml:space="preserve"> </w:t>
      </w:r>
      <w:r w:rsidR="003B24A1" w:rsidRPr="003B24A1">
        <w:rPr>
          <w:rFonts w:ascii="Arial" w:hAnsi="Arial" w:cs="Arial"/>
          <w:b/>
          <w:color w:val="000000"/>
          <w:sz w:val="24"/>
          <w:szCs w:val="24"/>
          <w:lang w:val="es-UY"/>
        </w:rPr>
        <w:t>(</w:t>
      </w:r>
      <w:r w:rsidRPr="003B24A1">
        <w:rPr>
          <w:rFonts w:ascii="Arial" w:hAnsi="Arial" w:cs="Arial"/>
          <w:b/>
          <w:color w:val="000000"/>
          <w:sz w:val="24"/>
          <w:szCs w:val="24"/>
          <w:lang w:val="es-UY"/>
        </w:rPr>
        <w:t>RESERVADO</w:t>
      </w:r>
      <w:r w:rsidR="003B24A1" w:rsidRPr="003B24A1">
        <w:rPr>
          <w:rFonts w:ascii="Arial" w:hAnsi="Arial" w:cs="Arial"/>
          <w:b/>
          <w:color w:val="000000"/>
          <w:sz w:val="24"/>
          <w:szCs w:val="24"/>
          <w:lang w:val="es-UY"/>
        </w:rPr>
        <w:t>)</w:t>
      </w:r>
      <w:r w:rsidR="003B24A1" w:rsidRPr="003B24A1">
        <w:rPr>
          <w:rFonts w:ascii="Arial" w:hAnsi="Arial" w:cs="Arial"/>
          <w:bCs/>
          <w:color w:val="000000"/>
          <w:sz w:val="24"/>
          <w:szCs w:val="24"/>
          <w:lang w:val="es-UY"/>
        </w:rPr>
        <w:t>.</w:t>
      </w:r>
    </w:p>
    <w:p w14:paraId="56CA61F8" w14:textId="77777777" w:rsidR="00316117" w:rsidRPr="007C3C07" w:rsidRDefault="00316117" w:rsidP="00953A65">
      <w:pPr>
        <w:spacing w:after="0" w:line="240" w:lineRule="auto"/>
        <w:jc w:val="both"/>
        <w:rPr>
          <w:rFonts w:ascii="Arial" w:hAnsi="Arial" w:cs="Arial"/>
          <w:color w:val="000000"/>
          <w:sz w:val="24"/>
          <w:szCs w:val="24"/>
          <w:lang w:val="es-UY"/>
        </w:rPr>
      </w:pPr>
    </w:p>
    <w:p w14:paraId="4714478C" w14:textId="19CAF5BF" w:rsidR="00316117" w:rsidRPr="007C3C07" w:rsidRDefault="00316117" w:rsidP="007C3C07">
      <w:pPr>
        <w:spacing w:after="0" w:line="240" w:lineRule="auto"/>
        <w:jc w:val="both"/>
        <w:rPr>
          <w:rFonts w:ascii="Arial" w:hAnsi="Arial" w:cs="Arial"/>
          <w:color w:val="000000"/>
          <w:sz w:val="24"/>
          <w:szCs w:val="24"/>
          <w:lang w:val="es-UY"/>
        </w:rPr>
      </w:pPr>
      <w:r w:rsidRPr="007C3C07">
        <w:rPr>
          <w:rFonts w:ascii="Arial" w:hAnsi="Arial" w:cs="Arial"/>
          <w:color w:val="000000"/>
          <w:sz w:val="24"/>
          <w:szCs w:val="24"/>
          <w:lang w:val="es-UY"/>
        </w:rPr>
        <w:t xml:space="preserve">Las delegaciones agradecieron la presentación </w:t>
      </w:r>
      <w:r w:rsidR="007C3C07" w:rsidRPr="007C3C07">
        <w:rPr>
          <w:rFonts w:ascii="Arial" w:hAnsi="Arial" w:cs="Arial"/>
          <w:color w:val="000000"/>
          <w:sz w:val="24"/>
          <w:szCs w:val="24"/>
          <w:lang w:val="es-UY"/>
        </w:rPr>
        <w:t xml:space="preserve">realizada por la </w:t>
      </w:r>
      <w:r w:rsidR="0028526E">
        <w:rPr>
          <w:rFonts w:ascii="Arial" w:hAnsi="Arial" w:cs="Arial"/>
          <w:color w:val="000000"/>
          <w:sz w:val="24"/>
          <w:szCs w:val="24"/>
          <w:lang w:val="es-UY"/>
        </w:rPr>
        <w:t>SM/</w:t>
      </w:r>
      <w:r w:rsidR="007C3C07" w:rsidRPr="007C3C07">
        <w:rPr>
          <w:rFonts w:ascii="Arial" w:hAnsi="Arial" w:cs="Arial"/>
          <w:color w:val="000000"/>
          <w:sz w:val="24"/>
          <w:szCs w:val="24"/>
          <w:lang w:val="es-UY"/>
        </w:rPr>
        <w:t>UTECEM y</w:t>
      </w:r>
      <w:r w:rsidRPr="007C3C07">
        <w:rPr>
          <w:rFonts w:ascii="Arial" w:hAnsi="Arial" w:cs="Arial"/>
          <w:color w:val="000000"/>
          <w:sz w:val="24"/>
          <w:szCs w:val="24"/>
          <w:lang w:val="es-UY"/>
        </w:rPr>
        <w:t xml:space="preserve"> manifestaron que </w:t>
      </w:r>
      <w:r w:rsidR="0091243B" w:rsidRPr="007C3C07">
        <w:rPr>
          <w:rFonts w:ascii="Arial" w:hAnsi="Arial" w:cs="Arial"/>
          <w:color w:val="000000"/>
          <w:sz w:val="24"/>
          <w:szCs w:val="24"/>
          <w:lang w:val="es-UY"/>
        </w:rPr>
        <w:t xml:space="preserve">los cuadros de las estadísticas bilaterales deben ser actualizados con los nuevos datos </w:t>
      </w:r>
      <w:r w:rsidR="00450FC3">
        <w:rPr>
          <w:rFonts w:ascii="Arial" w:hAnsi="Arial" w:cs="Arial"/>
          <w:color w:val="000000"/>
          <w:sz w:val="24"/>
          <w:szCs w:val="24"/>
          <w:lang w:val="es-UY"/>
        </w:rPr>
        <w:t xml:space="preserve">que aportó </w:t>
      </w:r>
      <w:r w:rsidR="0091243B" w:rsidRPr="007C3C07">
        <w:rPr>
          <w:rFonts w:ascii="Arial" w:hAnsi="Arial" w:cs="Arial"/>
          <w:color w:val="000000"/>
          <w:sz w:val="24"/>
          <w:szCs w:val="24"/>
          <w:lang w:val="es-UY"/>
        </w:rPr>
        <w:t>Brasil</w:t>
      </w:r>
      <w:r w:rsidR="00DD05E3">
        <w:rPr>
          <w:rFonts w:ascii="Arial" w:hAnsi="Arial" w:cs="Arial"/>
          <w:color w:val="000000"/>
          <w:sz w:val="24"/>
          <w:szCs w:val="24"/>
          <w:lang w:val="es-UY"/>
        </w:rPr>
        <w:t>, recientemente</w:t>
      </w:r>
      <w:r w:rsidR="0091243B" w:rsidRPr="007C3C07">
        <w:rPr>
          <w:rFonts w:ascii="Arial" w:hAnsi="Arial" w:cs="Arial"/>
          <w:color w:val="000000"/>
          <w:sz w:val="24"/>
          <w:szCs w:val="24"/>
          <w:lang w:val="es-UY"/>
        </w:rPr>
        <w:t>.</w:t>
      </w:r>
    </w:p>
    <w:p w14:paraId="3C2C489B" w14:textId="73C43045" w:rsidR="00316117" w:rsidRPr="007C3C07" w:rsidRDefault="00316117" w:rsidP="00953A65">
      <w:pPr>
        <w:spacing w:after="0" w:line="240" w:lineRule="auto"/>
        <w:jc w:val="both"/>
        <w:rPr>
          <w:rFonts w:ascii="Arial" w:hAnsi="Arial" w:cs="Arial"/>
          <w:color w:val="000000"/>
          <w:sz w:val="24"/>
          <w:szCs w:val="24"/>
          <w:lang w:val="es-UY"/>
        </w:rPr>
      </w:pPr>
    </w:p>
    <w:p w14:paraId="487CC1A6" w14:textId="236E9D12" w:rsidR="0091243B" w:rsidRPr="007C3C07" w:rsidRDefault="0091243B" w:rsidP="00953A65">
      <w:pPr>
        <w:spacing w:after="0" w:line="240" w:lineRule="auto"/>
        <w:jc w:val="both"/>
        <w:rPr>
          <w:rFonts w:ascii="Arial" w:hAnsi="Arial" w:cs="Arial"/>
          <w:color w:val="000000"/>
          <w:sz w:val="24"/>
          <w:szCs w:val="24"/>
          <w:lang w:val="es-UY"/>
        </w:rPr>
      </w:pPr>
      <w:r w:rsidRPr="007C3C07">
        <w:rPr>
          <w:rFonts w:ascii="Arial" w:hAnsi="Arial" w:cs="Arial"/>
          <w:color w:val="000000"/>
          <w:sz w:val="24"/>
          <w:szCs w:val="24"/>
          <w:lang w:val="es-UY"/>
        </w:rPr>
        <w:t xml:space="preserve">La </w:t>
      </w:r>
      <w:r w:rsidR="0028526E">
        <w:rPr>
          <w:rFonts w:ascii="Arial" w:hAnsi="Arial" w:cs="Arial"/>
          <w:color w:val="000000"/>
          <w:sz w:val="24"/>
          <w:szCs w:val="24"/>
          <w:lang w:val="es-UY"/>
        </w:rPr>
        <w:t>SM/</w:t>
      </w:r>
      <w:r w:rsidRPr="007C3C07">
        <w:rPr>
          <w:rFonts w:ascii="Arial" w:hAnsi="Arial" w:cs="Arial"/>
          <w:color w:val="000000"/>
          <w:sz w:val="24"/>
          <w:szCs w:val="24"/>
          <w:lang w:val="es-UY"/>
        </w:rPr>
        <w:t xml:space="preserve">UTECEM informó que realizará la actualización </w:t>
      </w:r>
      <w:r w:rsidR="009D112A">
        <w:rPr>
          <w:rFonts w:ascii="Arial" w:hAnsi="Arial" w:cs="Arial"/>
          <w:color w:val="000000"/>
          <w:sz w:val="24"/>
          <w:szCs w:val="24"/>
          <w:lang w:val="es-UY"/>
        </w:rPr>
        <w:t xml:space="preserve">de </w:t>
      </w:r>
      <w:r w:rsidRPr="007C3C07">
        <w:rPr>
          <w:rFonts w:ascii="Arial" w:hAnsi="Arial" w:cs="Arial"/>
          <w:color w:val="000000"/>
          <w:sz w:val="24"/>
          <w:szCs w:val="24"/>
          <w:lang w:val="es-UY"/>
        </w:rPr>
        <w:t>las tablas con los nuevos datos</w:t>
      </w:r>
      <w:r w:rsidR="00FD5991">
        <w:rPr>
          <w:rFonts w:ascii="Arial" w:hAnsi="Arial" w:cs="Arial"/>
          <w:color w:val="000000"/>
          <w:sz w:val="24"/>
          <w:szCs w:val="24"/>
          <w:lang w:val="es-UY"/>
        </w:rPr>
        <w:t>.</w:t>
      </w:r>
      <w:r w:rsidRPr="007C3C07">
        <w:rPr>
          <w:rFonts w:ascii="Arial" w:hAnsi="Arial" w:cs="Arial"/>
          <w:color w:val="000000"/>
          <w:sz w:val="24"/>
          <w:szCs w:val="24"/>
          <w:lang w:val="es-UY"/>
        </w:rPr>
        <w:t xml:space="preserve"> </w:t>
      </w:r>
    </w:p>
    <w:p w14:paraId="0627354C" w14:textId="29344E7F" w:rsidR="006D4E6C" w:rsidRPr="00F90761" w:rsidRDefault="006D4E6C" w:rsidP="00953A65">
      <w:pPr>
        <w:widowControl w:val="0"/>
        <w:spacing w:after="0" w:line="240" w:lineRule="auto"/>
        <w:contextualSpacing/>
        <w:jc w:val="both"/>
        <w:rPr>
          <w:rFonts w:ascii="Arial" w:eastAsia="Calibri" w:hAnsi="Arial" w:cs="Arial"/>
          <w:b/>
          <w:bCs/>
          <w:strike/>
          <w:sz w:val="24"/>
          <w:szCs w:val="24"/>
          <w:lang w:val="es-UY"/>
        </w:rPr>
      </w:pPr>
    </w:p>
    <w:p w14:paraId="22C5283C" w14:textId="77777777" w:rsidR="006D4E6C" w:rsidRPr="006D4E6C" w:rsidRDefault="006D4E6C" w:rsidP="00953A65">
      <w:pPr>
        <w:widowControl w:val="0"/>
        <w:spacing w:after="0" w:line="240" w:lineRule="auto"/>
        <w:contextualSpacing/>
        <w:jc w:val="both"/>
        <w:rPr>
          <w:rFonts w:ascii="Arial" w:eastAsia="Times New Roman" w:hAnsi="Arial" w:cs="Arial"/>
          <w:b/>
          <w:bCs/>
          <w:sz w:val="24"/>
          <w:szCs w:val="24"/>
          <w:lang w:val="es-UY" w:eastAsia="es-ES"/>
        </w:rPr>
      </w:pPr>
    </w:p>
    <w:p w14:paraId="419AD0D0" w14:textId="5838EF61" w:rsidR="006D4E6C" w:rsidRPr="006D4E6C" w:rsidRDefault="006D4E6C"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6B18A2">
        <w:rPr>
          <w:rFonts w:ascii="Arial" w:eastAsia="Calibri" w:hAnsi="Arial" w:cs="Arial"/>
          <w:b/>
          <w:bCs/>
          <w:sz w:val="24"/>
          <w:szCs w:val="24"/>
          <w:lang w:val="es-UY"/>
        </w:rPr>
        <w:t xml:space="preserve">PRESENTACIÓN CARACTERÍSTICAS DE LAS EMPRESAS DEL COMERCIO EXTERIOR ARGENTINO. </w:t>
      </w:r>
      <w:r w:rsidRPr="006D4E6C">
        <w:rPr>
          <w:rFonts w:ascii="Arial" w:eastAsia="Calibri" w:hAnsi="Arial" w:cs="Arial"/>
          <w:b/>
          <w:bCs/>
          <w:sz w:val="24"/>
          <w:szCs w:val="24"/>
          <w:lang w:val="es-AR"/>
        </w:rPr>
        <w:t>TEC POR SUS SIGLAS EN INGLÉS (TRADE BY ENTERPRISE CHARACTERISTICS)</w:t>
      </w:r>
    </w:p>
    <w:p w14:paraId="1B44425E" w14:textId="24B2D9BB" w:rsidR="006D4E6C" w:rsidRDefault="006D4E6C" w:rsidP="00953A65">
      <w:pPr>
        <w:widowControl w:val="0"/>
        <w:spacing w:after="0" w:line="240" w:lineRule="auto"/>
        <w:contextualSpacing/>
        <w:jc w:val="both"/>
        <w:rPr>
          <w:rFonts w:ascii="Arial" w:eastAsia="Calibri" w:hAnsi="Arial" w:cs="Arial"/>
          <w:b/>
          <w:bCs/>
          <w:sz w:val="24"/>
          <w:szCs w:val="24"/>
          <w:lang w:val="es-AR"/>
        </w:rPr>
      </w:pPr>
    </w:p>
    <w:p w14:paraId="7C579CA4" w14:textId="0341D7E2" w:rsidR="006D4E6C" w:rsidRPr="00E47667" w:rsidRDefault="0091243B" w:rsidP="00953A65">
      <w:pPr>
        <w:widowControl w:val="0"/>
        <w:spacing w:after="0" w:line="240" w:lineRule="auto"/>
        <w:contextualSpacing/>
        <w:jc w:val="both"/>
        <w:rPr>
          <w:rFonts w:ascii="Arial" w:eastAsia="Calibri" w:hAnsi="Arial" w:cs="Arial"/>
          <w:sz w:val="24"/>
          <w:szCs w:val="24"/>
          <w:lang w:val="es-AR"/>
        </w:rPr>
      </w:pPr>
      <w:r w:rsidRPr="00FF409B">
        <w:rPr>
          <w:rFonts w:ascii="Arial" w:eastAsia="Calibri" w:hAnsi="Arial" w:cs="Arial"/>
          <w:sz w:val="24"/>
          <w:szCs w:val="24"/>
          <w:lang w:val="es-AR"/>
        </w:rPr>
        <w:t xml:space="preserve">La delegación de Argentina realizó </w:t>
      </w:r>
      <w:r w:rsidR="009D112A">
        <w:rPr>
          <w:rFonts w:ascii="Arial" w:eastAsia="Calibri" w:hAnsi="Arial" w:cs="Arial"/>
          <w:sz w:val="24"/>
          <w:szCs w:val="24"/>
          <w:lang w:val="es-AR"/>
        </w:rPr>
        <w:t xml:space="preserve">una </w:t>
      </w:r>
      <w:r w:rsidRPr="00FF409B">
        <w:rPr>
          <w:rFonts w:ascii="Arial" w:eastAsia="Calibri" w:hAnsi="Arial" w:cs="Arial"/>
          <w:sz w:val="24"/>
          <w:szCs w:val="24"/>
          <w:lang w:val="es-AR"/>
        </w:rPr>
        <w:t xml:space="preserve">presentación sobre las </w:t>
      </w:r>
      <w:r w:rsidR="00FF409B" w:rsidRPr="00FF409B">
        <w:rPr>
          <w:rFonts w:ascii="Arial" w:eastAsia="Calibri" w:hAnsi="Arial" w:cs="Arial"/>
          <w:sz w:val="24"/>
          <w:szCs w:val="24"/>
          <w:lang w:val="es-AR"/>
        </w:rPr>
        <w:t>c</w:t>
      </w:r>
      <w:r w:rsidRPr="00FF409B">
        <w:rPr>
          <w:rFonts w:ascii="Arial" w:eastAsia="Calibri" w:hAnsi="Arial" w:cs="Arial"/>
          <w:sz w:val="24"/>
          <w:szCs w:val="24"/>
          <w:lang w:val="es-AR"/>
        </w:rPr>
        <w:t>aracterísticas de las empresas del comercio exterior argentino</w:t>
      </w:r>
      <w:r w:rsidR="00FF409B" w:rsidRPr="00FF409B">
        <w:rPr>
          <w:rFonts w:ascii="Arial" w:eastAsia="Calibri" w:hAnsi="Arial" w:cs="Arial"/>
          <w:sz w:val="24"/>
          <w:szCs w:val="24"/>
          <w:lang w:val="es-AR"/>
        </w:rPr>
        <w:t xml:space="preserve">, brindando un diagrama general del proceso para la generación del perfil de </w:t>
      </w:r>
      <w:proofErr w:type="gramStart"/>
      <w:r w:rsidR="00FF409B">
        <w:rPr>
          <w:rFonts w:ascii="Arial" w:eastAsia="Calibri" w:hAnsi="Arial" w:cs="Arial"/>
          <w:sz w:val="24"/>
          <w:szCs w:val="24"/>
          <w:lang w:val="es-AR"/>
        </w:rPr>
        <w:t>éstas</w:t>
      </w:r>
      <w:proofErr w:type="gramEnd"/>
      <w:r w:rsidR="00FF409B">
        <w:rPr>
          <w:rFonts w:ascii="Arial" w:eastAsia="Calibri" w:hAnsi="Arial" w:cs="Arial"/>
          <w:sz w:val="24"/>
          <w:szCs w:val="24"/>
          <w:lang w:val="es-AR"/>
        </w:rPr>
        <w:t xml:space="preserve"> empresa</w:t>
      </w:r>
      <w:r w:rsidR="009D112A">
        <w:rPr>
          <w:rFonts w:ascii="Arial" w:eastAsia="Calibri" w:hAnsi="Arial" w:cs="Arial"/>
          <w:sz w:val="24"/>
          <w:szCs w:val="24"/>
          <w:lang w:val="es-AR"/>
        </w:rPr>
        <w:t>s</w:t>
      </w:r>
      <w:r w:rsidR="00FF409B" w:rsidRPr="00FF409B">
        <w:rPr>
          <w:rFonts w:ascii="Arial" w:eastAsia="Calibri" w:hAnsi="Arial" w:cs="Arial"/>
          <w:sz w:val="24"/>
          <w:szCs w:val="24"/>
          <w:lang w:val="es-AR"/>
        </w:rPr>
        <w:t>, que se adjunta como</w:t>
      </w:r>
      <w:r w:rsidRPr="00FF409B">
        <w:rPr>
          <w:rFonts w:ascii="Arial" w:eastAsia="Calibri" w:hAnsi="Arial" w:cs="Arial"/>
          <w:sz w:val="24"/>
          <w:szCs w:val="24"/>
          <w:lang w:val="es-AR"/>
        </w:rPr>
        <w:t xml:space="preserve"> </w:t>
      </w:r>
      <w:r w:rsidR="00F90761" w:rsidRPr="00DD05E3">
        <w:rPr>
          <w:rFonts w:ascii="Arial" w:eastAsia="Calibri" w:hAnsi="Arial" w:cs="Arial"/>
          <w:b/>
          <w:bCs/>
          <w:sz w:val="24"/>
          <w:szCs w:val="24"/>
          <w:lang w:val="es-AR"/>
        </w:rPr>
        <w:t>Anexo XI</w:t>
      </w:r>
      <w:r w:rsidR="00DD571A" w:rsidRPr="00DD05E3">
        <w:rPr>
          <w:rFonts w:ascii="Arial" w:eastAsia="Calibri" w:hAnsi="Arial" w:cs="Arial"/>
          <w:b/>
          <w:bCs/>
          <w:sz w:val="24"/>
          <w:szCs w:val="24"/>
          <w:lang w:val="es-AR"/>
        </w:rPr>
        <w:t xml:space="preserve"> </w:t>
      </w:r>
      <w:r w:rsidR="00DD05E3" w:rsidRPr="00DD05E3">
        <w:rPr>
          <w:rFonts w:ascii="Arial" w:eastAsia="Calibri" w:hAnsi="Arial" w:cs="Arial"/>
          <w:b/>
          <w:bCs/>
          <w:sz w:val="24"/>
          <w:szCs w:val="24"/>
          <w:lang w:val="es-AR"/>
        </w:rPr>
        <w:t>(</w:t>
      </w:r>
      <w:r w:rsidR="00DD571A" w:rsidRPr="00DD05E3">
        <w:rPr>
          <w:rFonts w:ascii="Arial" w:eastAsia="Calibri" w:hAnsi="Arial" w:cs="Arial"/>
          <w:b/>
          <w:bCs/>
          <w:sz w:val="24"/>
          <w:szCs w:val="24"/>
          <w:lang w:val="es-AR"/>
        </w:rPr>
        <w:t>RESERVADO</w:t>
      </w:r>
      <w:r w:rsidR="00DD05E3" w:rsidRPr="00DD05E3">
        <w:rPr>
          <w:rFonts w:ascii="Arial" w:eastAsia="Calibri" w:hAnsi="Arial" w:cs="Arial"/>
          <w:b/>
          <w:bCs/>
          <w:sz w:val="24"/>
          <w:szCs w:val="24"/>
          <w:lang w:val="es-AR"/>
        </w:rPr>
        <w:t>)</w:t>
      </w:r>
      <w:r w:rsidR="00E47667" w:rsidRPr="00DD05E3">
        <w:rPr>
          <w:rFonts w:ascii="Arial" w:eastAsia="Calibri" w:hAnsi="Arial" w:cs="Arial"/>
          <w:sz w:val="24"/>
          <w:szCs w:val="24"/>
          <w:lang w:val="es-AR"/>
        </w:rPr>
        <w:t>.</w:t>
      </w:r>
    </w:p>
    <w:p w14:paraId="4050798B" w14:textId="6A53922D" w:rsidR="006D4E6C" w:rsidRDefault="006D4E6C" w:rsidP="00953A65">
      <w:pPr>
        <w:widowControl w:val="0"/>
        <w:spacing w:after="0" w:line="240" w:lineRule="auto"/>
        <w:contextualSpacing/>
        <w:jc w:val="both"/>
        <w:rPr>
          <w:rFonts w:ascii="Arial" w:eastAsia="Calibri" w:hAnsi="Arial" w:cs="Arial"/>
          <w:b/>
          <w:bCs/>
          <w:sz w:val="24"/>
          <w:szCs w:val="24"/>
          <w:lang w:val="es-AR"/>
        </w:rPr>
      </w:pPr>
    </w:p>
    <w:p w14:paraId="231BA988" w14:textId="109DDC13" w:rsidR="006D4E6C" w:rsidRDefault="0091243B" w:rsidP="00953A65">
      <w:pPr>
        <w:widowControl w:val="0"/>
        <w:spacing w:after="0" w:line="240" w:lineRule="auto"/>
        <w:contextualSpacing/>
        <w:jc w:val="both"/>
        <w:rPr>
          <w:rFonts w:ascii="Arial" w:eastAsia="Calibri" w:hAnsi="Arial" w:cs="Arial"/>
          <w:b/>
          <w:bCs/>
          <w:sz w:val="24"/>
          <w:szCs w:val="24"/>
          <w:lang w:val="es-AR"/>
        </w:rPr>
      </w:pPr>
      <w:r w:rsidRPr="00FF409B">
        <w:rPr>
          <w:rFonts w:ascii="Arial" w:eastAsia="Calibri" w:hAnsi="Arial" w:cs="Arial"/>
          <w:sz w:val="24"/>
          <w:szCs w:val="24"/>
          <w:lang w:val="es-UY"/>
        </w:rPr>
        <w:t xml:space="preserve">Las delegaciones </w:t>
      </w:r>
      <w:r w:rsidR="00FF409B">
        <w:rPr>
          <w:rFonts w:ascii="Arial" w:eastAsia="Calibri" w:hAnsi="Arial" w:cs="Arial"/>
          <w:sz w:val="24"/>
          <w:szCs w:val="24"/>
          <w:lang w:val="es-UY"/>
        </w:rPr>
        <w:t xml:space="preserve">agradecieron la presentación de Argentina e </w:t>
      </w:r>
      <w:r w:rsidRPr="00FF409B">
        <w:rPr>
          <w:rFonts w:ascii="Arial" w:eastAsia="Calibri" w:hAnsi="Arial" w:cs="Arial"/>
          <w:sz w:val="24"/>
          <w:szCs w:val="24"/>
          <w:lang w:val="es-UY"/>
        </w:rPr>
        <w:t>intercambiaron comentarios al respecto</w:t>
      </w:r>
      <w:r w:rsidR="00DD571A">
        <w:rPr>
          <w:rFonts w:ascii="Arial" w:eastAsia="Calibri" w:hAnsi="Arial" w:cs="Arial"/>
          <w:sz w:val="24"/>
          <w:szCs w:val="24"/>
          <w:lang w:val="es-UY"/>
        </w:rPr>
        <w:t xml:space="preserve"> teniendo en cuenta que este trabajo sirve como un incentivo para que cada país pueda tener acceso a los datos y elaborar sus propios informes</w:t>
      </w:r>
      <w:r w:rsidR="00FF409B">
        <w:rPr>
          <w:rFonts w:ascii="Arial" w:eastAsia="Calibri" w:hAnsi="Arial" w:cs="Arial"/>
          <w:sz w:val="24"/>
          <w:szCs w:val="24"/>
          <w:lang w:val="es-UY"/>
        </w:rPr>
        <w:t>.</w:t>
      </w:r>
    </w:p>
    <w:p w14:paraId="7608DDD8" w14:textId="7367DE68" w:rsidR="006D4E6C" w:rsidRDefault="006D4E6C" w:rsidP="00953A65">
      <w:pPr>
        <w:widowControl w:val="0"/>
        <w:spacing w:after="0" w:line="240" w:lineRule="auto"/>
        <w:contextualSpacing/>
        <w:jc w:val="both"/>
        <w:rPr>
          <w:rFonts w:ascii="Arial" w:eastAsia="Times New Roman" w:hAnsi="Arial" w:cs="Arial"/>
          <w:b/>
          <w:bCs/>
          <w:sz w:val="24"/>
          <w:szCs w:val="24"/>
          <w:lang w:val="es-UY" w:eastAsia="es-ES"/>
        </w:rPr>
      </w:pPr>
    </w:p>
    <w:p w14:paraId="72CC4306" w14:textId="6B9F7FD9" w:rsidR="00953A65" w:rsidRDefault="00953A65" w:rsidP="00953A65">
      <w:pPr>
        <w:widowControl w:val="0"/>
        <w:spacing w:after="0" w:line="240" w:lineRule="auto"/>
        <w:contextualSpacing/>
        <w:jc w:val="both"/>
        <w:rPr>
          <w:rFonts w:ascii="Arial" w:eastAsia="Times New Roman" w:hAnsi="Arial" w:cs="Arial"/>
          <w:b/>
          <w:bCs/>
          <w:sz w:val="24"/>
          <w:szCs w:val="24"/>
          <w:lang w:val="es-UY" w:eastAsia="es-ES"/>
        </w:rPr>
      </w:pPr>
    </w:p>
    <w:p w14:paraId="60F8A230" w14:textId="3D72FD1B" w:rsidR="002553A2"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7F64BD56" w14:textId="56C085DA" w:rsidR="002553A2"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32DBCE8B" w14:textId="358F75E0" w:rsidR="002553A2"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5BA9E1DF" w14:textId="1F4B1D80" w:rsidR="002553A2"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1FB78A26" w14:textId="5F3B94B1" w:rsidR="002553A2"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0BC42FAF" w14:textId="77777777" w:rsidR="002553A2" w:rsidRPr="006D4E6C" w:rsidRDefault="002553A2" w:rsidP="00953A65">
      <w:pPr>
        <w:widowControl w:val="0"/>
        <w:spacing w:after="0" w:line="240" w:lineRule="auto"/>
        <w:contextualSpacing/>
        <w:jc w:val="both"/>
        <w:rPr>
          <w:rFonts w:ascii="Arial" w:eastAsia="Times New Roman" w:hAnsi="Arial" w:cs="Arial"/>
          <w:b/>
          <w:bCs/>
          <w:sz w:val="24"/>
          <w:szCs w:val="24"/>
          <w:lang w:val="es-UY" w:eastAsia="es-ES"/>
        </w:rPr>
      </w:pPr>
    </w:p>
    <w:p w14:paraId="7B84A664" w14:textId="45CCADEB" w:rsidR="006D4E6C" w:rsidRPr="006D4E6C" w:rsidRDefault="006D4E6C"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6B18A2">
        <w:rPr>
          <w:rFonts w:ascii="Arial" w:eastAsia="Calibri" w:hAnsi="Arial" w:cs="Arial"/>
          <w:b/>
          <w:bCs/>
          <w:sz w:val="24"/>
          <w:szCs w:val="24"/>
          <w:lang w:val="es-UY"/>
        </w:rPr>
        <w:t>AVANCES EN LA MEJORA DEL SECEM Y OTRAS APLICACIONES ESTADÍSTICAS</w:t>
      </w:r>
    </w:p>
    <w:p w14:paraId="093D4D57" w14:textId="0FCCB975" w:rsidR="006D4E6C" w:rsidRDefault="006D4E6C" w:rsidP="00953A65">
      <w:pPr>
        <w:widowControl w:val="0"/>
        <w:spacing w:after="0" w:line="240" w:lineRule="auto"/>
        <w:contextualSpacing/>
        <w:jc w:val="both"/>
        <w:rPr>
          <w:rFonts w:ascii="CIDFont+F1" w:eastAsia="Calibri" w:hAnsi="CIDFont+F1" w:cs="CIDFont+F1"/>
          <w:sz w:val="23"/>
          <w:szCs w:val="23"/>
          <w:lang w:val="es-AR"/>
        </w:rPr>
      </w:pPr>
    </w:p>
    <w:p w14:paraId="445D9C6E" w14:textId="77777777" w:rsidR="002D3BBE" w:rsidRDefault="00D666BE" w:rsidP="00953A65">
      <w:pPr>
        <w:widowControl w:val="0"/>
        <w:spacing w:after="0" w:line="240" w:lineRule="auto"/>
        <w:contextualSpacing/>
        <w:jc w:val="both"/>
        <w:rPr>
          <w:rFonts w:ascii="Arial" w:eastAsia="Times New Roman" w:hAnsi="Arial" w:cs="Arial"/>
          <w:sz w:val="24"/>
          <w:szCs w:val="24"/>
          <w:lang w:val="es-UY" w:eastAsia="es-ES"/>
        </w:rPr>
      </w:pPr>
      <w:r w:rsidRPr="00D666BE">
        <w:rPr>
          <w:rFonts w:ascii="Arial" w:eastAsia="Times New Roman" w:hAnsi="Arial" w:cs="Arial"/>
          <w:sz w:val="24"/>
          <w:szCs w:val="24"/>
          <w:lang w:val="es-UY" w:eastAsia="es-ES"/>
        </w:rPr>
        <w:t xml:space="preserve">La SM/UTECEM </w:t>
      </w:r>
      <w:r w:rsidR="008B27DD">
        <w:rPr>
          <w:rFonts w:ascii="Arial" w:eastAsia="Times New Roman" w:hAnsi="Arial" w:cs="Arial"/>
          <w:sz w:val="24"/>
          <w:szCs w:val="24"/>
          <w:lang w:val="es-UY" w:eastAsia="es-ES"/>
        </w:rPr>
        <w:t xml:space="preserve">informó </w:t>
      </w:r>
      <w:r w:rsidR="0028526E">
        <w:rPr>
          <w:rFonts w:ascii="Arial" w:eastAsia="Times New Roman" w:hAnsi="Arial" w:cs="Arial"/>
          <w:sz w:val="24"/>
          <w:szCs w:val="24"/>
          <w:lang w:val="es-UY" w:eastAsia="es-ES"/>
        </w:rPr>
        <w:t>a</w:t>
      </w:r>
      <w:r w:rsidRPr="00D666BE">
        <w:rPr>
          <w:rFonts w:ascii="Arial" w:eastAsia="Times New Roman" w:hAnsi="Arial" w:cs="Arial"/>
          <w:sz w:val="24"/>
          <w:szCs w:val="24"/>
          <w:lang w:val="es-UY" w:eastAsia="es-ES"/>
        </w:rPr>
        <w:t xml:space="preserve"> las delegaciones </w:t>
      </w:r>
      <w:r w:rsidR="0028526E">
        <w:rPr>
          <w:rFonts w:ascii="Arial" w:eastAsia="Times New Roman" w:hAnsi="Arial" w:cs="Arial"/>
          <w:sz w:val="24"/>
          <w:szCs w:val="24"/>
          <w:lang w:val="es-UY" w:eastAsia="es-ES"/>
        </w:rPr>
        <w:t xml:space="preserve">que </w:t>
      </w:r>
      <w:r w:rsidRPr="00D666BE">
        <w:rPr>
          <w:rFonts w:ascii="Arial" w:eastAsia="Times New Roman" w:hAnsi="Arial" w:cs="Arial"/>
          <w:sz w:val="24"/>
          <w:szCs w:val="24"/>
          <w:lang w:val="es-UY" w:eastAsia="es-ES"/>
        </w:rPr>
        <w:t>continúa</w:t>
      </w:r>
      <w:r w:rsidR="008B27DD">
        <w:rPr>
          <w:rFonts w:ascii="Arial" w:eastAsia="Times New Roman" w:hAnsi="Arial" w:cs="Arial"/>
          <w:sz w:val="24"/>
          <w:szCs w:val="24"/>
          <w:lang w:val="es-UY" w:eastAsia="es-ES"/>
        </w:rPr>
        <w:t>n</w:t>
      </w:r>
      <w:r w:rsidRPr="00D666BE">
        <w:rPr>
          <w:rFonts w:ascii="Arial" w:eastAsia="Times New Roman" w:hAnsi="Arial" w:cs="Arial"/>
          <w:sz w:val="24"/>
          <w:szCs w:val="24"/>
          <w:lang w:val="es-UY" w:eastAsia="es-ES"/>
        </w:rPr>
        <w:t xml:space="preserve"> el proceso de análisis y desarrollo de una nueva versión del SECEM, incluyendo el módulo de administración, además de otros módulos como el de estadísticas bilaterales, variaciones por periodo, </w:t>
      </w:r>
      <w:proofErr w:type="spellStart"/>
      <w:r w:rsidRPr="00466781">
        <w:rPr>
          <w:rFonts w:ascii="Arial" w:eastAsia="Times New Roman" w:hAnsi="Arial" w:cs="Arial"/>
          <w:i/>
          <w:iCs/>
          <w:sz w:val="24"/>
          <w:szCs w:val="24"/>
          <w:lang w:val="es-UY" w:eastAsia="es-ES"/>
        </w:rPr>
        <w:t>market</w:t>
      </w:r>
      <w:proofErr w:type="spellEnd"/>
      <w:r w:rsidRPr="00466781">
        <w:rPr>
          <w:rFonts w:ascii="Arial" w:eastAsia="Times New Roman" w:hAnsi="Arial" w:cs="Arial"/>
          <w:i/>
          <w:iCs/>
          <w:sz w:val="24"/>
          <w:szCs w:val="24"/>
          <w:lang w:val="es-UY" w:eastAsia="es-ES"/>
        </w:rPr>
        <w:t xml:space="preserve"> share</w:t>
      </w:r>
      <w:r w:rsidRPr="00D666BE">
        <w:rPr>
          <w:rFonts w:ascii="Arial" w:eastAsia="Times New Roman" w:hAnsi="Arial" w:cs="Arial"/>
          <w:sz w:val="24"/>
          <w:szCs w:val="24"/>
          <w:lang w:val="es-UY" w:eastAsia="es-ES"/>
        </w:rPr>
        <w:t xml:space="preserve"> y comercio específico. </w:t>
      </w:r>
    </w:p>
    <w:p w14:paraId="7C1A32C8" w14:textId="77777777" w:rsidR="002D3BBE" w:rsidRDefault="002D3BBE" w:rsidP="00953A65">
      <w:pPr>
        <w:widowControl w:val="0"/>
        <w:spacing w:after="0" w:line="240" w:lineRule="auto"/>
        <w:contextualSpacing/>
        <w:jc w:val="both"/>
        <w:rPr>
          <w:rFonts w:ascii="Arial" w:eastAsia="Times New Roman" w:hAnsi="Arial" w:cs="Arial"/>
          <w:sz w:val="24"/>
          <w:szCs w:val="24"/>
          <w:lang w:val="es-UY" w:eastAsia="es-ES"/>
        </w:rPr>
      </w:pPr>
    </w:p>
    <w:p w14:paraId="4EA1547E" w14:textId="3DE67190" w:rsidR="006D4E6C" w:rsidRDefault="00D666BE" w:rsidP="00953A65">
      <w:pPr>
        <w:widowControl w:val="0"/>
        <w:spacing w:after="0" w:line="240" w:lineRule="auto"/>
        <w:contextualSpacing/>
        <w:jc w:val="both"/>
        <w:rPr>
          <w:rFonts w:ascii="Arial" w:eastAsia="Times New Roman" w:hAnsi="Arial" w:cs="Arial"/>
          <w:sz w:val="24"/>
          <w:szCs w:val="24"/>
          <w:lang w:val="es-UY" w:eastAsia="es-ES"/>
        </w:rPr>
      </w:pPr>
      <w:r w:rsidRPr="00D666BE">
        <w:rPr>
          <w:rFonts w:ascii="Arial" w:eastAsia="Times New Roman" w:hAnsi="Arial" w:cs="Arial"/>
          <w:sz w:val="24"/>
          <w:szCs w:val="24"/>
          <w:lang w:val="es-UY" w:eastAsia="es-ES"/>
        </w:rPr>
        <w:t>Además, mencionó que en el último período se ha estado apoyando a la SM en el desarrollo de un sistema de uso interno, a pedido de la Dirección</w:t>
      </w:r>
      <w:r w:rsidR="002D3BBE">
        <w:rPr>
          <w:rFonts w:ascii="Arial" w:eastAsia="Times New Roman" w:hAnsi="Arial" w:cs="Arial"/>
          <w:sz w:val="24"/>
          <w:szCs w:val="24"/>
          <w:lang w:val="es-UY" w:eastAsia="es-ES"/>
        </w:rPr>
        <w:t xml:space="preserve"> de la SM</w:t>
      </w:r>
      <w:r w:rsidRPr="00D666BE">
        <w:rPr>
          <w:rFonts w:ascii="Arial" w:eastAsia="Times New Roman" w:hAnsi="Arial" w:cs="Arial"/>
          <w:sz w:val="24"/>
          <w:szCs w:val="24"/>
          <w:lang w:val="es-UY" w:eastAsia="es-ES"/>
        </w:rPr>
        <w:t>, y que el mismo se encuentra en la etapa final, luego de lo cual se podrá dar continuidad a</w:t>
      </w:r>
      <w:r w:rsidR="002D3BBE">
        <w:rPr>
          <w:rFonts w:ascii="Arial" w:eastAsia="Times New Roman" w:hAnsi="Arial" w:cs="Arial"/>
          <w:sz w:val="24"/>
          <w:szCs w:val="24"/>
          <w:lang w:val="es-UY" w:eastAsia="es-ES"/>
        </w:rPr>
        <w:t xml:space="preserve"> la </w:t>
      </w:r>
      <w:r w:rsidR="00FB6967">
        <w:rPr>
          <w:rFonts w:ascii="Arial" w:eastAsia="Times New Roman" w:hAnsi="Arial" w:cs="Arial"/>
          <w:sz w:val="24"/>
          <w:szCs w:val="24"/>
          <w:lang w:val="es-UY" w:eastAsia="es-ES"/>
        </w:rPr>
        <w:t>actualiza</w:t>
      </w:r>
      <w:r w:rsidR="002D3BBE">
        <w:rPr>
          <w:rFonts w:ascii="Arial" w:eastAsia="Times New Roman" w:hAnsi="Arial" w:cs="Arial"/>
          <w:sz w:val="24"/>
          <w:szCs w:val="24"/>
          <w:lang w:val="es-UY" w:eastAsia="es-ES"/>
        </w:rPr>
        <w:t xml:space="preserve">ción del </w:t>
      </w:r>
      <w:r w:rsidRPr="00D666BE">
        <w:rPr>
          <w:rFonts w:ascii="Arial" w:eastAsia="Times New Roman" w:hAnsi="Arial" w:cs="Arial"/>
          <w:sz w:val="24"/>
          <w:szCs w:val="24"/>
          <w:lang w:val="es-UY" w:eastAsia="es-ES"/>
        </w:rPr>
        <w:t>SECEM.</w:t>
      </w:r>
    </w:p>
    <w:p w14:paraId="773CCE1B" w14:textId="0065F6D7" w:rsidR="00D666BE" w:rsidRDefault="00D666BE" w:rsidP="00953A65">
      <w:pPr>
        <w:widowControl w:val="0"/>
        <w:spacing w:after="0" w:line="240" w:lineRule="auto"/>
        <w:contextualSpacing/>
        <w:jc w:val="both"/>
        <w:rPr>
          <w:rFonts w:ascii="Arial" w:eastAsia="Times New Roman" w:hAnsi="Arial" w:cs="Arial"/>
          <w:sz w:val="24"/>
          <w:szCs w:val="24"/>
          <w:lang w:val="es-UY" w:eastAsia="es-ES"/>
        </w:rPr>
      </w:pPr>
    </w:p>
    <w:p w14:paraId="62BB344D" w14:textId="77777777" w:rsidR="002553A2" w:rsidRPr="006D4E6C" w:rsidRDefault="002553A2" w:rsidP="00953A65">
      <w:pPr>
        <w:widowControl w:val="0"/>
        <w:spacing w:after="0" w:line="240" w:lineRule="auto"/>
        <w:contextualSpacing/>
        <w:jc w:val="both"/>
        <w:rPr>
          <w:rFonts w:ascii="Arial" w:eastAsia="Times New Roman" w:hAnsi="Arial" w:cs="Arial"/>
          <w:sz w:val="24"/>
          <w:szCs w:val="24"/>
          <w:lang w:val="es-UY" w:eastAsia="es-ES"/>
        </w:rPr>
      </w:pPr>
    </w:p>
    <w:p w14:paraId="41A9EFC7" w14:textId="7FE91368" w:rsidR="006D4E6C" w:rsidRPr="006D4E6C" w:rsidRDefault="006D4E6C"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pt-BR" w:eastAsia="es-ES"/>
        </w:rPr>
      </w:pPr>
      <w:r w:rsidRPr="006D4E6C">
        <w:rPr>
          <w:rFonts w:ascii="Arial" w:eastAsia="Calibri" w:hAnsi="Arial" w:cs="Arial"/>
          <w:b/>
          <w:bCs/>
          <w:sz w:val="24"/>
          <w:szCs w:val="24"/>
          <w:lang w:val="pt-BR"/>
        </w:rPr>
        <w:t>INTERCAMBIO DE METADATOS E INFORMES METODOLÓGICOS</w:t>
      </w:r>
    </w:p>
    <w:p w14:paraId="2B9A842E" w14:textId="61CD94E0" w:rsidR="006D4E6C" w:rsidRPr="00383A98" w:rsidRDefault="006D4E6C" w:rsidP="00953A65">
      <w:pPr>
        <w:widowControl w:val="0"/>
        <w:spacing w:after="0" w:line="240" w:lineRule="auto"/>
        <w:contextualSpacing/>
        <w:jc w:val="both"/>
        <w:rPr>
          <w:rFonts w:ascii="Arial" w:eastAsia="Calibri" w:hAnsi="Arial" w:cs="Arial"/>
          <w:sz w:val="24"/>
          <w:szCs w:val="24"/>
          <w:lang w:val="pt-BR"/>
        </w:rPr>
      </w:pPr>
    </w:p>
    <w:p w14:paraId="236B5885" w14:textId="62CC0461"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r w:rsidRPr="00075C74">
        <w:rPr>
          <w:rFonts w:ascii="Arial" w:eastAsia="Times New Roman" w:hAnsi="Arial" w:cs="Arial"/>
          <w:bCs/>
          <w:sz w:val="24"/>
          <w:szCs w:val="24"/>
          <w:lang w:val="es-UY" w:eastAsia="es-ES"/>
        </w:rPr>
        <w:t xml:space="preserve">La </w:t>
      </w:r>
      <w:r w:rsidR="0028526E">
        <w:rPr>
          <w:rFonts w:ascii="Arial" w:eastAsia="Times New Roman" w:hAnsi="Arial" w:cs="Arial"/>
          <w:bCs/>
          <w:sz w:val="24"/>
          <w:szCs w:val="24"/>
          <w:lang w:val="es-UY" w:eastAsia="es-ES"/>
        </w:rPr>
        <w:t>SM/</w:t>
      </w:r>
      <w:r w:rsidRPr="00075C74">
        <w:rPr>
          <w:rFonts w:ascii="Arial" w:eastAsia="Times New Roman" w:hAnsi="Arial" w:cs="Arial"/>
          <w:bCs/>
          <w:sz w:val="24"/>
          <w:szCs w:val="24"/>
          <w:lang w:val="es-UY" w:eastAsia="es-ES"/>
        </w:rPr>
        <w:t>UTECEM informó que hasta el momento no ha recibido los formularios completados por parte de los países, con excepción de Argentina que circuló en la reunión pasada.</w:t>
      </w:r>
    </w:p>
    <w:p w14:paraId="682FBCDB" w14:textId="7777777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p>
    <w:p w14:paraId="0A6D15E6" w14:textId="1A8DCC6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r w:rsidRPr="00075C74">
        <w:rPr>
          <w:rFonts w:ascii="Arial" w:eastAsia="Times New Roman" w:hAnsi="Arial" w:cs="Arial"/>
          <w:bCs/>
          <w:sz w:val="24"/>
          <w:szCs w:val="24"/>
          <w:lang w:val="es-UY" w:eastAsia="es-ES"/>
        </w:rPr>
        <w:t xml:space="preserve">La delegación de Uruguay comentó que se han encontrado con dificultades en el llenado del formulario debido a </w:t>
      </w:r>
      <w:r w:rsidR="00B1082D">
        <w:rPr>
          <w:rFonts w:ascii="Arial" w:eastAsia="Times New Roman" w:hAnsi="Arial" w:cs="Arial"/>
          <w:bCs/>
          <w:sz w:val="24"/>
          <w:szCs w:val="24"/>
          <w:lang w:val="es-UY" w:eastAsia="es-ES"/>
        </w:rPr>
        <w:t xml:space="preserve">que </w:t>
      </w:r>
      <w:r w:rsidR="00A04B73">
        <w:rPr>
          <w:rFonts w:ascii="Arial" w:eastAsia="Times New Roman" w:hAnsi="Arial" w:cs="Arial"/>
          <w:bCs/>
          <w:sz w:val="24"/>
          <w:szCs w:val="24"/>
          <w:lang w:val="es-UY" w:eastAsia="es-ES"/>
        </w:rPr>
        <w:t xml:space="preserve">en algunos </w:t>
      </w:r>
      <w:r w:rsidRPr="00075C74">
        <w:rPr>
          <w:rFonts w:ascii="Arial" w:eastAsia="Times New Roman" w:hAnsi="Arial" w:cs="Arial"/>
          <w:bCs/>
          <w:sz w:val="24"/>
          <w:szCs w:val="24"/>
          <w:lang w:val="es-UY" w:eastAsia="es-ES"/>
        </w:rPr>
        <w:t xml:space="preserve">puntos </w:t>
      </w:r>
      <w:r w:rsidR="00A04B73">
        <w:rPr>
          <w:rFonts w:ascii="Arial" w:eastAsia="Times New Roman" w:hAnsi="Arial" w:cs="Arial"/>
          <w:bCs/>
          <w:sz w:val="24"/>
          <w:szCs w:val="24"/>
          <w:lang w:val="es-UY" w:eastAsia="es-ES"/>
        </w:rPr>
        <w:t xml:space="preserve">se requiere información de </w:t>
      </w:r>
      <w:r w:rsidR="0089740B">
        <w:rPr>
          <w:rFonts w:ascii="Arial" w:eastAsia="Times New Roman" w:hAnsi="Arial" w:cs="Arial"/>
          <w:bCs/>
          <w:sz w:val="24"/>
          <w:szCs w:val="24"/>
          <w:lang w:val="es-UY" w:eastAsia="es-ES"/>
        </w:rPr>
        <w:t>otros</w:t>
      </w:r>
      <w:r w:rsidRPr="00075C74">
        <w:rPr>
          <w:rFonts w:ascii="Arial" w:eastAsia="Times New Roman" w:hAnsi="Arial" w:cs="Arial"/>
          <w:bCs/>
          <w:sz w:val="24"/>
          <w:szCs w:val="24"/>
          <w:lang w:val="es-UY" w:eastAsia="es-ES"/>
        </w:rPr>
        <w:t xml:space="preserve"> organismos nacionales</w:t>
      </w:r>
      <w:r w:rsidR="00B1082D">
        <w:rPr>
          <w:rFonts w:ascii="Arial" w:eastAsia="Times New Roman" w:hAnsi="Arial" w:cs="Arial"/>
          <w:bCs/>
          <w:sz w:val="24"/>
          <w:szCs w:val="24"/>
          <w:lang w:val="es-UY" w:eastAsia="es-ES"/>
        </w:rPr>
        <w:t>.</w:t>
      </w:r>
    </w:p>
    <w:p w14:paraId="15EDC118" w14:textId="7777777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p>
    <w:p w14:paraId="5D157375" w14:textId="3A7E838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r w:rsidRPr="00075C74">
        <w:rPr>
          <w:rFonts w:ascii="Arial" w:eastAsia="Times New Roman" w:hAnsi="Arial" w:cs="Arial"/>
          <w:bCs/>
          <w:sz w:val="24"/>
          <w:szCs w:val="24"/>
          <w:lang w:val="es-UY" w:eastAsia="es-ES"/>
        </w:rPr>
        <w:t>La delegación de Paraguay informó que se encuentra trabajando en la comp</w:t>
      </w:r>
      <w:r w:rsidR="00B1082D">
        <w:rPr>
          <w:rFonts w:ascii="Arial" w:eastAsia="Times New Roman" w:hAnsi="Arial" w:cs="Arial"/>
          <w:bCs/>
          <w:sz w:val="24"/>
          <w:szCs w:val="24"/>
          <w:lang w:val="es-UY" w:eastAsia="es-ES"/>
        </w:rPr>
        <w:t xml:space="preserve">ilación </w:t>
      </w:r>
      <w:r w:rsidRPr="00075C74">
        <w:rPr>
          <w:rFonts w:ascii="Arial" w:eastAsia="Times New Roman" w:hAnsi="Arial" w:cs="Arial"/>
          <w:bCs/>
          <w:sz w:val="24"/>
          <w:szCs w:val="24"/>
          <w:lang w:val="es-UY" w:eastAsia="es-ES"/>
        </w:rPr>
        <w:t>del llenado del formulario.</w:t>
      </w:r>
    </w:p>
    <w:p w14:paraId="1AFB431F" w14:textId="7777777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p>
    <w:p w14:paraId="344ABA27" w14:textId="0E2A0C59"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r w:rsidRPr="00075C74">
        <w:rPr>
          <w:rFonts w:ascii="Arial" w:eastAsia="Times New Roman" w:hAnsi="Arial" w:cs="Arial"/>
          <w:bCs/>
          <w:sz w:val="24"/>
          <w:szCs w:val="24"/>
          <w:lang w:val="es-UY" w:eastAsia="es-ES"/>
        </w:rPr>
        <w:t xml:space="preserve">La delegación de Brasil informó que se encuentra en proceso de </w:t>
      </w:r>
      <w:r w:rsidR="00B1082D">
        <w:rPr>
          <w:rFonts w:ascii="Arial" w:eastAsia="Times New Roman" w:hAnsi="Arial" w:cs="Arial"/>
          <w:bCs/>
          <w:sz w:val="24"/>
          <w:szCs w:val="24"/>
          <w:lang w:val="es-UY" w:eastAsia="es-ES"/>
        </w:rPr>
        <w:t>llenado de la planilla acorde a las metodologías actuales.</w:t>
      </w:r>
    </w:p>
    <w:p w14:paraId="31D4455B" w14:textId="7777777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p>
    <w:p w14:paraId="37759012" w14:textId="21F6621C"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r w:rsidRPr="00075C74">
        <w:rPr>
          <w:rFonts w:ascii="Arial" w:eastAsia="Times New Roman" w:hAnsi="Arial" w:cs="Arial"/>
          <w:bCs/>
          <w:sz w:val="24"/>
          <w:szCs w:val="24"/>
          <w:lang w:val="es-UY" w:eastAsia="es-ES"/>
        </w:rPr>
        <w:t>La delegación de Argentina informó que realizó una revisión del formulario y observ</w:t>
      </w:r>
      <w:r w:rsidR="00B1082D">
        <w:rPr>
          <w:rFonts w:ascii="Arial" w:eastAsia="Times New Roman" w:hAnsi="Arial" w:cs="Arial"/>
          <w:bCs/>
          <w:sz w:val="24"/>
          <w:szCs w:val="24"/>
          <w:lang w:val="es-UY" w:eastAsia="es-ES"/>
        </w:rPr>
        <w:t>ó</w:t>
      </w:r>
      <w:r w:rsidRPr="00075C74">
        <w:rPr>
          <w:rFonts w:ascii="Arial" w:eastAsia="Times New Roman" w:hAnsi="Arial" w:cs="Arial"/>
          <w:bCs/>
          <w:sz w:val="24"/>
          <w:szCs w:val="24"/>
          <w:lang w:val="es-UY" w:eastAsia="es-ES"/>
        </w:rPr>
        <w:t xml:space="preserve"> que </w:t>
      </w:r>
      <w:r w:rsidR="00B1082D">
        <w:rPr>
          <w:rFonts w:ascii="Arial" w:eastAsia="Times New Roman" w:hAnsi="Arial" w:cs="Arial"/>
          <w:bCs/>
          <w:sz w:val="24"/>
          <w:szCs w:val="24"/>
          <w:lang w:val="es-UY" w:eastAsia="es-ES"/>
        </w:rPr>
        <w:t xml:space="preserve">el mismo es </w:t>
      </w:r>
      <w:r w:rsidRPr="00075C74">
        <w:rPr>
          <w:rFonts w:ascii="Arial" w:eastAsia="Times New Roman" w:hAnsi="Arial" w:cs="Arial"/>
          <w:bCs/>
          <w:sz w:val="24"/>
          <w:szCs w:val="24"/>
          <w:lang w:val="es-UY" w:eastAsia="es-ES"/>
        </w:rPr>
        <w:t xml:space="preserve">muy extenso y </w:t>
      </w:r>
      <w:r w:rsidR="00B1082D">
        <w:rPr>
          <w:rFonts w:ascii="Arial" w:eastAsia="Times New Roman" w:hAnsi="Arial" w:cs="Arial"/>
          <w:bCs/>
          <w:sz w:val="24"/>
          <w:szCs w:val="24"/>
          <w:lang w:val="es-UY" w:eastAsia="es-ES"/>
        </w:rPr>
        <w:t xml:space="preserve">se repiten algunas preguntas, lo que </w:t>
      </w:r>
      <w:r w:rsidRPr="00075C74">
        <w:rPr>
          <w:rFonts w:ascii="Arial" w:eastAsia="Times New Roman" w:hAnsi="Arial" w:cs="Arial"/>
          <w:bCs/>
          <w:sz w:val="24"/>
          <w:szCs w:val="24"/>
          <w:lang w:val="es-UY" w:eastAsia="es-ES"/>
        </w:rPr>
        <w:t xml:space="preserve">dificulta el llenado </w:t>
      </w:r>
      <w:proofErr w:type="gramStart"/>
      <w:r w:rsidR="00B1082D">
        <w:rPr>
          <w:rFonts w:ascii="Arial" w:eastAsia="Times New Roman" w:hAnsi="Arial" w:cs="Arial"/>
          <w:bCs/>
          <w:sz w:val="24"/>
          <w:szCs w:val="24"/>
          <w:lang w:val="es-UY" w:eastAsia="es-ES"/>
        </w:rPr>
        <w:t>del mismo</w:t>
      </w:r>
      <w:proofErr w:type="gramEnd"/>
      <w:r w:rsidRPr="00075C74">
        <w:rPr>
          <w:rFonts w:ascii="Arial" w:eastAsia="Times New Roman" w:hAnsi="Arial" w:cs="Arial"/>
          <w:bCs/>
          <w:sz w:val="24"/>
          <w:szCs w:val="24"/>
          <w:lang w:val="es-UY" w:eastAsia="es-ES"/>
        </w:rPr>
        <w:t>. En este sentido</w:t>
      </w:r>
      <w:r w:rsidR="00B1082D">
        <w:rPr>
          <w:rFonts w:ascii="Arial" w:eastAsia="Times New Roman" w:hAnsi="Arial" w:cs="Arial"/>
          <w:bCs/>
          <w:sz w:val="24"/>
          <w:szCs w:val="24"/>
          <w:lang w:val="es-UY" w:eastAsia="es-ES"/>
        </w:rPr>
        <w:t>,</w:t>
      </w:r>
      <w:r w:rsidRPr="00075C74">
        <w:rPr>
          <w:rFonts w:ascii="Arial" w:eastAsia="Times New Roman" w:hAnsi="Arial" w:cs="Arial"/>
          <w:bCs/>
          <w:sz w:val="24"/>
          <w:szCs w:val="24"/>
          <w:lang w:val="es-UY" w:eastAsia="es-ES"/>
        </w:rPr>
        <w:t xml:space="preserve"> propu</w:t>
      </w:r>
      <w:r w:rsidR="00B1082D">
        <w:rPr>
          <w:rFonts w:ascii="Arial" w:eastAsia="Times New Roman" w:hAnsi="Arial" w:cs="Arial"/>
          <w:bCs/>
          <w:sz w:val="24"/>
          <w:szCs w:val="24"/>
          <w:lang w:val="es-UY" w:eastAsia="es-ES"/>
        </w:rPr>
        <w:t>so</w:t>
      </w:r>
      <w:r w:rsidRPr="00075C74">
        <w:rPr>
          <w:rFonts w:ascii="Arial" w:eastAsia="Times New Roman" w:hAnsi="Arial" w:cs="Arial"/>
          <w:bCs/>
          <w:sz w:val="24"/>
          <w:szCs w:val="24"/>
          <w:lang w:val="es-UY" w:eastAsia="es-ES"/>
        </w:rPr>
        <w:t xml:space="preserve"> reducir a lo mínimo el formulario. </w:t>
      </w:r>
    </w:p>
    <w:p w14:paraId="3424DE7A" w14:textId="7777777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p>
    <w:p w14:paraId="0577C34B" w14:textId="6FA85E6D"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r w:rsidRPr="00075C74">
        <w:rPr>
          <w:rFonts w:ascii="Arial" w:eastAsia="Times New Roman" w:hAnsi="Arial" w:cs="Arial"/>
          <w:bCs/>
          <w:sz w:val="24"/>
          <w:szCs w:val="24"/>
          <w:lang w:val="es-UY" w:eastAsia="es-ES"/>
        </w:rPr>
        <w:t xml:space="preserve">Las delegaciones acordaron en reducir los formularios para facilitar el llenado de </w:t>
      </w:r>
      <w:r w:rsidR="00B1082D">
        <w:rPr>
          <w:rFonts w:ascii="Arial" w:eastAsia="Times New Roman" w:hAnsi="Arial" w:cs="Arial"/>
          <w:bCs/>
          <w:sz w:val="24"/>
          <w:szCs w:val="24"/>
          <w:lang w:val="es-UY" w:eastAsia="es-ES"/>
        </w:rPr>
        <w:t>é</w:t>
      </w:r>
      <w:r w:rsidRPr="00075C74">
        <w:rPr>
          <w:rFonts w:ascii="Arial" w:eastAsia="Times New Roman" w:hAnsi="Arial" w:cs="Arial"/>
          <w:bCs/>
          <w:sz w:val="24"/>
          <w:szCs w:val="24"/>
          <w:lang w:val="es-UY" w:eastAsia="es-ES"/>
        </w:rPr>
        <w:t xml:space="preserve">ste y enfocarse en los puntos que se encuentran en el Manual para el suministro y tratamiento uniforme de los datos de comercio exterior del MERCOSUR específicamente los del </w:t>
      </w:r>
      <w:r w:rsidR="00F339A9" w:rsidRPr="00075C74">
        <w:rPr>
          <w:rFonts w:ascii="Arial" w:eastAsia="Times New Roman" w:hAnsi="Arial" w:cs="Arial"/>
          <w:bCs/>
          <w:sz w:val="24"/>
          <w:szCs w:val="24"/>
          <w:lang w:val="es-UY" w:eastAsia="es-ES"/>
        </w:rPr>
        <w:t>Capítulo</w:t>
      </w:r>
      <w:r w:rsidRPr="00075C74">
        <w:rPr>
          <w:rFonts w:ascii="Arial" w:eastAsia="Times New Roman" w:hAnsi="Arial" w:cs="Arial"/>
          <w:bCs/>
          <w:sz w:val="24"/>
          <w:szCs w:val="24"/>
          <w:lang w:val="es-UY" w:eastAsia="es-ES"/>
        </w:rPr>
        <w:t xml:space="preserve"> II “alcance de las estadísticas de comercio exterior y momento del registro” y evaluar</w:t>
      </w:r>
      <w:r w:rsidR="00B1082D">
        <w:rPr>
          <w:rFonts w:ascii="Arial" w:eastAsia="Times New Roman" w:hAnsi="Arial" w:cs="Arial"/>
          <w:bCs/>
          <w:sz w:val="24"/>
          <w:szCs w:val="24"/>
          <w:lang w:val="es-UY" w:eastAsia="es-ES"/>
        </w:rPr>
        <w:t>á</w:t>
      </w:r>
      <w:r w:rsidRPr="00075C74">
        <w:rPr>
          <w:rFonts w:ascii="Arial" w:eastAsia="Times New Roman" w:hAnsi="Arial" w:cs="Arial"/>
          <w:bCs/>
          <w:sz w:val="24"/>
          <w:szCs w:val="24"/>
          <w:lang w:val="es-UY" w:eastAsia="es-ES"/>
        </w:rPr>
        <w:t xml:space="preserve">n </w:t>
      </w:r>
      <w:r w:rsidR="00B1082D">
        <w:rPr>
          <w:rFonts w:ascii="Arial" w:eastAsia="Times New Roman" w:hAnsi="Arial" w:cs="Arial"/>
          <w:bCs/>
          <w:sz w:val="24"/>
          <w:szCs w:val="24"/>
          <w:lang w:val="es-UY" w:eastAsia="es-ES"/>
        </w:rPr>
        <w:t xml:space="preserve">que </w:t>
      </w:r>
      <w:r w:rsidRPr="00075C74">
        <w:rPr>
          <w:rFonts w:ascii="Arial" w:eastAsia="Times New Roman" w:hAnsi="Arial" w:cs="Arial"/>
          <w:bCs/>
          <w:sz w:val="24"/>
          <w:szCs w:val="24"/>
          <w:lang w:val="es-UY" w:eastAsia="es-ES"/>
        </w:rPr>
        <w:t>punto</w:t>
      </w:r>
      <w:r w:rsidR="00B1082D">
        <w:rPr>
          <w:rFonts w:ascii="Arial" w:eastAsia="Times New Roman" w:hAnsi="Arial" w:cs="Arial"/>
          <w:bCs/>
          <w:sz w:val="24"/>
          <w:szCs w:val="24"/>
          <w:lang w:val="es-UY" w:eastAsia="es-ES"/>
        </w:rPr>
        <w:t>s</w:t>
      </w:r>
      <w:r w:rsidRPr="00075C74">
        <w:rPr>
          <w:rFonts w:ascii="Arial" w:eastAsia="Times New Roman" w:hAnsi="Arial" w:cs="Arial"/>
          <w:bCs/>
          <w:sz w:val="24"/>
          <w:szCs w:val="24"/>
          <w:lang w:val="es-UY" w:eastAsia="es-ES"/>
        </w:rPr>
        <w:t xml:space="preserve"> deben ser parte del formulario reducido. </w:t>
      </w:r>
    </w:p>
    <w:p w14:paraId="5E8BC6F9" w14:textId="77777777" w:rsidR="00075C74" w:rsidRPr="00075C74" w:rsidRDefault="00075C74" w:rsidP="00075C74">
      <w:pPr>
        <w:widowControl w:val="0"/>
        <w:spacing w:after="0" w:line="240" w:lineRule="auto"/>
        <w:contextualSpacing/>
        <w:jc w:val="both"/>
        <w:rPr>
          <w:rFonts w:ascii="Arial" w:eastAsia="Times New Roman" w:hAnsi="Arial" w:cs="Arial"/>
          <w:bCs/>
          <w:sz w:val="24"/>
          <w:szCs w:val="24"/>
          <w:lang w:val="es-UY" w:eastAsia="es-ES"/>
        </w:rPr>
      </w:pPr>
    </w:p>
    <w:p w14:paraId="486F21D1" w14:textId="4BE5DC0C" w:rsidR="004C1547" w:rsidRPr="008B27DD" w:rsidRDefault="00075C74" w:rsidP="00075C74">
      <w:pPr>
        <w:widowControl w:val="0"/>
        <w:spacing w:after="0" w:line="240" w:lineRule="auto"/>
        <w:contextualSpacing/>
        <w:jc w:val="both"/>
        <w:rPr>
          <w:rFonts w:ascii="Arial" w:eastAsia="Times New Roman" w:hAnsi="Arial" w:cs="Arial"/>
          <w:bCs/>
          <w:sz w:val="24"/>
          <w:szCs w:val="24"/>
          <w:highlight w:val="yellow"/>
          <w:lang w:val="es-UY" w:eastAsia="es-ES"/>
        </w:rPr>
      </w:pPr>
      <w:r w:rsidRPr="00075C74">
        <w:rPr>
          <w:rFonts w:ascii="Arial" w:eastAsia="Times New Roman" w:hAnsi="Arial" w:cs="Arial"/>
          <w:bCs/>
          <w:sz w:val="24"/>
          <w:szCs w:val="24"/>
          <w:lang w:val="es-UY" w:eastAsia="es-ES"/>
        </w:rPr>
        <w:t>La SM/UTECEM realizará la compilación de los puntos antes referidos y circular</w:t>
      </w:r>
      <w:r w:rsidR="00B1082D">
        <w:rPr>
          <w:rFonts w:ascii="Arial" w:eastAsia="Times New Roman" w:hAnsi="Arial" w:cs="Arial"/>
          <w:bCs/>
          <w:sz w:val="24"/>
          <w:szCs w:val="24"/>
          <w:lang w:val="es-UY" w:eastAsia="es-ES"/>
        </w:rPr>
        <w:t>á</w:t>
      </w:r>
      <w:r w:rsidRPr="00075C74">
        <w:rPr>
          <w:rFonts w:ascii="Arial" w:eastAsia="Times New Roman" w:hAnsi="Arial" w:cs="Arial"/>
          <w:bCs/>
          <w:sz w:val="24"/>
          <w:szCs w:val="24"/>
          <w:lang w:val="es-UY" w:eastAsia="es-ES"/>
        </w:rPr>
        <w:t>n a las delegaciones para su evaluación.</w:t>
      </w:r>
    </w:p>
    <w:p w14:paraId="727D90BF" w14:textId="4C37A5D4" w:rsidR="00953A65" w:rsidRDefault="00953A65" w:rsidP="00953A65">
      <w:pPr>
        <w:widowControl w:val="0"/>
        <w:spacing w:after="0" w:line="240" w:lineRule="auto"/>
        <w:contextualSpacing/>
        <w:jc w:val="both"/>
        <w:rPr>
          <w:rFonts w:ascii="Arial" w:eastAsia="Times New Roman" w:hAnsi="Arial" w:cs="Arial"/>
          <w:b/>
          <w:bCs/>
          <w:sz w:val="24"/>
          <w:szCs w:val="24"/>
          <w:lang w:val="es-UY" w:eastAsia="es-ES"/>
        </w:rPr>
      </w:pPr>
    </w:p>
    <w:p w14:paraId="0DE19E52" w14:textId="23835D46" w:rsidR="00B1082D" w:rsidRDefault="00B1082D" w:rsidP="00953A65">
      <w:pPr>
        <w:widowControl w:val="0"/>
        <w:spacing w:after="0" w:line="240" w:lineRule="auto"/>
        <w:contextualSpacing/>
        <w:jc w:val="both"/>
        <w:rPr>
          <w:rFonts w:ascii="Arial" w:eastAsia="Times New Roman" w:hAnsi="Arial" w:cs="Arial"/>
          <w:b/>
          <w:bCs/>
          <w:sz w:val="24"/>
          <w:szCs w:val="24"/>
          <w:lang w:val="es-UY" w:eastAsia="es-ES"/>
        </w:rPr>
      </w:pPr>
    </w:p>
    <w:p w14:paraId="019E03BA" w14:textId="26019A03" w:rsidR="00B1082D" w:rsidRDefault="00B1082D" w:rsidP="00953A65">
      <w:pPr>
        <w:widowControl w:val="0"/>
        <w:spacing w:after="0" w:line="240" w:lineRule="auto"/>
        <w:contextualSpacing/>
        <w:jc w:val="both"/>
        <w:rPr>
          <w:rFonts w:ascii="Arial" w:eastAsia="Times New Roman" w:hAnsi="Arial" w:cs="Arial"/>
          <w:b/>
          <w:bCs/>
          <w:sz w:val="24"/>
          <w:szCs w:val="24"/>
          <w:lang w:val="es-UY" w:eastAsia="es-ES"/>
        </w:rPr>
      </w:pPr>
    </w:p>
    <w:p w14:paraId="0AF6B2B0" w14:textId="48F93961" w:rsidR="006D4E6C" w:rsidRPr="006D4E6C" w:rsidRDefault="006D4E6C"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pt-BR" w:eastAsia="es-ES"/>
        </w:rPr>
      </w:pPr>
      <w:r w:rsidRPr="006D4E6C">
        <w:rPr>
          <w:rFonts w:ascii="Arial" w:eastAsia="Calibri" w:hAnsi="Arial" w:cs="Arial"/>
          <w:b/>
          <w:bCs/>
          <w:sz w:val="24"/>
          <w:szCs w:val="24"/>
        </w:rPr>
        <w:lastRenderedPageBreak/>
        <w:t>ESTADÍSTICAS BILATERALES 2019</w:t>
      </w:r>
    </w:p>
    <w:p w14:paraId="1C1B1BAD" w14:textId="570182BB" w:rsidR="006D4E6C" w:rsidRPr="004C1547" w:rsidRDefault="006D4E6C" w:rsidP="00953A65">
      <w:pPr>
        <w:widowControl w:val="0"/>
        <w:spacing w:after="0" w:line="240" w:lineRule="auto"/>
        <w:contextualSpacing/>
        <w:jc w:val="both"/>
        <w:rPr>
          <w:rFonts w:ascii="Arial" w:eastAsia="Calibri" w:hAnsi="Arial" w:cs="Arial"/>
          <w:sz w:val="24"/>
          <w:szCs w:val="24"/>
        </w:rPr>
      </w:pPr>
    </w:p>
    <w:p w14:paraId="59FE6C64" w14:textId="2DD061CF" w:rsidR="008B27DD" w:rsidRDefault="008B27DD" w:rsidP="008B27DD">
      <w:pPr>
        <w:widowControl w:val="0"/>
        <w:spacing w:after="0" w:line="240" w:lineRule="auto"/>
        <w:contextualSpacing/>
        <w:jc w:val="both"/>
        <w:rPr>
          <w:rFonts w:ascii="Arial" w:eastAsia="Calibri" w:hAnsi="Arial" w:cs="Arial"/>
          <w:sz w:val="24"/>
          <w:szCs w:val="24"/>
          <w:lang w:val="es-UY"/>
        </w:rPr>
      </w:pPr>
      <w:r w:rsidRPr="003027FF">
        <w:rPr>
          <w:rFonts w:ascii="Arial" w:eastAsia="Calibri" w:hAnsi="Arial" w:cs="Arial"/>
          <w:sz w:val="24"/>
          <w:szCs w:val="24"/>
          <w:lang w:val="es-UY"/>
        </w:rPr>
        <w:t>La SM/UTECEM informó sobre el estado de situación de la</w:t>
      </w:r>
      <w:r>
        <w:rPr>
          <w:rFonts w:ascii="Arial" w:eastAsia="Calibri" w:hAnsi="Arial" w:cs="Arial"/>
          <w:sz w:val="24"/>
          <w:szCs w:val="24"/>
          <w:lang w:val="es-UY"/>
        </w:rPr>
        <w:t>s</w:t>
      </w:r>
      <w:r w:rsidRPr="003027FF">
        <w:rPr>
          <w:rFonts w:ascii="Arial" w:eastAsia="Calibri" w:hAnsi="Arial" w:cs="Arial"/>
          <w:sz w:val="24"/>
          <w:szCs w:val="24"/>
          <w:lang w:val="es-UY"/>
        </w:rPr>
        <w:t xml:space="preserve"> Estadísticas Bilaterales</w:t>
      </w:r>
      <w:r>
        <w:rPr>
          <w:rFonts w:ascii="Arial" w:eastAsia="Calibri" w:hAnsi="Arial" w:cs="Arial"/>
          <w:sz w:val="24"/>
          <w:szCs w:val="24"/>
          <w:lang w:val="es-UY"/>
        </w:rPr>
        <w:t xml:space="preserve"> 2019</w:t>
      </w:r>
      <w:r w:rsidRPr="003027FF">
        <w:rPr>
          <w:rFonts w:ascii="Arial" w:eastAsia="Calibri" w:hAnsi="Arial" w:cs="Arial"/>
          <w:sz w:val="24"/>
          <w:szCs w:val="24"/>
          <w:lang w:val="es-UY"/>
        </w:rPr>
        <w:t xml:space="preserve"> e informó que está consolidando los comentarios recibidos para </w:t>
      </w:r>
      <w:r w:rsidR="00673F5B">
        <w:rPr>
          <w:rFonts w:ascii="Arial" w:eastAsia="Calibri" w:hAnsi="Arial" w:cs="Arial"/>
          <w:sz w:val="24"/>
          <w:szCs w:val="24"/>
          <w:lang w:val="es-UY"/>
        </w:rPr>
        <w:t xml:space="preserve">elaborar </w:t>
      </w:r>
      <w:r w:rsidRPr="003027FF">
        <w:rPr>
          <w:rFonts w:ascii="Arial" w:eastAsia="Calibri" w:hAnsi="Arial" w:cs="Arial"/>
          <w:sz w:val="24"/>
          <w:szCs w:val="24"/>
          <w:lang w:val="es-UY"/>
        </w:rPr>
        <w:t>el informe final.</w:t>
      </w:r>
    </w:p>
    <w:p w14:paraId="2BDA8898" w14:textId="79B6E6F6" w:rsidR="004C1547" w:rsidRDefault="004C1547" w:rsidP="00953A65">
      <w:pPr>
        <w:widowControl w:val="0"/>
        <w:spacing w:after="0" w:line="240" w:lineRule="auto"/>
        <w:contextualSpacing/>
        <w:jc w:val="both"/>
        <w:rPr>
          <w:rFonts w:ascii="Arial" w:eastAsia="Calibri" w:hAnsi="Arial" w:cs="Arial"/>
          <w:sz w:val="24"/>
          <w:szCs w:val="24"/>
          <w:lang w:val="es-UY"/>
        </w:rPr>
      </w:pPr>
    </w:p>
    <w:p w14:paraId="78C770F6" w14:textId="77777777" w:rsidR="004C1547" w:rsidRPr="004C1547" w:rsidRDefault="004C1547" w:rsidP="00953A65">
      <w:pPr>
        <w:widowControl w:val="0"/>
        <w:spacing w:after="0" w:line="240" w:lineRule="auto"/>
        <w:contextualSpacing/>
        <w:jc w:val="both"/>
        <w:rPr>
          <w:rFonts w:ascii="Arial" w:eastAsia="Calibri" w:hAnsi="Arial" w:cs="Arial"/>
          <w:sz w:val="24"/>
          <w:szCs w:val="24"/>
          <w:lang w:val="es-UY"/>
        </w:rPr>
      </w:pPr>
    </w:p>
    <w:p w14:paraId="0C41644A" w14:textId="32E7AB7E" w:rsidR="006D4E6C" w:rsidRPr="00E62C5A" w:rsidRDefault="006D4E6C" w:rsidP="00953A65">
      <w:pPr>
        <w:widowControl w:val="0"/>
        <w:numPr>
          <w:ilvl w:val="0"/>
          <w:numId w:val="4"/>
        </w:numPr>
        <w:spacing w:after="0" w:line="240" w:lineRule="auto"/>
        <w:ind w:left="567" w:hanging="567"/>
        <w:contextualSpacing/>
        <w:jc w:val="both"/>
        <w:rPr>
          <w:rFonts w:ascii="Arial" w:eastAsia="Times New Roman" w:hAnsi="Arial" w:cs="Arial"/>
          <w:b/>
          <w:bCs/>
          <w:sz w:val="24"/>
          <w:szCs w:val="24"/>
          <w:lang w:val="es-UY" w:eastAsia="es-ES"/>
        </w:rPr>
      </w:pPr>
      <w:r w:rsidRPr="006B18A2">
        <w:rPr>
          <w:rFonts w:ascii="Arial" w:eastAsia="Calibri" w:hAnsi="Arial" w:cs="Arial"/>
          <w:b/>
          <w:bCs/>
          <w:sz w:val="24"/>
          <w:szCs w:val="24"/>
          <w:lang w:val="es-UY"/>
        </w:rPr>
        <w:t>DISCUSIÓN DE OTROS TEMAS E INTERCAMBIO DE EXPERIENCIA</w:t>
      </w:r>
    </w:p>
    <w:p w14:paraId="7CAACA20" w14:textId="77777777" w:rsidR="00E62C5A" w:rsidRPr="00E62C5A" w:rsidRDefault="00E62C5A" w:rsidP="00E62C5A">
      <w:pPr>
        <w:widowControl w:val="0"/>
        <w:spacing w:after="0" w:line="240" w:lineRule="auto"/>
        <w:ind w:left="567"/>
        <w:contextualSpacing/>
        <w:jc w:val="both"/>
        <w:rPr>
          <w:rFonts w:ascii="Arial" w:eastAsia="Times New Roman" w:hAnsi="Arial" w:cs="Arial"/>
          <w:b/>
          <w:bCs/>
          <w:sz w:val="24"/>
          <w:szCs w:val="24"/>
          <w:lang w:val="es-UY" w:eastAsia="es-ES"/>
        </w:rPr>
      </w:pPr>
    </w:p>
    <w:p w14:paraId="21E7DDF5" w14:textId="642E06B0" w:rsidR="00E62C5A" w:rsidRPr="00E62C5A" w:rsidRDefault="00F339A9" w:rsidP="00E62C5A">
      <w:pPr>
        <w:widowControl w:val="0"/>
        <w:spacing w:after="0" w:line="240" w:lineRule="auto"/>
        <w:ind w:firstLine="567"/>
        <w:contextualSpacing/>
        <w:jc w:val="both"/>
        <w:rPr>
          <w:rFonts w:ascii="Arial" w:eastAsia="Times New Roman" w:hAnsi="Arial" w:cs="Arial"/>
          <w:b/>
          <w:bCs/>
          <w:sz w:val="24"/>
          <w:szCs w:val="24"/>
          <w:lang w:val="es-UY" w:eastAsia="es-ES"/>
        </w:rPr>
      </w:pPr>
      <w:r>
        <w:rPr>
          <w:rFonts w:ascii="Arial" w:eastAsia="Calibri" w:hAnsi="Arial" w:cs="Arial"/>
          <w:b/>
          <w:bCs/>
          <w:sz w:val="24"/>
          <w:szCs w:val="24"/>
          <w:lang w:val="es-UY"/>
        </w:rPr>
        <w:t xml:space="preserve">15.1 </w:t>
      </w:r>
      <w:r w:rsidR="00E62C5A">
        <w:rPr>
          <w:rFonts w:ascii="Arial" w:eastAsia="Calibri" w:hAnsi="Arial" w:cs="Arial"/>
          <w:b/>
          <w:bCs/>
          <w:sz w:val="24"/>
          <w:szCs w:val="24"/>
          <w:lang w:val="es-UY"/>
        </w:rPr>
        <w:t xml:space="preserve">Registro de las Manufactura de </w:t>
      </w:r>
      <w:r w:rsidR="00E62C5A" w:rsidRPr="00E62C5A">
        <w:rPr>
          <w:rFonts w:ascii="Arial" w:eastAsia="Calibri" w:hAnsi="Arial" w:cs="Arial"/>
          <w:b/>
          <w:bCs/>
          <w:sz w:val="24"/>
          <w:szCs w:val="24"/>
          <w:lang w:val="es-UY"/>
        </w:rPr>
        <w:t>Maquila</w:t>
      </w:r>
    </w:p>
    <w:p w14:paraId="19F96373" w14:textId="77777777" w:rsidR="00E62C5A" w:rsidRPr="00E62C5A" w:rsidRDefault="00E62C5A" w:rsidP="00E62C5A">
      <w:pPr>
        <w:widowControl w:val="0"/>
        <w:spacing w:after="0" w:line="240" w:lineRule="auto"/>
        <w:ind w:left="1440"/>
        <w:contextualSpacing/>
        <w:jc w:val="both"/>
        <w:rPr>
          <w:rFonts w:ascii="Arial" w:eastAsia="Times New Roman" w:hAnsi="Arial" w:cs="Arial"/>
          <w:b/>
          <w:bCs/>
          <w:sz w:val="24"/>
          <w:szCs w:val="24"/>
          <w:lang w:val="es-UY" w:eastAsia="es-ES"/>
        </w:rPr>
      </w:pPr>
    </w:p>
    <w:p w14:paraId="05B29CB4" w14:textId="77777777" w:rsidR="008560CF" w:rsidRPr="008560CF" w:rsidRDefault="008560CF" w:rsidP="008560CF">
      <w:pPr>
        <w:widowControl w:val="0"/>
        <w:spacing w:after="0" w:line="240" w:lineRule="auto"/>
        <w:jc w:val="both"/>
        <w:rPr>
          <w:rFonts w:ascii="Arial" w:eastAsia="Calibri" w:hAnsi="Arial" w:cs="Arial"/>
          <w:sz w:val="24"/>
          <w:szCs w:val="24"/>
          <w:lang w:val="es-UY"/>
        </w:rPr>
      </w:pPr>
      <w:r w:rsidRPr="008560CF">
        <w:rPr>
          <w:rFonts w:ascii="Arial" w:eastAsia="Calibri" w:hAnsi="Arial" w:cs="Arial"/>
          <w:sz w:val="24"/>
          <w:szCs w:val="24"/>
          <w:lang w:val="es-UY"/>
        </w:rPr>
        <w:t>La delegación de Paraguay realizó una breve exposición sobre el tratamiento actual en el comercio exterior, de aquellos bienes identificados bajo el régimen de maquila. Comentó que en el marco de la migración del 5to. al 6to. manual de Balanza de pagos del FMI, se desarrollaron trabajos de actualización y ajustes, y luego de mantener algunas reuniones con colegas técnicos de otros países y revisar algunas bibliografías sobre su tratamiento, se decidió en esta etapa, mantener en los registros del comercio exterior como una exportación de bienes. Sin embargo, para la balanza de pagos, el diferencial entre las exportaciones de productos trasformados y las importaciones de insumos (Plenamente identificados), menos los importados que permanecieron en territorio nacional, como la Maquila sin trasformación (Maquinarias), son registrados como una exportación de servicios de manufactura sobre insumos físicos pertenecientes a otros.</w:t>
      </w:r>
    </w:p>
    <w:p w14:paraId="30326322" w14:textId="77777777" w:rsidR="008560CF" w:rsidRPr="008560CF" w:rsidRDefault="008560CF" w:rsidP="008560CF">
      <w:pPr>
        <w:widowControl w:val="0"/>
        <w:spacing w:after="0" w:line="240" w:lineRule="auto"/>
        <w:jc w:val="both"/>
        <w:rPr>
          <w:rFonts w:ascii="Arial" w:eastAsia="Calibri" w:hAnsi="Arial" w:cs="Arial"/>
          <w:sz w:val="24"/>
          <w:szCs w:val="24"/>
          <w:lang w:val="es-UY"/>
        </w:rPr>
      </w:pPr>
    </w:p>
    <w:p w14:paraId="171DE7F2" w14:textId="47595247" w:rsidR="008560CF" w:rsidRDefault="008560CF" w:rsidP="008560CF">
      <w:pPr>
        <w:widowControl w:val="0"/>
        <w:spacing w:after="0" w:line="240" w:lineRule="auto"/>
        <w:jc w:val="both"/>
        <w:rPr>
          <w:rFonts w:ascii="Arial" w:eastAsia="Calibri" w:hAnsi="Arial" w:cs="Arial"/>
          <w:sz w:val="24"/>
          <w:szCs w:val="24"/>
          <w:lang w:val="es-UY"/>
        </w:rPr>
      </w:pPr>
      <w:r w:rsidRPr="008560CF">
        <w:rPr>
          <w:rFonts w:ascii="Arial" w:eastAsia="Calibri" w:hAnsi="Arial" w:cs="Arial"/>
          <w:sz w:val="24"/>
          <w:szCs w:val="24"/>
          <w:lang w:val="es-UY"/>
        </w:rPr>
        <w:t>Las delegaciones agradecieron la exposición y se realizaron algunos comentarios breves sobre el tratamiento en sus países, quedando el tema como de interés, con la posibilidad de abordarlo nuevamente en próximas reuniones</w:t>
      </w:r>
      <w:r w:rsidR="00624DAA">
        <w:rPr>
          <w:rFonts w:ascii="Arial" w:eastAsia="Calibri" w:hAnsi="Arial" w:cs="Arial"/>
          <w:sz w:val="24"/>
          <w:szCs w:val="24"/>
          <w:lang w:val="es-UY"/>
        </w:rPr>
        <w:t>.</w:t>
      </w:r>
    </w:p>
    <w:p w14:paraId="2DE2292D" w14:textId="77777777" w:rsidR="00E62C5A" w:rsidRDefault="00E62C5A" w:rsidP="00E62C5A">
      <w:pPr>
        <w:widowControl w:val="0"/>
        <w:spacing w:after="0" w:line="240" w:lineRule="auto"/>
        <w:ind w:firstLine="567"/>
        <w:contextualSpacing/>
        <w:jc w:val="both"/>
        <w:rPr>
          <w:rFonts w:ascii="Arial" w:eastAsia="Calibri" w:hAnsi="Arial" w:cs="Arial"/>
          <w:b/>
          <w:bCs/>
          <w:sz w:val="24"/>
          <w:szCs w:val="24"/>
          <w:lang w:val="es-UY"/>
        </w:rPr>
      </w:pPr>
    </w:p>
    <w:p w14:paraId="1A0358EC" w14:textId="1EC22561" w:rsidR="00E62C5A" w:rsidRPr="00E62C5A" w:rsidRDefault="00F339A9" w:rsidP="00E62C5A">
      <w:pPr>
        <w:widowControl w:val="0"/>
        <w:spacing w:after="0" w:line="240" w:lineRule="auto"/>
        <w:ind w:firstLine="567"/>
        <w:contextualSpacing/>
        <w:jc w:val="both"/>
        <w:rPr>
          <w:rFonts w:ascii="Arial" w:eastAsia="Times New Roman" w:hAnsi="Arial" w:cs="Arial"/>
          <w:b/>
          <w:bCs/>
          <w:sz w:val="24"/>
          <w:szCs w:val="24"/>
          <w:lang w:val="es-UY" w:eastAsia="es-ES"/>
        </w:rPr>
      </w:pPr>
      <w:r>
        <w:rPr>
          <w:rFonts w:ascii="Arial" w:eastAsia="Calibri" w:hAnsi="Arial" w:cs="Arial"/>
          <w:b/>
          <w:bCs/>
          <w:sz w:val="24"/>
          <w:szCs w:val="24"/>
          <w:lang w:val="es-UY"/>
        </w:rPr>
        <w:t xml:space="preserve">15.2 </w:t>
      </w:r>
      <w:r w:rsidR="00E62C5A">
        <w:rPr>
          <w:rFonts w:ascii="Arial" w:eastAsia="Calibri" w:hAnsi="Arial" w:cs="Arial"/>
          <w:b/>
          <w:bCs/>
          <w:sz w:val="24"/>
          <w:szCs w:val="24"/>
          <w:lang w:val="es-UY"/>
        </w:rPr>
        <w:t>Energía eléctrica</w:t>
      </w:r>
    </w:p>
    <w:p w14:paraId="5CA815BD" w14:textId="77777777" w:rsidR="00E62C5A" w:rsidRDefault="00E62C5A" w:rsidP="00075C74">
      <w:pPr>
        <w:widowControl w:val="0"/>
        <w:spacing w:after="0" w:line="240" w:lineRule="auto"/>
        <w:contextualSpacing/>
        <w:jc w:val="both"/>
        <w:rPr>
          <w:rFonts w:ascii="Arial" w:eastAsia="Calibri" w:hAnsi="Arial" w:cs="Arial"/>
          <w:sz w:val="24"/>
          <w:szCs w:val="24"/>
          <w:lang w:val="es-UY"/>
        </w:rPr>
      </w:pPr>
    </w:p>
    <w:p w14:paraId="0D81AD79" w14:textId="34F7C7AF" w:rsidR="00075C74" w:rsidRPr="00075C74" w:rsidRDefault="00624DAA" w:rsidP="00075C74">
      <w:pPr>
        <w:widowControl w:val="0"/>
        <w:spacing w:after="0" w:line="240" w:lineRule="auto"/>
        <w:contextualSpacing/>
        <w:jc w:val="both"/>
        <w:rPr>
          <w:rFonts w:ascii="Arial" w:eastAsia="Calibri" w:hAnsi="Arial" w:cs="Arial"/>
          <w:sz w:val="24"/>
          <w:szCs w:val="24"/>
          <w:lang w:val="es-UY"/>
        </w:rPr>
      </w:pPr>
      <w:r>
        <w:rPr>
          <w:rFonts w:ascii="Arial" w:eastAsia="Calibri" w:hAnsi="Arial" w:cs="Arial"/>
          <w:sz w:val="24"/>
          <w:szCs w:val="24"/>
          <w:lang w:val="es-UY"/>
        </w:rPr>
        <w:t>L</w:t>
      </w:r>
      <w:r w:rsidR="00075C74" w:rsidRPr="00075C74">
        <w:rPr>
          <w:rFonts w:ascii="Arial" w:eastAsia="Calibri" w:hAnsi="Arial" w:cs="Arial"/>
          <w:sz w:val="24"/>
          <w:szCs w:val="24"/>
          <w:lang w:val="es-UY"/>
        </w:rPr>
        <w:t>a delegación de Brasil realizó una consulta sobre el registro de las exportaciones de energía eléctrica de Paraguay.</w:t>
      </w:r>
    </w:p>
    <w:p w14:paraId="4C3A003F" w14:textId="77777777" w:rsidR="00075C74" w:rsidRPr="00075C74" w:rsidRDefault="00075C74" w:rsidP="00075C74">
      <w:pPr>
        <w:widowControl w:val="0"/>
        <w:spacing w:after="0" w:line="240" w:lineRule="auto"/>
        <w:contextualSpacing/>
        <w:jc w:val="both"/>
        <w:rPr>
          <w:rFonts w:ascii="Arial" w:eastAsia="Calibri" w:hAnsi="Arial" w:cs="Arial"/>
          <w:sz w:val="24"/>
          <w:szCs w:val="24"/>
          <w:lang w:val="es-UY"/>
        </w:rPr>
      </w:pPr>
    </w:p>
    <w:p w14:paraId="702F1A35" w14:textId="554871E7" w:rsidR="00075C74" w:rsidRDefault="00075C74" w:rsidP="00075C74">
      <w:pPr>
        <w:widowControl w:val="0"/>
        <w:spacing w:after="0" w:line="240" w:lineRule="auto"/>
        <w:contextualSpacing/>
        <w:jc w:val="both"/>
        <w:rPr>
          <w:rFonts w:ascii="Arial" w:eastAsia="Calibri" w:hAnsi="Arial" w:cs="Arial"/>
          <w:sz w:val="24"/>
          <w:szCs w:val="24"/>
          <w:lang w:val="es-UY"/>
        </w:rPr>
      </w:pPr>
      <w:r w:rsidRPr="00075C74">
        <w:rPr>
          <w:rFonts w:ascii="Arial" w:eastAsia="Calibri" w:hAnsi="Arial" w:cs="Arial"/>
          <w:sz w:val="24"/>
          <w:szCs w:val="24"/>
          <w:lang w:val="es-UY"/>
        </w:rPr>
        <w:t>La delegación de Paraguay informó sobre el proceso de registro sobre las exportaciones de energía eléctrica.</w:t>
      </w:r>
    </w:p>
    <w:p w14:paraId="57468FC5" w14:textId="49066523" w:rsidR="00E52D4E" w:rsidRDefault="00E52D4E" w:rsidP="00075C74">
      <w:pPr>
        <w:widowControl w:val="0"/>
        <w:spacing w:after="0" w:line="240" w:lineRule="auto"/>
        <w:contextualSpacing/>
        <w:jc w:val="both"/>
        <w:rPr>
          <w:rFonts w:ascii="Arial" w:eastAsia="Calibri" w:hAnsi="Arial" w:cs="Arial"/>
          <w:sz w:val="24"/>
          <w:szCs w:val="24"/>
          <w:lang w:val="es-UY"/>
        </w:rPr>
      </w:pPr>
    </w:p>
    <w:p w14:paraId="1562D120" w14:textId="62D8D4A9" w:rsidR="00E52D4E" w:rsidRDefault="00E52D4E" w:rsidP="00075C74">
      <w:pPr>
        <w:widowControl w:val="0"/>
        <w:spacing w:after="0" w:line="240" w:lineRule="auto"/>
        <w:contextualSpacing/>
        <w:jc w:val="both"/>
        <w:rPr>
          <w:rFonts w:ascii="Arial" w:eastAsia="Calibri" w:hAnsi="Arial" w:cs="Arial"/>
          <w:sz w:val="24"/>
          <w:szCs w:val="24"/>
          <w:lang w:val="es-UY"/>
        </w:rPr>
      </w:pPr>
      <w:r>
        <w:rPr>
          <w:rFonts w:ascii="Arial" w:eastAsia="Calibri" w:hAnsi="Arial" w:cs="Arial"/>
          <w:sz w:val="24"/>
          <w:szCs w:val="24"/>
          <w:lang w:val="es-UY"/>
        </w:rPr>
        <w:t xml:space="preserve">Las delegaciones acordaron </w:t>
      </w:r>
      <w:r w:rsidR="00FB5CA7">
        <w:rPr>
          <w:rFonts w:ascii="Arial" w:eastAsia="Calibri" w:hAnsi="Arial" w:cs="Arial"/>
          <w:sz w:val="24"/>
          <w:szCs w:val="24"/>
          <w:lang w:val="es-UY"/>
        </w:rPr>
        <w:t>evaluar</w:t>
      </w:r>
      <w:r>
        <w:rPr>
          <w:rFonts w:ascii="Arial" w:eastAsia="Calibri" w:hAnsi="Arial" w:cs="Arial"/>
          <w:sz w:val="24"/>
          <w:szCs w:val="24"/>
          <w:lang w:val="es-UY"/>
        </w:rPr>
        <w:t xml:space="preserve"> la posibilidad de elaborar una serie de precios de </w:t>
      </w:r>
      <w:r w:rsidR="00FB5CA7">
        <w:rPr>
          <w:rFonts w:ascii="Arial" w:eastAsia="Calibri" w:hAnsi="Arial" w:cs="Arial"/>
          <w:sz w:val="24"/>
          <w:szCs w:val="24"/>
          <w:lang w:val="es-UY"/>
        </w:rPr>
        <w:t xml:space="preserve">la </w:t>
      </w:r>
      <w:r>
        <w:rPr>
          <w:rFonts w:ascii="Arial" w:eastAsia="Calibri" w:hAnsi="Arial" w:cs="Arial"/>
          <w:sz w:val="24"/>
          <w:szCs w:val="24"/>
          <w:lang w:val="es-UY"/>
        </w:rPr>
        <w:t>energía eléctrica para la región</w:t>
      </w:r>
      <w:r w:rsidR="00FB5CA7">
        <w:rPr>
          <w:rFonts w:ascii="Arial" w:eastAsia="Calibri" w:hAnsi="Arial" w:cs="Arial"/>
          <w:sz w:val="24"/>
          <w:szCs w:val="24"/>
          <w:lang w:val="es-UY"/>
        </w:rPr>
        <w:t>.</w:t>
      </w:r>
      <w:r>
        <w:rPr>
          <w:rFonts w:ascii="Arial" w:eastAsia="Calibri" w:hAnsi="Arial" w:cs="Arial"/>
          <w:sz w:val="24"/>
          <w:szCs w:val="24"/>
          <w:lang w:val="es-UY"/>
        </w:rPr>
        <w:t xml:space="preserve"> con el fin de ser utilizada para evaluar el comportamiento del índice de precio</w:t>
      </w:r>
      <w:r w:rsidR="00E90933">
        <w:rPr>
          <w:rFonts w:ascii="Arial" w:eastAsia="Calibri" w:hAnsi="Arial" w:cs="Arial"/>
          <w:sz w:val="24"/>
          <w:szCs w:val="24"/>
          <w:lang w:val="es-UY"/>
        </w:rPr>
        <w:t>s</w:t>
      </w:r>
      <w:r>
        <w:rPr>
          <w:rFonts w:ascii="Arial" w:eastAsia="Calibri" w:hAnsi="Arial" w:cs="Arial"/>
          <w:sz w:val="24"/>
          <w:szCs w:val="24"/>
          <w:lang w:val="es-UY"/>
        </w:rPr>
        <w:t xml:space="preserve"> de comercio exterior.</w:t>
      </w:r>
    </w:p>
    <w:p w14:paraId="282C9A6C" w14:textId="77777777" w:rsidR="00FB5CA7" w:rsidRDefault="00FB5CA7" w:rsidP="00E62C5A">
      <w:pPr>
        <w:widowControl w:val="0"/>
        <w:spacing w:after="0" w:line="240" w:lineRule="auto"/>
        <w:ind w:firstLine="720"/>
        <w:contextualSpacing/>
        <w:jc w:val="both"/>
        <w:rPr>
          <w:rFonts w:ascii="Arial" w:eastAsia="Calibri" w:hAnsi="Arial" w:cs="Arial"/>
          <w:b/>
          <w:bCs/>
          <w:sz w:val="24"/>
          <w:szCs w:val="24"/>
          <w:lang w:val="es-UY"/>
        </w:rPr>
      </w:pPr>
    </w:p>
    <w:p w14:paraId="6AEAC8B8" w14:textId="0230E0CC" w:rsidR="00E62C5A" w:rsidRPr="00E62C5A" w:rsidRDefault="00F339A9" w:rsidP="00E62C5A">
      <w:pPr>
        <w:widowControl w:val="0"/>
        <w:spacing w:after="0" w:line="240" w:lineRule="auto"/>
        <w:ind w:firstLine="720"/>
        <w:contextualSpacing/>
        <w:jc w:val="both"/>
        <w:rPr>
          <w:rFonts w:ascii="Arial" w:eastAsia="Calibri" w:hAnsi="Arial" w:cs="Arial"/>
          <w:b/>
          <w:bCs/>
          <w:sz w:val="24"/>
          <w:szCs w:val="24"/>
          <w:lang w:val="es-UY"/>
        </w:rPr>
      </w:pPr>
      <w:r>
        <w:rPr>
          <w:rFonts w:ascii="Arial" w:eastAsia="Calibri" w:hAnsi="Arial" w:cs="Arial"/>
          <w:b/>
          <w:bCs/>
          <w:sz w:val="24"/>
          <w:szCs w:val="24"/>
          <w:lang w:val="es-UY"/>
        </w:rPr>
        <w:t xml:space="preserve">15.3 </w:t>
      </w:r>
      <w:r w:rsidR="00E62C5A" w:rsidRPr="00E62C5A">
        <w:rPr>
          <w:rFonts w:ascii="Arial" w:eastAsia="Calibri" w:hAnsi="Arial" w:cs="Arial"/>
          <w:b/>
          <w:bCs/>
          <w:sz w:val="24"/>
          <w:szCs w:val="24"/>
          <w:lang w:val="es-UY"/>
        </w:rPr>
        <w:t>Índice de Precio</w:t>
      </w:r>
      <w:r w:rsidR="00E90933">
        <w:rPr>
          <w:rFonts w:ascii="Arial" w:eastAsia="Calibri" w:hAnsi="Arial" w:cs="Arial"/>
          <w:b/>
          <w:bCs/>
          <w:sz w:val="24"/>
          <w:szCs w:val="24"/>
          <w:lang w:val="es-UY"/>
        </w:rPr>
        <w:t>s</w:t>
      </w:r>
    </w:p>
    <w:p w14:paraId="58BA4667" w14:textId="7D2BCC62" w:rsidR="00E62C5A" w:rsidRDefault="00E62C5A" w:rsidP="00075C74">
      <w:pPr>
        <w:widowControl w:val="0"/>
        <w:spacing w:after="0" w:line="240" w:lineRule="auto"/>
        <w:contextualSpacing/>
        <w:jc w:val="both"/>
        <w:rPr>
          <w:rFonts w:ascii="Arial" w:eastAsia="Calibri" w:hAnsi="Arial" w:cs="Arial"/>
          <w:sz w:val="24"/>
          <w:szCs w:val="24"/>
          <w:lang w:val="es-UY"/>
        </w:rPr>
      </w:pPr>
    </w:p>
    <w:p w14:paraId="66C7F54B" w14:textId="464C5D80" w:rsidR="00E62C5A" w:rsidRDefault="00E62C5A" w:rsidP="00E62C5A">
      <w:pPr>
        <w:widowControl w:val="0"/>
        <w:spacing w:after="0" w:line="240" w:lineRule="auto"/>
        <w:contextualSpacing/>
        <w:jc w:val="both"/>
        <w:rPr>
          <w:rFonts w:ascii="Arial" w:eastAsia="Calibri" w:hAnsi="Arial" w:cs="Arial"/>
          <w:sz w:val="24"/>
          <w:szCs w:val="24"/>
          <w:lang w:val="es-UY"/>
        </w:rPr>
      </w:pPr>
      <w:r w:rsidRPr="00075C74">
        <w:rPr>
          <w:rFonts w:ascii="Arial" w:eastAsia="Calibri" w:hAnsi="Arial" w:cs="Arial"/>
          <w:sz w:val="24"/>
          <w:szCs w:val="24"/>
          <w:lang w:val="es-UY"/>
        </w:rPr>
        <w:t>La</w:t>
      </w:r>
      <w:r>
        <w:rPr>
          <w:rFonts w:ascii="Arial" w:eastAsia="Calibri" w:hAnsi="Arial" w:cs="Arial"/>
          <w:sz w:val="24"/>
          <w:szCs w:val="24"/>
          <w:lang w:val="es-UY"/>
        </w:rPr>
        <w:t>s</w:t>
      </w:r>
      <w:r w:rsidRPr="00075C74">
        <w:rPr>
          <w:rFonts w:ascii="Arial" w:eastAsia="Calibri" w:hAnsi="Arial" w:cs="Arial"/>
          <w:sz w:val="24"/>
          <w:szCs w:val="24"/>
          <w:lang w:val="es-UY"/>
        </w:rPr>
        <w:t xml:space="preserve"> delegacion</w:t>
      </w:r>
      <w:r>
        <w:rPr>
          <w:rFonts w:ascii="Arial" w:eastAsia="Calibri" w:hAnsi="Arial" w:cs="Arial"/>
          <w:sz w:val="24"/>
          <w:szCs w:val="24"/>
          <w:lang w:val="es-UY"/>
        </w:rPr>
        <w:t>es</w:t>
      </w:r>
      <w:r w:rsidRPr="00075C74">
        <w:rPr>
          <w:rFonts w:ascii="Arial" w:eastAsia="Calibri" w:hAnsi="Arial" w:cs="Arial"/>
          <w:sz w:val="24"/>
          <w:szCs w:val="24"/>
          <w:lang w:val="es-UY"/>
        </w:rPr>
        <w:t xml:space="preserve"> </w:t>
      </w:r>
      <w:r>
        <w:rPr>
          <w:rFonts w:ascii="Arial" w:eastAsia="Calibri" w:hAnsi="Arial" w:cs="Arial"/>
          <w:sz w:val="24"/>
          <w:szCs w:val="24"/>
          <w:lang w:val="es-UY"/>
        </w:rPr>
        <w:t>intercambiaron experiencia sobre la metodología y construcción de índice de precios</w:t>
      </w:r>
      <w:r w:rsidR="00624DAA">
        <w:rPr>
          <w:rFonts w:ascii="Arial" w:eastAsia="Calibri" w:hAnsi="Arial" w:cs="Arial"/>
          <w:sz w:val="24"/>
          <w:szCs w:val="24"/>
          <w:lang w:val="es-UY"/>
        </w:rPr>
        <w:t>,</w:t>
      </w:r>
      <w:r w:rsidR="008560CF">
        <w:rPr>
          <w:rFonts w:ascii="Arial" w:eastAsia="Calibri" w:hAnsi="Arial" w:cs="Arial"/>
          <w:sz w:val="24"/>
          <w:szCs w:val="24"/>
          <w:lang w:val="es-UY"/>
        </w:rPr>
        <w:t xml:space="preserve"> </w:t>
      </w:r>
      <w:r w:rsidR="00624DAA" w:rsidRPr="008560CF">
        <w:rPr>
          <w:rFonts w:ascii="Arial" w:eastAsia="Calibri" w:hAnsi="Arial" w:cs="Arial"/>
          <w:sz w:val="24"/>
          <w:szCs w:val="24"/>
          <w:lang w:val="es-UY"/>
        </w:rPr>
        <w:t>quedando el tema como de interés, con la posibilidad de abordarlo nuevamente en próximas reuniones</w:t>
      </w:r>
      <w:r w:rsidR="00624DAA">
        <w:rPr>
          <w:rFonts w:ascii="Arial" w:eastAsia="Calibri" w:hAnsi="Arial" w:cs="Arial"/>
          <w:sz w:val="24"/>
          <w:szCs w:val="24"/>
          <w:lang w:val="es-UY"/>
        </w:rPr>
        <w:t>.</w:t>
      </w:r>
    </w:p>
    <w:p w14:paraId="369EB625" w14:textId="77777777" w:rsidR="00E90933" w:rsidRDefault="00E90933" w:rsidP="00E90933">
      <w:pPr>
        <w:widowControl w:val="0"/>
        <w:spacing w:after="0" w:line="240" w:lineRule="auto"/>
        <w:contextualSpacing/>
        <w:jc w:val="both"/>
        <w:rPr>
          <w:rFonts w:ascii="Arial" w:eastAsia="Calibri" w:hAnsi="Arial" w:cs="Arial"/>
          <w:sz w:val="24"/>
          <w:szCs w:val="24"/>
          <w:lang w:val="es-UY"/>
        </w:rPr>
      </w:pPr>
    </w:p>
    <w:p w14:paraId="6E039FC2" w14:textId="295E552A" w:rsidR="000B3B80" w:rsidRDefault="000B3B80" w:rsidP="000B3B80">
      <w:pPr>
        <w:widowControl w:val="0"/>
        <w:spacing w:after="0" w:line="240" w:lineRule="auto"/>
        <w:contextualSpacing/>
        <w:jc w:val="both"/>
        <w:rPr>
          <w:rFonts w:ascii="Arial" w:eastAsia="Calibri" w:hAnsi="Arial" w:cs="Arial"/>
          <w:sz w:val="24"/>
          <w:szCs w:val="24"/>
          <w:lang w:val="es-UY"/>
        </w:rPr>
      </w:pPr>
      <w:r w:rsidRPr="00FB5CA7">
        <w:rPr>
          <w:rFonts w:ascii="Arial" w:eastAsia="Calibri" w:hAnsi="Arial" w:cs="Arial"/>
          <w:sz w:val="24"/>
          <w:szCs w:val="24"/>
          <w:lang w:val="es-UY"/>
        </w:rPr>
        <w:t>Al respecto, acordaron evaluar la posibilidad de elaborar series de precios</w:t>
      </w:r>
      <w:r w:rsidR="00B5733B" w:rsidRPr="00FB5CA7">
        <w:rPr>
          <w:rFonts w:ascii="Arial" w:eastAsia="Calibri" w:hAnsi="Arial" w:cs="Arial"/>
          <w:sz w:val="24"/>
          <w:szCs w:val="24"/>
          <w:lang w:val="es-UY"/>
        </w:rPr>
        <w:t xml:space="preserve"> de</w:t>
      </w:r>
      <w:r w:rsidRPr="00FB5CA7">
        <w:rPr>
          <w:rFonts w:ascii="Arial" w:eastAsia="Calibri" w:hAnsi="Arial" w:cs="Arial"/>
          <w:sz w:val="24"/>
          <w:szCs w:val="24"/>
          <w:lang w:val="es-UY"/>
        </w:rPr>
        <w:t xml:space="preserve"> distintos </w:t>
      </w:r>
      <w:r w:rsidRPr="00FB5CA7">
        <w:rPr>
          <w:rFonts w:ascii="Arial" w:eastAsia="Calibri" w:hAnsi="Arial" w:cs="Arial"/>
          <w:sz w:val="24"/>
          <w:szCs w:val="24"/>
          <w:lang w:val="es-UY"/>
        </w:rPr>
        <w:lastRenderedPageBreak/>
        <w:t>productos como: computadoras, teléfonos, máquinas, entre otros, como referencia para la región.</w:t>
      </w:r>
    </w:p>
    <w:p w14:paraId="144CCC2E" w14:textId="77777777" w:rsidR="00E62C5A" w:rsidRPr="00075C74" w:rsidRDefault="00E62C5A" w:rsidP="00075C74">
      <w:pPr>
        <w:widowControl w:val="0"/>
        <w:spacing w:after="0" w:line="240" w:lineRule="auto"/>
        <w:contextualSpacing/>
        <w:jc w:val="both"/>
        <w:rPr>
          <w:rFonts w:ascii="Arial" w:eastAsia="Calibri" w:hAnsi="Arial" w:cs="Arial"/>
          <w:sz w:val="24"/>
          <w:szCs w:val="24"/>
          <w:lang w:val="es-UY"/>
        </w:rPr>
      </w:pPr>
    </w:p>
    <w:p w14:paraId="438F2DEB" w14:textId="77777777" w:rsidR="00075C74" w:rsidRPr="004C1547" w:rsidRDefault="00075C74" w:rsidP="00953A65">
      <w:pPr>
        <w:widowControl w:val="0"/>
        <w:spacing w:after="0" w:line="240" w:lineRule="auto"/>
        <w:contextualSpacing/>
        <w:jc w:val="both"/>
        <w:rPr>
          <w:rFonts w:ascii="Arial" w:eastAsia="Calibri" w:hAnsi="Arial" w:cs="Arial"/>
          <w:b/>
          <w:bCs/>
          <w:sz w:val="24"/>
          <w:szCs w:val="24"/>
          <w:lang w:val="es-UY"/>
        </w:rPr>
      </w:pPr>
    </w:p>
    <w:p w14:paraId="29ECF20E" w14:textId="77777777" w:rsidR="003F1EFE" w:rsidRPr="004B51F4" w:rsidRDefault="003F1EFE" w:rsidP="00953A65">
      <w:pPr>
        <w:spacing w:after="0" w:line="240" w:lineRule="auto"/>
        <w:contextualSpacing/>
        <w:jc w:val="both"/>
        <w:rPr>
          <w:rFonts w:ascii="Arial" w:eastAsia="Calibri" w:hAnsi="Arial" w:cs="Arial"/>
          <w:b/>
          <w:sz w:val="24"/>
          <w:szCs w:val="24"/>
          <w:lang w:val="es-UY"/>
        </w:rPr>
      </w:pPr>
      <w:r w:rsidRPr="004B51F4">
        <w:rPr>
          <w:rFonts w:ascii="Arial" w:eastAsia="Calibri" w:hAnsi="Arial" w:cs="Arial"/>
          <w:b/>
          <w:sz w:val="24"/>
          <w:szCs w:val="24"/>
          <w:lang w:val="es-UY"/>
        </w:rPr>
        <w:t>PRÓXIMA REUNIÓN</w:t>
      </w:r>
    </w:p>
    <w:bookmarkEnd w:id="1"/>
    <w:p w14:paraId="020ECA92" w14:textId="77777777" w:rsidR="003F1EFE" w:rsidRPr="004B51F4" w:rsidRDefault="003F1EFE" w:rsidP="00953A65">
      <w:pPr>
        <w:spacing w:after="0" w:line="240" w:lineRule="auto"/>
        <w:contextualSpacing/>
        <w:jc w:val="both"/>
        <w:rPr>
          <w:rFonts w:ascii="Arial" w:eastAsia="Calibri" w:hAnsi="Arial" w:cs="Arial"/>
          <w:sz w:val="24"/>
          <w:szCs w:val="24"/>
          <w:lang w:val="es-UY"/>
        </w:rPr>
      </w:pPr>
    </w:p>
    <w:p w14:paraId="0C7E0175" w14:textId="0FD0770B" w:rsidR="003F1EFE" w:rsidRPr="004B51F4" w:rsidRDefault="003F1EFE" w:rsidP="00953A65">
      <w:pPr>
        <w:spacing w:after="0" w:line="240" w:lineRule="auto"/>
        <w:contextualSpacing/>
        <w:jc w:val="both"/>
        <w:rPr>
          <w:rFonts w:ascii="Arial" w:eastAsia="Calibri" w:hAnsi="Arial" w:cs="Arial"/>
          <w:sz w:val="24"/>
          <w:szCs w:val="24"/>
          <w:lang w:val="es-UY"/>
        </w:rPr>
      </w:pPr>
      <w:r w:rsidRPr="003027FF">
        <w:rPr>
          <w:rFonts w:ascii="Arial" w:eastAsia="Calibri" w:hAnsi="Arial" w:cs="Arial"/>
          <w:sz w:val="24"/>
          <w:szCs w:val="24"/>
          <w:lang w:val="es-UY"/>
        </w:rPr>
        <w:t xml:space="preserve">La próxima reunión </w:t>
      </w:r>
      <w:r w:rsidR="00C243D8" w:rsidRPr="003027FF">
        <w:rPr>
          <w:rFonts w:ascii="Arial" w:eastAsia="Calibri" w:hAnsi="Arial" w:cs="Arial"/>
          <w:sz w:val="24"/>
          <w:szCs w:val="24"/>
          <w:lang w:val="es-UY"/>
        </w:rPr>
        <w:t xml:space="preserve">será </w:t>
      </w:r>
      <w:r w:rsidRPr="003027FF">
        <w:rPr>
          <w:rFonts w:ascii="Arial" w:eastAsia="Calibri" w:hAnsi="Arial" w:cs="Arial"/>
          <w:sz w:val="24"/>
          <w:szCs w:val="24"/>
          <w:lang w:val="es-UY"/>
        </w:rPr>
        <w:t>convocada oportunamente por la PPT en ejercicio.</w:t>
      </w:r>
    </w:p>
    <w:p w14:paraId="590AA4BF" w14:textId="4CD2234D" w:rsidR="003F1EFE" w:rsidRDefault="003F1EFE" w:rsidP="00953A65">
      <w:pPr>
        <w:spacing w:after="0" w:line="240" w:lineRule="auto"/>
        <w:jc w:val="both"/>
        <w:rPr>
          <w:rFonts w:ascii="Arial" w:eastAsia="Calibri" w:hAnsi="Arial" w:cs="Arial"/>
          <w:bCs/>
          <w:sz w:val="24"/>
          <w:szCs w:val="24"/>
          <w:lang w:val="es-UY"/>
        </w:rPr>
      </w:pPr>
    </w:p>
    <w:p w14:paraId="34A1248E" w14:textId="77777777" w:rsidR="004328F9" w:rsidRPr="004B51F4" w:rsidRDefault="004328F9" w:rsidP="00953A65">
      <w:pPr>
        <w:spacing w:after="0" w:line="240" w:lineRule="auto"/>
        <w:jc w:val="both"/>
        <w:rPr>
          <w:rFonts w:ascii="Arial" w:eastAsia="Calibri" w:hAnsi="Arial" w:cs="Arial"/>
          <w:bCs/>
          <w:sz w:val="24"/>
          <w:szCs w:val="24"/>
          <w:lang w:val="es-UY"/>
        </w:rPr>
      </w:pPr>
    </w:p>
    <w:p w14:paraId="40FE0611" w14:textId="77777777" w:rsidR="003F1EFE" w:rsidRPr="004B51F4" w:rsidRDefault="003F1EFE" w:rsidP="00953A65">
      <w:pPr>
        <w:spacing w:after="0" w:line="240" w:lineRule="auto"/>
        <w:jc w:val="both"/>
        <w:rPr>
          <w:rFonts w:ascii="Arial" w:eastAsia="Calibri" w:hAnsi="Arial" w:cs="Arial"/>
          <w:b/>
          <w:sz w:val="24"/>
          <w:szCs w:val="24"/>
          <w:lang w:val="es-UY"/>
        </w:rPr>
      </w:pPr>
      <w:r w:rsidRPr="004B51F4">
        <w:rPr>
          <w:rFonts w:ascii="Arial" w:eastAsia="Calibri" w:hAnsi="Arial" w:cs="Arial"/>
          <w:b/>
          <w:sz w:val="24"/>
          <w:szCs w:val="24"/>
          <w:lang w:val="es-UY"/>
        </w:rPr>
        <w:t>ANEXOS</w:t>
      </w:r>
    </w:p>
    <w:p w14:paraId="6C3B9B95" w14:textId="77777777" w:rsidR="003F1EFE" w:rsidRPr="004B51F4" w:rsidRDefault="003F1EFE" w:rsidP="00953A65">
      <w:pPr>
        <w:spacing w:after="0" w:line="240" w:lineRule="auto"/>
        <w:jc w:val="both"/>
        <w:rPr>
          <w:rFonts w:ascii="Arial" w:eastAsia="Calibri" w:hAnsi="Arial" w:cs="Arial"/>
          <w:b/>
          <w:sz w:val="24"/>
          <w:szCs w:val="24"/>
          <w:lang w:val="es-UY"/>
        </w:rPr>
      </w:pPr>
    </w:p>
    <w:p w14:paraId="45CC8210" w14:textId="6E3C0607" w:rsidR="003F1EFE" w:rsidRPr="004B51F4" w:rsidRDefault="003F1EFE" w:rsidP="00953A65">
      <w:pPr>
        <w:spacing w:after="0" w:line="240" w:lineRule="auto"/>
        <w:jc w:val="both"/>
        <w:rPr>
          <w:rFonts w:ascii="Arial" w:eastAsia="Calibri" w:hAnsi="Arial" w:cs="Arial"/>
          <w:sz w:val="24"/>
          <w:szCs w:val="24"/>
          <w:lang w:val="es-UY"/>
        </w:rPr>
      </w:pPr>
      <w:r w:rsidRPr="004B51F4">
        <w:rPr>
          <w:rFonts w:ascii="Arial" w:eastAsia="Calibri" w:hAnsi="Arial" w:cs="Arial"/>
          <w:sz w:val="24"/>
          <w:szCs w:val="24"/>
          <w:lang w:val="es-UY"/>
        </w:rPr>
        <w:t>Los Anexos que forman parte de</w:t>
      </w:r>
      <w:r w:rsidR="00DE3728">
        <w:rPr>
          <w:rFonts w:ascii="Arial" w:eastAsia="Calibri" w:hAnsi="Arial" w:cs="Arial"/>
          <w:sz w:val="24"/>
          <w:szCs w:val="24"/>
          <w:lang w:val="es-UY"/>
        </w:rPr>
        <w:t>l</w:t>
      </w:r>
      <w:r w:rsidRPr="004B51F4">
        <w:rPr>
          <w:rFonts w:ascii="Arial" w:eastAsia="Calibri" w:hAnsi="Arial" w:cs="Arial"/>
          <w:sz w:val="24"/>
          <w:szCs w:val="24"/>
          <w:lang w:val="es-UY"/>
        </w:rPr>
        <w:t xml:space="preserve"> Acta son los siguientes:</w:t>
      </w:r>
    </w:p>
    <w:p w14:paraId="51A67F0C" w14:textId="77777777" w:rsidR="003F1EFE" w:rsidRPr="004B51F4" w:rsidRDefault="003F1EFE" w:rsidP="00953A65">
      <w:pPr>
        <w:spacing w:after="0" w:line="240" w:lineRule="auto"/>
        <w:jc w:val="both"/>
        <w:rPr>
          <w:rFonts w:ascii="Arial" w:eastAsia="Calibri" w:hAnsi="Arial" w:cs="Arial"/>
          <w:b/>
          <w:sz w:val="24"/>
          <w:szCs w:val="24"/>
          <w:lang w:val="es-UY"/>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188"/>
      </w:tblGrid>
      <w:tr w:rsidR="003F1EFE" w:rsidRPr="004B51F4" w14:paraId="0393A28A" w14:textId="77777777" w:rsidTr="00C243D8">
        <w:trPr>
          <w:trHeight w:val="301"/>
        </w:trPr>
        <w:tc>
          <w:tcPr>
            <w:tcW w:w="1418" w:type="dxa"/>
            <w:shd w:val="clear" w:color="auto" w:fill="auto"/>
            <w:hideMark/>
          </w:tcPr>
          <w:p w14:paraId="7B64C406" w14:textId="77777777" w:rsidR="003F1EFE" w:rsidRPr="004B51F4" w:rsidRDefault="003F1EFE"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I</w:t>
            </w:r>
          </w:p>
        </w:tc>
        <w:tc>
          <w:tcPr>
            <w:tcW w:w="8188" w:type="dxa"/>
            <w:shd w:val="clear" w:color="auto" w:fill="auto"/>
            <w:hideMark/>
          </w:tcPr>
          <w:p w14:paraId="63C1241F" w14:textId="77777777" w:rsidR="003F1EFE" w:rsidRPr="004B51F4" w:rsidRDefault="003F1EFE" w:rsidP="00953A65">
            <w:pPr>
              <w:spacing w:after="0" w:line="240" w:lineRule="auto"/>
              <w:rPr>
                <w:rFonts w:ascii="Arial" w:eastAsia="Calibri" w:hAnsi="Arial" w:cs="Arial"/>
                <w:b/>
                <w:sz w:val="24"/>
                <w:szCs w:val="24"/>
                <w:lang w:val="es-UY"/>
              </w:rPr>
            </w:pPr>
            <w:r w:rsidRPr="004B51F4">
              <w:rPr>
                <w:rFonts w:ascii="Arial" w:eastAsia="Calibri" w:hAnsi="Arial" w:cs="Arial"/>
                <w:sz w:val="24"/>
                <w:szCs w:val="24"/>
                <w:lang w:val="es-UY"/>
              </w:rPr>
              <w:t>Lista de Participantes</w:t>
            </w:r>
          </w:p>
        </w:tc>
      </w:tr>
      <w:tr w:rsidR="003F1EFE" w:rsidRPr="004B51F4" w14:paraId="50D1F4E1" w14:textId="77777777" w:rsidTr="00C243D8">
        <w:trPr>
          <w:trHeight w:val="318"/>
        </w:trPr>
        <w:tc>
          <w:tcPr>
            <w:tcW w:w="1418" w:type="dxa"/>
            <w:shd w:val="clear" w:color="auto" w:fill="auto"/>
            <w:hideMark/>
          </w:tcPr>
          <w:p w14:paraId="51CF437A" w14:textId="77777777" w:rsidR="003F1EFE" w:rsidRPr="004B51F4" w:rsidRDefault="003F1EFE"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II</w:t>
            </w:r>
          </w:p>
        </w:tc>
        <w:tc>
          <w:tcPr>
            <w:tcW w:w="8188" w:type="dxa"/>
            <w:shd w:val="clear" w:color="auto" w:fill="auto"/>
            <w:hideMark/>
          </w:tcPr>
          <w:p w14:paraId="175C73C4" w14:textId="77777777" w:rsidR="003F1EFE" w:rsidRPr="004B51F4" w:rsidRDefault="003F1EFE" w:rsidP="00953A65">
            <w:pPr>
              <w:spacing w:after="0" w:line="240" w:lineRule="auto"/>
              <w:rPr>
                <w:rFonts w:ascii="Arial" w:eastAsia="Calibri" w:hAnsi="Arial" w:cs="Arial"/>
                <w:b/>
                <w:sz w:val="24"/>
                <w:szCs w:val="24"/>
                <w:lang w:val="es-UY"/>
              </w:rPr>
            </w:pPr>
            <w:r w:rsidRPr="004B51F4">
              <w:rPr>
                <w:rFonts w:ascii="Arial" w:eastAsia="Calibri" w:hAnsi="Arial" w:cs="Arial"/>
                <w:sz w:val="24"/>
                <w:szCs w:val="24"/>
                <w:lang w:val="es-UY"/>
              </w:rPr>
              <w:t>Agenda</w:t>
            </w:r>
          </w:p>
        </w:tc>
      </w:tr>
      <w:tr w:rsidR="003F1EFE" w:rsidRPr="004B51F4" w14:paraId="1BF6259B" w14:textId="77777777" w:rsidTr="00C243D8">
        <w:trPr>
          <w:trHeight w:val="301"/>
        </w:trPr>
        <w:tc>
          <w:tcPr>
            <w:tcW w:w="1418" w:type="dxa"/>
            <w:shd w:val="clear" w:color="auto" w:fill="auto"/>
            <w:hideMark/>
          </w:tcPr>
          <w:p w14:paraId="21AC2AF1" w14:textId="77777777" w:rsidR="003F1EFE" w:rsidRPr="004B51F4" w:rsidRDefault="003F1EFE"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III</w:t>
            </w:r>
          </w:p>
        </w:tc>
        <w:tc>
          <w:tcPr>
            <w:tcW w:w="8188" w:type="dxa"/>
            <w:shd w:val="clear" w:color="auto" w:fill="auto"/>
            <w:hideMark/>
          </w:tcPr>
          <w:p w14:paraId="64F812CD" w14:textId="77777777" w:rsidR="003F1EFE" w:rsidRPr="004B51F4" w:rsidRDefault="003F1EFE" w:rsidP="00953A65">
            <w:pPr>
              <w:spacing w:after="0" w:line="240" w:lineRule="auto"/>
              <w:rPr>
                <w:rFonts w:ascii="Arial" w:eastAsia="Calibri" w:hAnsi="Arial" w:cs="Arial"/>
                <w:b/>
                <w:sz w:val="24"/>
                <w:szCs w:val="24"/>
                <w:lang w:val="es-UY"/>
              </w:rPr>
            </w:pPr>
            <w:r w:rsidRPr="004B51F4">
              <w:rPr>
                <w:rFonts w:ascii="Arial" w:eastAsia="Calibri" w:hAnsi="Arial" w:cs="Arial"/>
                <w:sz w:val="24"/>
                <w:szCs w:val="24"/>
                <w:lang w:val="es-UY"/>
              </w:rPr>
              <w:t>Resumen del Acta</w:t>
            </w:r>
          </w:p>
        </w:tc>
      </w:tr>
      <w:tr w:rsidR="003F1EFE" w:rsidRPr="00E62C5A" w14:paraId="5701224E" w14:textId="77777777" w:rsidTr="00C243D8">
        <w:trPr>
          <w:trHeight w:val="301"/>
        </w:trPr>
        <w:tc>
          <w:tcPr>
            <w:tcW w:w="1418" w:type="dxa"/>
            <w:shd w:val="clear" w:color="auto" w:fill="auto"/>
          </w:tcPr>
          <w:p w14:paraId="4D0D6AB3" w14:textId="77777777" w:rsidR="003F1EFE" w:rsidRPr="004B51F4" w:rsidRDefault="003F1EFE"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IV</w:t>
            </w:r>
          </w:p>
        </w:tc>
        <w:tc>
          <w:tcPr>
            <w:tcW w:w="8188" w:type="dxa"/>
            <w:shd w:val="clear" w:color="auto" w:fill="auto"/>
          </w:tcPr>
          <w:p w14:paraId="16C32222" w14:textId="38D30FA9" w:rsidR="003F1EFE" w:rsidRPr="00685EDB" w:rsidRDefault="007365B4" w:rsidP="00953A65">
            <w:pPr>
              <w:spacing w:after="0" w:line="240" w:lineRule="auto"/>
              <w:jc w:val="both"/>
              <w:rPr>
                <w:rFonts w:ascii="Arial" w:eastAsia="Calibri" w:hAnsi="Arial" w:cs="Arial"/>
                <w:sz w:val="24"/>
                <w:szCs w:val="24"/>
                <w:lang w:val="es-UY"/>
              </w:rPr>
            </w:pPr>
            <w:r w:rsidRPr="00685EDB">
              <w:rPr>
                <w:rFonts w:ascii="Arial" w:eastAsia="Calibri" w:hAnsi="Arial" w:cs="Arial"/>
                <w:sz w:val="24"/>
                <w:szCs w:val="24"/>
                <w:lang w:val="es-UY"/>
              </w:rPr>
              <w:t>Presentación sobre un Dosier Estadísticos de Argentina “treinta años de Estadísticas del MERCOSUR”</w:t>
            </w:r>
          </w:p>
        </w:tc>
      </w:tr>
      <w:tr w:rsidR="00685EDB" w:rsidRPr="00E62C5A" w14:paraId="1793386E" w14:textId="77777777" w:rsidTr="00C243D8">
        <w:trPr>
          <w:trHeight w:val="301"/>
        </w:trPr>
        <w:tc>
          <w:tcPr>
            <w:tcW w:w="1418" w:type="dxa"/>
            <w:shd w:val="clear" w:color="auto" w:fill="auto"/>
          </w:tcPr>
          <w:p w14:paraId="67A4EE87" w14:textId="164E4B02" w:rsidR="00685EDB" w:rsidRPr="004B51F4" w:rsidRDefault="00685EDB"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V</w:t>
            </w:r>
          </w:p>
        </w:tc>
        <w:tc>
          <w:tcPr>
            <w:tcW w:w="8188" w:type="dxa"/>
            <w:shd w:val="clear" w:color="auto" w:fill="auto"/>
          </w:tcPr>
          <w:p w14:paraId="3D5F9992" w14:textId="3BEFCBB3" w:rsidR="00685EDB" w:rsidRPr="00685EDB" w:rsidRDefault="00685EDB" w:rsidP="00953A65">
            <w:pPr>
              <w:spacing w:after="0" w:line="240" w:lineRule="auto"/>
              <w:jc w:val="both"/>
              <w:rPr>
                <w:rFonts w:ascii="Arial" w:eastAsia="Calibri" w:hAnsi="Arial" w:cs="Arial"/>
                <w:b/>
                <w:bCs/>
                <w:sz w:val="24"/>
                <w:szCs w:val="24"/>
                <w:lang w:val="es-UY"/>
              </w:rPr>
            </w:pPr>
            <w:r w:rsidRPr="00685EDB">
              <w:rPr>
                <w:rFonts w:ascii="Arial" w:eastAsia="Calibri" w:hAnsi="Arial" w:cs="Arial"/>
                <w:b/>
                <w:bCs/>
                <w:sz w:val="24"/>
                <w:szCs w:val="24"/>
                <w:lang w:val="es-UY"/>
              </w:rPr>
              <w:t>RESERVADO -</w:t>
            </w:r>
            <w:r w:rsidRPr="00685EDB">
              <w:rPr>
                <w:rFonts w:ascii="Arial" w:eastAsia="Times New Roman" w:hAnsi="Arial" w:cs="Arial"/>
                <w:sz w:val="24"/>
                <w:szCs w:val="24"/>
                <w:lang w:val="es-UY" w:eastAsia="es-ES"/>
              </w:rPr>
              <w:t xml:space="preserve"> Presentación de datos estadísticos del bloque en su conjunto en el marco de la conmemoración del 30° Aniversario del MERCOSUR</w:t>
            </w:r>
          </w:p>
        </w:tc>
      </w:tr>
      <w:tr w:rsidR="003F1EFE" w:rsidRPr="00E62C5A" w14:paraId="7179DF35" w14:textId="77777777" w:rsidTr="00C243D8">
        <w:trPr>
          <w:trHeight w:val="301"/>
        </w:trPr>
        <w:tc>
          <w:tcPr>
            <w:tcW w:w="1418" w:type="dxa"/>
            <w:shd w:val="clear" w:color="auto" w:fill="auto"/>
          </w:tcPr>
          <w:p w14:paraId="618DEDC4" w14:textId="7EDB9AAB" w:rsidR="003F1EFE" w:rsidRPr="004B51F4" w:rsidRDefault="00E47667"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VI</w:t>
            </w:r>
          </w:p>
        </w:tc>
        <w:tc>
          <w:tcPr>
            <w:tcW w:w="8188" w:type="dxa"/>
            <w:shd w:val="clear" w:color="auto" w:fill="auto"/>
          </w:tcPr>
          <w:p w14:paraId="1CE75378" w14:textId="772E36EC" w:rsidR="003F1EFE" w:rsidRPr="00CF1E3B" w:rsidRDefault="007365B4" w:rsidP="00953A65">
            <w:pPr>
              <w:spacing w:after="0" w:line="240" w:lineRule="auto"/>
              <w:jc w:val="both"/>
              <w:rPr>
                <w:rFonts w:ascii="Arial" w:eastAsia="Calibri" w:hAnsi="Arial" w:cs="Arial"/>
                <w:sz w:val="24"/>
                <w:szCs w:val="24"/>
                <w:lang w:val="es-UY"/>
              </w:rPr>
            </w:pPr>
            <w:r w:rsidRPr="00CF1E3B">
              <w:rPr>
                <w:rFonts w:ascii="Arial" w:eastAsia="Times New Roman" w:hAnsi="Arial" w:cs="Arial"/>
                <w:sz w:val="24"/>
                <w:szCs w:val="24"/>
                <w:lang w:val="es-UY" w:eastAsia="es-ES"/>
              </w:rPr>
              <w:t>Propuesta de la SM/UTECEM de la estructura para la actualización del Manual para el suministro y tratamiento uniforme de los datos de comercio exterior del MERCOSUR</w:t>
            </w:r>
          </w:p>
        </w:tc>
      </w:tr>
      <w:tr w:rsidR="00103F35" w:rsidRPr="007365B4" w14:paraId="15330F70" w14:textId="77777777" w:rsidTr="00C243D8">
        <w:trPr>
          <w:trHeight w:val="301"/>
        </w:trPr>
        <w:tc>
          <w:tcPr>
            <w:tcW w:w="1418" w:type="dxa"/>
            <w:shd w:val="clear" w:color="auto" w:fill="auto"/>
          </w:tcPr>
          <w:p w14:paraId="7C2A3866" w14:textId="15DE658E" w:rsidR="00103F35" w:rsidRPr="004B51F4" w:rsidRDefault="00E47667"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VII</w:t>
            </w:r>
          </w:p>
        </w:tc>
        <w:tc>
          <w:tcPr>
            <w:tcW w:w="8188" w:type="dxa"/>
            <w:shd w:val="clear" w:color="auto" w:fill="auto"/>
          </w:tcPr>
          <w:p w14:paraId="7AC2909F" w14:textId="420E8016" w:rsidR="00103F35" w:rsidRPr="00CF1E3B" w:rsidRDefault="007365B4" w:rsidP="00953A65">
            <w:pPr>
              <w:spacing w:after="0" w:line="240" w:lineRule="auto"/>
              <w:jc w:val="both"/>
              <w:rPr>
                <w:rFonts w:ascii="Arial" w:eastAsia="Calibri" w:hAnsi="Arial" w:cs="Arial"/>
                <w:sz w:val="24"/>
                <w:szCs w:val="24"/>
                <w:lang w:val="es-UY" w:eastAsia="es-ES"/>
              </w:rPr>
            </w:pPr>
            <w:r w:rsidRPr="00CF1E3B">
              <w:rPr>
                <w:rFonts w:ascii="Arial" w:eastAsia="Times New Roman" w:hAnsi="Arial" w:cs="Arial"/>
                <w:sz w:val="24"/>
                <w:szCs w:val="24"/>
                <w:lang w:val="es-UY" w:eastAsia="es-ES"/>
              </w:rPr>
              <w:t xml:space="preserve">Documento sobre el uso del SECEM (público) </w:t>
            </w:r>
            <w:r w:rsidR="00DE3728">
              <w:rPr>
                <w:rFonts w:ascii="Arial" w:eastAsia="Times New Roman" w:hAnsi="Arial" w:cs="Arial"/>
                <w:sz w:val="24"/>
                <w:szCs w:val="24"/>
                <w:lang w:val="es-UY" w:eastAsia="es-ES"/>
              </w:rPr>
              <w:t>al mes de</w:t>
            </w:r>
            <w:r w:rsidR="00DE3728" w:rsidRPr="00E47667">
              <w:rPr>
                <w:rFonts w:ascii="Arial" w:eastAsia="Times New Roman" w:hAnsi="Arial" w:cs="Arial"/>
                <w:sz w:val="24"/>
                <w:szCs w:val="24"/>
                <w:lang w:val="es-UY" w:eastAsia="es-ES"/>
              </w:rPr>
              <w:t xml:space="preserve"> </w:t>
            </w:r>
            <w:r w:rsidR="00DE3728">
              <w:rPr>
                <w:rFonts w:ascii="Arial" w:eastAsia="Times New Roman" w:hAnsi="Arial" w:cs="Arial"/>
                <w:sz w:val="24"/>
                <w:szCs w:val="24"/>
                <w:lang w:val="es-UY" w:eastAsia="es-ES"/>
              </w:rPr>
              <w:t>abril</w:t>
            </w:r>
            <w:r w:rsidR="00DE3728" w:rsidRPr="00E47667">
              <w:rPr>
                <w:rFonts w:ascii="Arial" w:eastAsia="Times New Roman" w:hAnsi="Arial" w:cs="Arial"/>
                <w:sz w:val="24"/>
                <w:szCs w:val="24"/>
                <w:lang w:val="es-UY" w:eastAsia="es-ES"/>
              </w:rPr>
              <w:t xml:space="preserve"> 2021</w:t>
            </w:r>
            <w:r w:rsidRPr="00CF1E3B">
              <w:rPr>
                <w:rFonts w:ascii="Arial" w:eastAsia="Times New Roman" w:hAnsi="Arial" w:cs="Arial"/>
                <w:sz w:val="24"/>
                <w:szCs w:val="24"/>
                <w:lang w:val="es-UY" w:eastAsia="es-ES"/>
              </w:rPr>
              <w:t>, presentado por la SM/UTECEM</w:t>
            </w:r>
          </w:p>
        </w:tc>
      </w:tr>
      <w:tr w:rsidR="00103F35" w:rsidRPr="00E62C5A" w14:paraId="45ECC609" w14:textId="77777777" w:rsidTr="00C243D8">
        <w:trPr>
          <w:trHeight w:val="301"/>
        </w:trPr>
        <w:tc>
          <w:tcPr>
            <w:tcW w:w="1418" w:type="dxa"/>
            <w:shd w:val="clear" w:color="auto" w:fill="auto"/>
          </w:tcPr>
          <w:p w14:paraId="5B7874B8" w14:textId="7386F9F9" w:rsidR="00103F35" w:rsidRPr="004B51F4" w:rsidRDefault="00E47667"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Anexo VII</w:t>
            </w:r>
            <w:r>
              <w:rPr>
                <w:rFonts w:ascii="Arial" w:eastAsia="Calibri" w:hAnsi="Arial" w:cs="Arial"/>
                <w:b/>
                <w:sz w:val="24"/>
                <w:szCs w:val="24"/>
                <w:lang w:val="es-UY"/>
              </w:rPr>
              <w:t>I</w:t>
            </w:r>
          </w:p>
        </w:tc>
        <w:tc>
          <w:tcPr>
            <w:tcW w:w="8188" w:type="dxa"/>
            <w:shd w:val="clear" w:color="auto" w:fill="auto"/>
          </w:tcPr>
          <w:p w14:paraId="37229CF9" w14:textId="05BCD2BC" w:rsidR="00103F35" w:rsidRPr="00CF1E3B" w:rsidRDefault="00C37D48" w:rsidP="00953A65">
            <w:pPr>
              <w:spacing w:after="0" w:line="240" w:lineRule="auto"/>
              <w:jc w:val="both"/>
              <w:rPr>
                <w:rFonts w:ascii="Arial" w:eastAsia="Calibri" w:hAnsi="Arial" w:cs="Arial"/>
                <w:bCs/>
                <w:sz w:val="24"/>
                <w:szCs w:val="24"/>
                <w:lang w:val="es-UY"/>
              </w:rPr>
            </w:pPr>
            <w:r w:rsidRPr="00685EDB">
              <w:rPr>
                <w:rFonts w:ascii="Arial" w:eastAsia="Calibri" w:hAnsi="Arial" w:cs="Arial"/>
                <w:b/>
                <w:bCs/>
                <w:sz w:val="24"/>
                <w:szCs w:val="24"/>
                <w:lang w:val="es-UY"/>
              </w:rPr>
              <w:t>RESERVADO -</w:t>
            </w:r>
            <w:r w:rsidRPr="00685EDB">
              <w:rPr>
                <w:rFonts w:ascii="Arial" w:eastAsia="Times New Roman" w:hAnsi="Arial" w:cs="Arial"/>
                <w:sz w:val="24"/>
                <w:szCs w:val="24"/>
                <w:lang w:val="es-UY" w:eastAsia="es-ES"/>
              </w:rPr>
              <w:t xml:space="preserve"> </w:t>
            </w:r>
            <w:r w:rsidR="007365B4" w:rsidRPr="00CF1E3B">
              <w:rPr>
                <w:rFonts w:ascii="Arial" w:eastAsia="Calibri" w:hAnsi="Arial" w:cs="Arial"/>
                <w:bCs/>
                <w:sz w:val="24"/>
                <w:szCs w:val="24"/>
                <w:lang w:val="es-UY"/>
              </w:rPr>
              <w:t>Presentación sobre la Revisión Metodológica en la Compilación de las Estadísticas de Comercio Exterior de Brasil</w:t>
            </w:r>
          </w:p>
        </w:tc>
      </w:tr>
      <w:tr w:rsidR="00F90761" w:rsidRPr="005231C4" w14:paraId="646D57A8" w14:textId="77777777" w:rsidTr="00C243D8">
        <w:trPr>
          <w:trHeight w:val="301"/>
        </w:trPr>
        <w:tc>
          <w:tcPr>
            <w:tcW w:w="1418" w:type="dxa"/>
            <w:shd w:val="clear" w:color="auto" w:fill="auto"/>
          </w:tcPr>
          <w:p w14:paraId="5ADA8B34" w14:textId="5D1CE524" w:rsidR="00F90761" w:rsidRPr="004B51F4" w:rsidRDefault="00E47667" w:rsidP="00953A65">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 xml:space="preserve">Anexo </w:t>
            </w:r>
            <w:r>
              <w:rPr>
                <w:rFonts w:ascii="Arial" w:eastAsia="Calibri" w:hAnsi="Arial" w:cs="Arial"/>
                <w:b/>
                <w:sz w:val="24"/>
                <w:szCs w:val="24"/>
                <w:lang w:val="es-UY"/>
              </w:rPr>
              <w:t>IX</w:t>
            </w:r>
          </w:p>
        </w:tc>
        <w:tc>
          <w:tcPr>
            <w:tcW w:w="8188" w:type="dxa"/>
            <w:shd w:val="clear" w:color="auto" w:fill="auto"/>
          </w:tcPr>
          <w:p w14:paraId="0D1B1E7D" w14:textId="720C2F1B" w:rsidR="00F90761" w:rsidRPr="00FF409B" w:rsidRDefault="00C37D48" w:rsidP="00953A65">
            <w:pPr>
              <w:spacing w:after="0" w:line="240" w:lineRule="auto"/>
              <w:jc w:val="both"/>
              <w:rPr>
                <w:rFonts w:ascii="Arial" w:eastAsia="Calibri" w:hAnsi="Arial" w:cs="Arial"/>
                <w:bCs/>
                <w:strike/>
                <w:sz w:val="24"/>
                <w:szCs w:val="24"/>
                <w:highlight w:val="yellow"/>
                <w:lang w:val="es-UY"/>
              </w:rPr>
            </w:pPr>
            <w:r w:rsidRPr="00685EDB">
              <w:rPr>
                <w:rFonts w:ascii="Arial" w:eastAsia="Calibri" w:hAnsi="Arial" w:cs="Arial"/>
                <w:b/>
                <w:bCs/>
                <w:sz w:val="24"/>
                <w:szCs w:val="24"/>
                <w:lang w:val="es-UY"/>
              </w:rPr>
              <w:t>RESERVADO -</w:t>
            </w:r>
            <w:r w:rsidRPr="00685EDB">
              <w:rPr>
                <w:rFonts w:ascii="Arial" w:eastAsia="Times New Roman" w:hAnsi="Arial" w:cs="Arial"/>
                <w:sz w:val="24"/>
                <w:szCs w:val="24"/>
                <w:lang w:val="es-UY" w:eastAsia="es-ES"/>
              </w:rPr>
              <w:t xml:space="preserve"> </w:t>
            </w:r>
            <w:r w:rsidRPr="00074338">
              <w:rPr>
                <w:rFonts w:ascii="Arial" w:eastAsia="Calibri" w:hAnsi="Arial" w:cs="Arial"/>
                <w:bCs/>
                <w:sz w:val="24"/>
                <w:szCs w:val="24"/>
                <w:lang w:val="es-UY"/>
              </w:rPr>
              <w:t>Informe técnico de comercio exterior del MERCOSUR 2020 versión 1</w:t>
            </w:r>
          </w:p>
        </w:tc>
      </w:tr>
      <w:tr w:rsidR="00F90761" w:rsidRPr="002E5095" w14:paraId="0839F10A" w14:textId="77777777" w:rsidTr="00C243D8">
        <w:trPr>
          <w:trHeight w:val="301"/>
        </w:trPr>
        <w:tc>
          <w:tcPr>
            <w:tcW w:w="1418" w:type="dxa"/>
            <w:shd w:val="clear" w:color="auto" w:fill="auto"/>
          </w:tcPr>
          <w:p w14:paraId="79DE2F54" w14:textId="575709FC" w:rsidR="00F90761" w:rsidRPr="004B51F4" w:rsidRDefault="00FB09E9" w:rsidP="00953A65">
            <w:pPr>
              <w:spacing w:after="0" w:line="240" w:lineRule="auto"/>
              <w:rPr>
                <w:rFonts w:ascii="Arial" w:eastAsia="Calibri" w:hAnsi="Arial" w:cs="Arial"/>
                <w:b/>
                <w:sz w:val="24"/>
                <w:szCs w:val="24"/>
                <w:lang w:val="es-UY"/>
              </w:rPr>
            </w:pPr>
            <w:r>
              <w:br w:type="page"/>
            </w:r>
            <w:r w:rsidR="00E47667" w:rsidRPr="004B51F4">
              <w:rPr>
                <w:rFonts w:ascii="Arial" w:eastAsia="Calibri" w:hAnsi="Arial" w:cs="Arial"/>
                <w:b/>
                <w:sz w:val="24"/>
                <w:szCs w:val="24"/>
                <w:lang w:val="es-UY"/>
              </w:rPr>
              <w:t xml:space="preserve">Anexo </w:t>
            </w:r>
            <w:r w:rsidR="00E47667">
              <w:rPr>
                <w:rFonts w:ascii="Arial" w:eastAsia="Calibri" w:hAnsi="Arial" w:cs="Arial"/>
                <w:b/>
                <w:sz w:val="24"/>
                <w:szCs w:val="24"/>
                <w:lang w:val="es-UY"/>
              </w:rPr>
              <w:t>X</w:t>
            </w:r>
          </w:p>
        </w:tc>
        <w:tc>
          <w:tcPr>
            <w:tcW w:w="8188" w:type="dxa"/>
            <w:shd w:val="clear" w:color="auto" w:fill="auto"/>
          </w:tcPr>
          <w:p w14:paraId="5BCAA572" w14:textId="55F8D434" w:rsidR="00F90761" w:rsidRPr="005231C4" w:rsidRDefault="00C37D48" w:rsidP="00953A65">
            <w:pPr>
              <w:spacing w:after="0" w:line="240" w:lineRule="auto"/>
              <w:jc w:val="both"/>
              <w:rPr>
                <w:rFonts w:ascii="Arial" w:eastAsia="Calibri" w:hAnsi="Arial" w:cs="Arial"/>
                <w:bCs/>
                <w:sz w:val="24"/>
                <w:szCs w:val="24"/>
                <w:highlight w:val="magenta"/>
                <w:lang w:val="es-UY"/>
              </w:rPr>
            </w:pPr>
            <w:r w:rsidRPr="00685EDB">
              <w:rPr>
                <w:rFonts w:ascii="Arial" w:eastAsia="Calibri" w:hAnsi="Arial" w:cs="Arial"/>
                <w:b/>
                <w:bCs/>
                <w:sz w:val="24"/>
                <w:szCs w:val="24"/>
                <w:lang w:val="es-UY"/>
              </w:rPr>
              <w:t>RESERVADO -</w:t>
            </w:r>
            <w:r w:rsidRPr="00685EDB">
              <w:rPr>
                <w:rFonts w:ascii="Arial" w:eastAsia="Times New Roman" w:hAnsi="Arial" w:cs="Arial"/>
                <w:sz w:val="24"/>
                <w:szCs w:val="24"/>
                <w:lang w:val="es-UY" w:eastAsia="es-ES"/>
              </w:rPr>
              <w:t xml:space="preserve"> </w:t>
            </w:r>
            <w:r w:rsidRPr="007E43D3">
              <w:rPr>
                <w:rFonts w:ascii="Arial" w:eastAsia="Calibri" w:hAnsi="Arial" w:cs="Arial"/>
                <w:bCs/>
                <w:sz w:val="24"/>
                <w:szCs w:val="24"/>
                <w:lang w:val="es-UY"/>
              </w:rPr>
              <w:t>Cuadros de estadísticas bilaterales de comercio exterior de bienes del MERCOSUR</w:t>
            </w:r>
            <w:r w:rsidR="00FB09E9">
              <w:rPr>
                <w:rFonts w:ascii="Arial" w:eastAsia="Calibri" w:hAnsi="Arial" w:cs="Arial"/>
                <w:bCs/>
                <w:sz w:val="24"/>
                <w:szCs w:val="24"/>
                <w:lang w:val="es-UY"/>
              </w:rPr>
              <w:t>,</w:t>
            </w:r>
            <w:r w:rsidRPr="007E43D3">
              <w:rPr>
                <w:rFonts w:ascii="Arial" w:eastAsia="Calibri" w:hAnsi="Arial" w:cs="Arial"/>
                <w:bCs/>
                <w:sz w:val="24"/>
                <w:szCs w:val="24"/>
                <w:lang w:val="es-UY"/>
              </w:rPr>
              <w:t xml:space="preserve"> 2020</w:t>
            </w:r>
          </w:p>
        </w:tc>
      </w:tr>
      <w:tr w:rsidR="001B535B" w:rsidRPr="002E5095" w14:paraId="28A75EBF" w14:textId="77777777" w:rsidTr="00C243D8">
        <w:trPr>
          <w:trHeight w:val="301"/>
        </w:trPr>
        <w:tc>
          <w:tcPr>
            <w:tcW w:w="1418" w:type="dxa"/>
            <w:shd w:val="clear" w:color="auto" w:fill="auto"/>
          </w:tcPr>
          <w:p w14:paraId="1AD3A755" w14:textId="64F4504E" w:rsidR="001B535B" w:rsidRPr="004B51F4" w:rsidRDefault="001B535B" w:rsidP="001B535B">
            <w:pPr>
              <w:spacing w:after="0" w:line="240" w:lineRule="auto"/>
              <w:rPr>
                <w:rFonts w:ascii="Arial" w:eastAsia="Calibri" w:hAnsi="Arial" w:cs="Arial"/>
                <w:b/>
                <w:sz w:val="24"/>
                <w:szCs w:val="24"/>
                <w:lang w:val="es-UY"/>
              </w:rPr>
            </w:pPr>
            <w:r w:rsidRPr="004B51F4">
              <w:rPr>
                <w:rFonts w:ascii="Arial" w:eastAsia="Calibri" w:hAnsi="Arial" w:cs="Arial"/>
                <w:b/>
                <w:sz w:val="24"/>
                <w:szCs w:val="24"/>
                <w:lang w:val="es-UY"/>
              </w:rPr>
              <w:t xml:space="preserve">Anexo </w:t>
            </w:r>
            <w:r>
              <w:rPr>
                <w:rFonts w:ascii="Arial" w:eastAsia="Calibri" w:hAnsi="Arial" w:cs="Arial"/>
                <w:b/>
                <w:sz w:val="24"/>
                <w:szCs w:val="24"/>
                <w:lang w:val="es-UY"/>
              </w:rPr>
              <w:t>XI</w:t>
            </w:r>
          </w:p>
        </w:tc>
        <w:tc>
          <w:tcPr>
            <w:tcW w:w="8188" w:type="dxa"/>
            <w:shd w:val="clear" w:color="auto" w:fill="auto"/>
          </w:tcPr>
          <w:p w14:paraId="44C730C9" w14:textId="0BB9B0E2" w:rsidR="001B535B" w:rsidRPr="00685EDB" w:rsidRDefault="001B535B" w:rsidP="001B535B">
            <w:pPr>
              <w:spacing w:after="0" w:line="240" w:lineRule="auto"/>
              <w:jc w:val="both"/>
              <w:rPr>
                <w:rFonts w:ascii="Arial" w:eastAsia="Calibri" w:hAnsi="Arial" w:cs="Arial"/>
                <w:b/>
                <w:bCs/>
                <w:sz w:val="24"/>
                <w:szCs w:val="24"/>
                <w:lang w:val="es-UY"/>
              </w:rPr>
            </w:pPr>
            <w:r w:rsidRPr="00685EDB">
              <w:rPr>
                <w:rFonts w:ascii="Arial" w:eastAsia="Calibri" w:hAnsi="Arial" w:cs="Arial"/>
                <w:b/>
                <w:bCs/>
                <w:sz w:val="24"/>
                <w:szCs w:val="24"/>
                <w:lang w:val="es-UY"/>
              </w:rPr>
              <w:t>RESERVADO -</w:t>
            </w:r>
            <w:r>
              <w:rPr>
                <w:rFonts w:ascii="Arial" w:eastAsia="Calibri" w:hAnsi="Arial" w:cs="Arial"/>
                <w:b/>
                <w:bCs/>
                <w:sz w:val="24"/>
                <w:szCs w:val="24"/>
                <w:lang w:val="es-UY"/>
              </w:rPr>
              <w:t xml:space="preserve"> </w:t>
            </w:r>
            <w:r w:rsidRPr="00FF409B">
              <w:rPr>
                <w:rFonts w:ascii="Arial" w:eastAsia="Calibri" w:hAnsi="Arial" w:cs="Arial"/>
                <w:bCs/>
                <w:sz w:val="24"/>
                <w:szCs w:val="24"/>
                <w:lang w:val="es-UY"/>
              </w:rPr>
              <w:t>Presentación de Argentina sobre las Características de las Empresas del Comercio Exterior Argentino. TEC</w:t>
            </w:r>
          </w:p>
        </w:tc>
      </w:tr>
    </w:tbl>
    <w:p w14:paraId="6B74F26E" w14:textId="77777777" w:rsidR="003F1EFE" w:rsidRPr="004B51F4" w:rsidRDefault="003F1EFE" w:rsidP="00953A65">
      <w:pPr>
        <w:spacing w:after="0" w:line="240" w:lineRule="auto"/>
        <w:jc w:val="both"/>
        <w:rPr>
          <w:rFonts w:ascii="Arial" w:eastAsia="Calibri" w:hAnsi="Arial" w:cs="Arial"/>
          <w:sz w:val="24"/>
          <w:szCs w:val="24"/>
          <w:lang w:val="es-UY"/>
        </w:rPr>
      </w:pPr>
    </w:p>
    <w:tbl>
      <w:tblPr>
        <w:tblW w:w="0" w:type="auto"/>
        <w:jc w:val="center"/>
        <w:tblLook w:val="04A0" w:firstRow="1" w:lastRow="0" w:firstColumn="1" w:lastColumn="0" w:noHBand="0" w:noVBand="1"/>
      </w:tblPr>
      <w:tblGrid>
        <w:gridCol w:w="4247"/>
        <w:gridCol w:w="4247"/>
      </w:tblGrid>
      <w:tr w:rsidR="003F1EFE" w:rsidRPr="002E5095" w14:paraId="3D9539E9" w14:textId="77777777" w:rsidTr="00E5617E">
        <w:trPr>
          <w:jc w:val="center"/>
        </w:trPr>
        <w:tc>
          <w:tcPr>
            <w:tcW w:w="4247" w:type="dxa"/>
            <w:shd w:val="clear" w:color="auto" w:fill="auto"/>
          </w:tcPr>
          <w:p w14:paraId="6DD6D448" w14:textId="77777777" w:rsidR="003F1EFE" w:rsidRPr="004B51F4" w:rsidRDefault="003F1EFE" w:rsidP="00953A65">
            <w:pPr>
              <w:spacing w:after="0" w:line="240" w:lineRule="auto"/>
              <w:jc w:val="center"/>
              <w:rPr>
                <w:rFonts w:ascii="Arial" w:eastAsia="Calibri" w:hAnsi="Arial" w:cs="Arial"/>
                <w:sz w:val="24"/>
                <w:szCs w:val="24"/>
                <w:lang w:val="es-UY"/>
              </w:rPr>
            </w:pPr>
          </w:p>
          <w:p w14:paraId="7AEAAF4F" w14:textId="77777777" w:rsidR="003F1EFE" w:rsidRPr="004B51F4" w:rsidRDefault="003F1EFE" w:rsidP="00953A65">
            <w:pPr>
              <w:spacing w:after="0" w:line="240" w:lineRule="auto"/>
              <w:jc w:val="center"/>
              <w:rPr>
                <w:rFonts w:ascii="Arial" w:eastAsia="Calibri" w:hAnsi="Arial" w:cs="Arial"/>
                <w:sz w:val="24"/>
                <w:szCs w:val="24"/>
                <w:lang w:val="es-UY"/>
              </w:rPr>
            </w:pPr>
          </w:p>
          <w:p w14:paraId="185458E5" w14:textId="77777777" w:rsidR="003F1EFE" w:rsidRPr="004B51F4" w:rsidRDefault="00277EA5" w:rsidP="00953A65">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02EC29B2">
                <v:rect id="_x0000_i1025" style="width:425.25pt;height:1.5pt" o:hralign="center" o:hrstd="t" o:hr="t" fillcolor="#a0a0a0" stroked="f"/>
              </w:pict>
            </w:r>
          </w:p>
          <w:p w14:paraId="76E311F2" w14:textId="77777777" w:rsidR="003F1EFE" w:rsidRPr="004B51F4" w:rsidRDefault="003F1EFE" w:rsidP="00953A65">
            <w:pPr>
              <w:spacing w:after="0" w:line="240" w:lineRule="auto"/>
              <w:jc w:val="center"/>
              <w:rPr>
                <w:rFonts w:ascii="Arial" w:eastAsia="Calibri" w:hAnsi="Arial" w:cs="Arial"/>
                <w:b/>
                <w:sz w:val="24"/>
                <w:szCs w:val="24"/>
                <w:lang w:val="es-UY"/>
              </w:rPr>
            </w:pPr>
            <w:r w:rsidRPr="004B51F4">
              <w:rPr>
                <w:rFonts w:ascii="Arial" w:eastAsia="Calibri" w:hAnsi="Arial" w:cs="Arial"/>
                <w:b/>
                <w:sz w:val="24"/>
                <w:szCs w:val="24"/>
                <w:lang w:val="es-UY"/>
              </w:rPr>
              <w:t>Por la Delegación de Argentina</w:t>
            </w:r>
          </w:p>
          <w:p w14:paraId="00345912" w14:textId="19AF2FB2" w:rsidR="003F1EFE" w:rsidRPr="004B51F4" w:rsidRDefault="000574F2" w:rsidP="00953A65">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t>María Inés Dalton</w:t>
            </w:r>
          </w:p>
        </w:tc>
        <w:tc>
          <w:tcPr>
            <w:tcW w:w="4247" w:type="dxa"/>
            <w:shd w:val="clear" w:color="auto" w:fill="auto"/>
          </w:tcPr>
          <w:p w14:paraId="7349A73B" w14:textId="77777777" w:rsidR="003F1EFE" w:rsidRPr="004B51F4" w:rsidRDefault="003F1EFE" w:rsidP="00953A65">
            <w:pPr>
              <w:spacing w:after="0" w:line="240" w:lineRule="auto"/>
              <w:jc w:val="center"/>
              <w:rPr>
                <w:rFonts w:ascii="Arial" w:eastAsia="Calibri" w:hAnsi="Arial" w:cs="Arial"/>
                <w:sz w:val="24"/>
                <w:szCs w:val="24"/>
                <w:lang w:val="es-UY"/>
              </w:rPr>
            </w:pPr>
          </w:p>
          <w:p w14:paraId="6BA17C44" w14:textId="77777777" w:rsidR="003F1EFE" w:rsidRPr="004B51F4" w:rsidRDefault="003F1EFE" w:rsidP="00953A65">
            <w:pPr>
              <w:spacing w:after="0" w:line="240" w:lineRule="auto"/>
              <w:jc w:val="center"/>
              <w:rPr>
                <w:rFonts w:ascii="Arial" w:eastAsia="Calibri" w:hAnsi="Arial" w:cs="Arial"/>
                <w:sz w:val="24"/>
                <w:szCs w:val="24"/>
                <w:lang w:val="es-UY"/>
              </w:rPr>
            </w:pPr>
          </w:p>
          <w:p w14:paraId="207A3465" w14:textId="77777777" w:rsidR="003F1EFE" w:rsidRPr="004B51F4" w:rsidRDefault="00277EA5" w:rsidP="00953A65">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3908328F">
                <v:rect id="_x0000_i1026" style="width:425.25pt;height:1.5pt" o:hralign="center" o:hrstd="t" o:hr="t" fillcolor="#a0a0a0" stroked="f"/>
              </w:pict>
            </w:r>
          </w:p>
          <w:p w14:paraId="0B38CA6E" w14:textId="77777777" w:rsidR="003F1EFE" w:rsidRPr="004B51F4" w:rsidRDefault="003F1EFE" w:rsidP="00953A65">
            <w:pPr>
              <w:spacing w:after="0" w:line="240" w:lineRule="auto"/>
              <w:jc w:val="center"/>
              <w:rPr>
                <w:rFonts w:ascii="Arial" w:eastAsia="Calibri" w:hAnsi="Arial" w:cs="Arial"/>
                <w:b/>
                <w:sz w:val="24"/>
                <w:szCs w:val="24"/>
                <w:lang w:val="es-UY"/>
              </w:rPr>
            </w:pPr>
            <w:r w:rsidRPr="004B51F4">
              <w:rPr>
                <w:rFonts w:ascii="Arial" w:eastAsia="Calibri" w:hAnsi="Arial" w:cs="Arial"/>
                <w:b/>
                <w:sz w:val="24"/>
                <w:szCs w:val="24"/>
                <w:lang w:val="es-UY"/>
              </w:rPr>
              <w:t>Por la Delegación de Brasil</w:t>
            </w:r>
          </w:p>
          <w:p w14:paraId="1CBA993B" w14:textId="35FB3CD2" w:rsidR="003F1EFE" w:rsidRPr="00980105" w:rsidRDefault="00775773" w:rsidP="00953A65">
            <w:pPr>
              <w:spacing w:after="0" w:line="240" w:lineRule="auto"/>
              <w:jc w:val="center"/>
              <w:rPr>
                <w:rFonts w:ascii="Arial" w:eastAsia="Calibri" w:hAnsi="Arial" w:cs="Arial"/>
                <w:sz w:val="24"/>
                <w:szCs w:val="24"/>
                <w:lang w:val="es-UY"/>
              </w:rPr>
            </w:pPr>
            <w:r w:rsidRPr="00980105">
              <w:rPr>
                <w:rFonts w:ascii="Arial" w:eastAsia="Calibri" w:hAnsi="Arial" w:cs="Arial"/>
                <w:sz w:val="24"/>
                <w:szCs w:val="24"/>
                <w:lang w:val="es-UY"/>
              </w:rPr>
              <w:t xml:space="preserve">Saulo Guerra </w:t>
            </w:r>
          </w:p>
        </w:tc>
      </w:tr>
      <w:tr w:rsidR="003F1EFE" w:rsidRPr="00E62C5A" w14:paraId="4B2FF221" w14:textId="77777777" w:rsidTr="00775773">
        <w:trPr>
          <w:trHeight w:val="208"/>
          <w:jc w:val="center"/>
        </w:trPr>
        <w:tc>
          <w:tcPr>
            <w:tcW w:w="4247" w:type="dxa"/>
            <w:shd w:val="clear" w:color="auto" w:fill="auto"/>
          </w:tcPr>
          <w:p w14:paraId="20DB7271" w14:textId="77777777" w:rsidR="003F1EFE" w:rsidRPr="00980105" w:rsidRDefault="003F1EFE" w:rsidP="00953A65">
            <w:pPr>
              <w:spacing w:after="0" w:line="240" w:lineRule="auto"/>
              <w:jc w:val="center"/>
              <w:rPr>
                <w:rFonts w:ascii="Arial" w:eastAsia="Calibri" w:hAnsi="Arial" w:cs="Arial"/>
                <w:b/>
                <w:bCs/>
                <w:sz w:val="24"/>
                <w:szCs w:val="24"/>
                <w:lang w:val="es-UY"/>
              </w:rPr>
            </w:pPr>
          </w:p>
          <w:p w14:paraId="1DC227E1" w14:textId="77777777" w:rsidR="003F1EFE" w:rsidRPr="00980105" w:rsidRDefault="003F1EFE" w:rsidP="00953A65">
            <w:pPr>
              <w:spacing w:after="0" w:line="240" w:lineRule="auto"/>
              <w:jc w:val="center"/>
              <w:rPr>
                <w:rFonts w:ascii="Arial" w:eastAsia="Calibri" w:hAnsi="Arial" w:cs="Arial"/>
                <w:b/>
                <w:bCs/>
                <w:sz w:val="24"/>
                <w:szCs w:val="24"/>
                <w:lang w:val="es-UY"/>
              </w:rPr>
            </w:pPr>
          </w:p>
          <w:p w14:paraId="3C809983" w14:textId="77777777" w:rsidR="003F1EFE" w:rsidRPr="00980105" w:rsidRDefault="003F1EFE" w:rsidP="00953A65">
            <w:pPr>
              <w:spacing w:after="0" w:line="240" w:lineRule="auto"/>
              <w:jc w:val="center"/>
              <w:rPr>
                <w:rFonts w:ascii="Arial" w:eastAsia="Calibri" w:hAnsi="Arial" w:cs="Arial"/>
                <w:b/>
                <w:bCs/>
                <w:sz w:val="24"/>
                <w:szCs w:val="24"/>
                <w:lang w:val="es-UY"/>
              </w:rPr>
            </w:pPr>
          </w:p>
          <w:p w14:paraId="6E7DEB98" w14:textId="77777777" w:rsidR="003F1EFE" w:rsidRPr="004B51F4" w:rsidRDefault="00277EA5" w:rsidP="00953A65">
            <w:pPr>
              <w:spacing w:after="0" w:line="240" w:lineRule="auto"/>
              <w:jc w:val="center"/>
              <w:rPr>
                <w:rFonts w:ascii="Arial" w:eastAsia="Calibri" w:hAnsi="Arial" w:cs="Arial"/>
                <w:b/>
                <w:bCs/>
                <w:sz w:val="24"/>
                <w:szCs w:val="24"/>
                <w:lang w:val="es-UY"/>
              </w:rPr>
            </w:pPr>
            <w:r>
              <w:rPr>
                <w:rFonts w:ascii="Arial" w:eastAsia="Calibri" w:hAnsi="Arial" w:cs="Arial"/>
                <w:b/>
                <w:bCs/>
                <w:sz w:val="24"/>
                <w:szCs w:val="24"/>
                <w:lang w:val="es-UY"/>
              </w:rPr>
              <w:pict w14:anchorId="0A8867D4">
                <v:rect id="_x0000_i1027" style="width:425.25pt;height:1.5pt" o:hralign="center" o:hrstd="t" o:hr="t" fillcolor="#a0a0a0" stroked="f"/>
              </w:pict>
            </w:r>
          </w:p>
          <w:p w14:paraId="6FC416D5" w14:textId="77777777" w:rsidR="003F1EFE" w:rsidRPr="004B51F4" w:rsidRDefault="003F1EFE" w:rsidP="00953A65">
            <w:pPr>
              <w:spacing w:after="0" w:line="240" w:lineRule="auto"/>
              <w:jc w:val="center"/>
              <w:rPr>
                <w:rFonts w:ascii="Arial" w:eastAsia="Calibri" w:hAnsi="Arial" w:cs="Arial"/>
                <w:b/>
                <w:bCs/>
                <w:sz w:val="24"/>
                <w:szCs w:val="24"/>
                <w:lang w:val="es-UY"/>
              </w:rPr>
            </w:pPr>
            <w:r w:rsidRPr="004B51F4">
              <w:rPr>
                <w:rFonts w:ascii="Arial" w:eastAsia="Calibri" w:hAnsi="Arial" w:cs="Arial"/>
                <w:b/>
                <w:bCs/>
                <w:sz w:val="24"/>
                <w:szCs w:val="24"/>
                <w:lang w:val="es-UY"/>
              </w:rPr>
              <w:t>Por la Delegación de Paraguay</w:t>
            </w:r>
          </w:p>
          <w:p w14:paraId="50ACE9E1" w14:textId="3EDC5145" w:rsidR="003F1EFE" w:rsidRPr="004B51F4" w:rsidRDefault="00E62C5A" w:rsidP="00953A65">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t xml:space="preserve">Daniel </w:t>
            </w:r>
            <w:r w:rsidRPr="00E62C5A">
              <w:rPr>
                <w:rFonts w:ascii="Arial" w:eastAsia="Calibri" w:hAnsi="Arial" w:cs="Arial"/>
                <w:sz w:val="24"/>
                <w:szCs w:val="24"/>
                <w:lang w:val="es-UY"/>
              </w:rPr>
              <w:t>Hidalgo</w:t>
            </w:r>
          </w:p>
        </w:tc>
        <w:tc>
          <w:tcPr>
            <w:tcW w:w="4247" w:type="dxa"/>
            <w:shd w:val="clear" w:color="auto" w:fill="auto"/>
          </w:tcPr>
          <w:p w14:paraId="14954A5D" w14:textId="77777777" w:rsidR="003F1EFE" w:rsidRPr="004B51F4" w:rsidRDefault="003F1EFE" w:rsidP="00953A65">
            <w:pPr>
              <w:spacing w:after="0" w:line="240" w:lineRule="auto"/>
              <w:jc w:val="center"/>
              <w:rPr>
                <w:rFonts w:ascii="Arial" w:eastAsia="Calibri" w:hAnsi="Arial" w:cs="Arial"/>
                <w:sz w:val="24"/>
                <w:szCs w:val="24"/>
                <w:lang w:val="es-UY"/>
              </w:rPr>
            </w:pPr>
          </w:p>
          <w:p w14:paraId="3E527B4C" w14:textId="77777777" w:rsidR="003F1EFE" w:rsidRPr="004B51F4" w:rsidRDefault="003F1EFE" w:rsidP="00953A65">
            <w:pPr>
              <w:spacing w:after="0" w:line="240" w:lineRule="auto"/>
              <w:jc w:val="center"/>
              <w:rPr>
                <w:rFonts w:ascii="Arial" w:eastAsia="Calibri" w:hAnsi="Arial" w:cs="Arial"/>
                <w:sz w:val="24"/>
                <w:szCs w:val="24"/>
                <w:lang w:val="es-UY"/>
              </w:rPr>
            </w:pPr>
          </w:p>
          <w:p w14:paraId="7D50DE35" w14:textId="77777777" w:rsidR="003F1EFE" w:rsidRPr="004B51F4" w:rsidRDefault="003F1EFE" w:rsidP="00953A65">
            <w:pPr>
              <w:spacing w:after="0" w:line="240" w:lineRule="auto"/>
              <w:jc w:val="center"/>
              <w:rPr>
                <w:rFonts w:ascii="Arial" w:eastAsia="Calibri" w:hAnsi="Arial" w:cs="Arial"/>
                <w:sz w:val="24"/>
                <w:szCs w:val="24"/>
                <w:lang w:val="es-UY"/>
              </w:rPr>
            </w:pPr>
          </w:p>
          <w:p w14:paraId="55A12B52" w14:textId="77777777" w:rsidR="003F1EFE" w:rsidRPr="004B51F4" w:rsidRDefault="00277EA5" w:rsidP="00953A65">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2E03EC42">
                <v:rect id="_x0000_i1028" style="width:425.25pt;height:1.5pt" o:hralign="center" o:hrstd="t" o:hr="t" fillcolor="#a0a0a0" stroked="f"/>
              </w:pict>
            </w:r>
          </w:p>
          <w:p w14:paraId="2307C57A" w14:textId="77777777" w:rsidR="003F1EFE" w:rsidRPr="004B51F4" w:rsidRDefault="003F1EFE" w:rsidP="00953A65">
            <w:pPr>
              <w:spacing w:after="0" w:line="240" w:lineRule="auto"/>
              <w:jc w:val="center"/>
              <w:rPr>
                <w:rFonts w:ascii="Arial" w:eastAsia="Calibri" w:hAnsi="Arial" w:cs="Arial"/>
                <w:b/>
                <w:sz w:val="24"/>
                <w:szCs w:val="24"/>
                <w:lang w:val="es-UY"/>
              </w:rPr>
            </w:pPr>
            <w:r w:rsidRPr="004B51F4">
              <w:rPr>
                <w:rFonts w:ascii="Arial" w:eastAsia="Calibri" w:hAnsi="Arial" w:cs="Arial"/>
                <w:b/>
                <w:sz w:val="24"/>
                <w:szCs w:val="24"/>
                <w:lang w:val="es-UY"/>
              </w:rPr>
              <w:t>Por la Delegación de Uruguay</w:t>
            </w:r>
          </w:p>
          <w:p w14:paraId="7C2FA73E" w14:textId="77777777" w:rsidR="003F1EFE" w:rsidRPr="004B51F4" w:rsidRDefault="003F1EFE" w:rsidP="00953A65">
            <w:pPr>
              <w:spacing w:after="0" w:line="240" w:lineRule="auto"/>
              <w:jc w:val="center"/>
              <w:rPr>
                <w:rFonts w:ascii="Arial" w:eastAsia="Calibri" w:hAnsi="Arial" w:cs="Arial"/>
                <w:sz w:val="24"/>
                <w:szCs w:val="24"/>
                <w:lang w:val="es-UY"/>
              </w:rPr>
            </w:pPr>
            <w:r w:rsidRPr="004B51F4">
              <w:rPr>
                <w:rFonts w:ascii="Arial" w:eastAsia="Calibri" w:hAnsi="Arial" w:cs="Arial"/>
                <w:sz w:val="24"/>
                <w:szCs w:val="24"/>
                <w:lang w:val="es-UY"/>
              </w:rPr>
              <w:t>Diego Fernández</w:t>
            </w:r>
          </w:p>
        </w:tc>
      </w:tr>
    </w:tbl>
    <w:p w14:paraId="2A7AF8F7" w14:textId="77777777" w:rsidR="00BA6337" w:rsidRPr="004B51F4" w:rsidRDefault="00BA6337" w:rsidP="00953A65">
      <w:pPr>
        <w:spacing w:after="0" w:line="240" w:lineRule="auto"/>
        <w:rPr>
          <w:rFonts w:ascii="Arial" w:hAnsi="Arial" w:cs="Arial"/>
          <w:sz w:val="24"/>
          <w:szCs w:val="24"/>
          <w:lang w:val="es-UY"/>
        </w:rPr>
      </w:pPr>
    </w:p>
    <w:sectPr w:rsidR="00BA6337" w:rsidRPr="004B51F4" w:rsidSect="000E5DD8">
      <w:headerReference w:type="even" r:id="rId8"/>
      <w:headerReference w:type="default" r:id="rId9"/>
      <w:footerReference w:type="default" r:id="rId10"/>
      <w:headerReference w:type="first" r:id="rId11"/>
      <w:footerReference w:type="first" r:id="rId12"/>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D47A" w14:textId="77777777" w:rsidR="000321AA" w:rsidRDefault="000321AA" w:rsidP="00BA6337">
      <w:pPr>
        <w:spacing w:after="0" w:line="240" w:lineRule="auto"/>
      </w:pPr>
      <w:r>
        <w:separator/>
      </w:r>
    </w:p>
  </w:endnote>
  <w:endnote w:type="continuationSeparator" w:id="0">
    <w:p w14:paraId="4FEBD82B" w14:textId="77777777" w:rsidR="000321AA" w:rsidRDefault="000321AA"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5587"/>
      <w:docPartObj>
        <w:docPartGallery w:val="Page Numbers (Bottom of Page)"/>
        <w:docPartUnique/>
      </w:docPartObj>
    </w:sdtPr>
    <w:sdtEndPr/>
    <w:sdtContent>
      <w:p w14:paraId="7B1C7BB1" w14:textId="495DD7A1" w:rsidR="00502670" w:rsidRDefault="00502670">
        <w:pPr>
          <w:pStyle w:val="Piedepgina"/>
          <w:jc w:val="right"/>
        </w:pPr>
        <w:r>
          <w:fldChar w:fldCharType="begin"/>
        </w:r>
        <w:r>
          <w:instrText>PAGE   \* MERGEFORMAT</w:instrText>
        </w:r>
        <w:r>
          <w:fldChar w:fldCharType="separate"/>
        </w:r>
        <w:r w:rsidR="00AD716C" w:rsidRPr="00AD716C">
          <w:rPr>
            <w:noProof/>
            <w:lang w:val="es-ES"/>
          </w:rPr>
          <w:t>5</w:t>
        </w:r>
        <w:r>
          <w:fldChar w:fldCharType="end"/>
        </w:r>
      </w:p>
    </w:sdtContent>
  </w:sdt>
  <w:p w14:paraId="4C1D47A5" w14:textId="77777777" w:rsidR="00502670" w:rsidRDefault="005026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586" w14:textId="77777777" w:rsidR="00502670" w:rsidRPr="00BA6337" w:rsidRDefault="00502670" w:rsidP="000E5DD8">
    <w:pPr>
      <w:pStyle w:val="Piedepgina"/>
      <w:jc w:val="center"/>
      <w:rPr>
        <w:rFonts w:ascii="Arial" w:hAnsi="Arial" w:cs="Arial"/>
        <w:b/>
        <w:i/>
        <w:sz w:val="16"/>
        <w:lang w:val="es-ES"/>
      </w:rPr>
    </w:pPr>
    <w:bookmarkStart w:id="4" w:name="_Hlk54184811"/>
    <w:r w:rsidRPr="00BA6337">
      <w:rPr>
        <w:rFonts w:ascii="Arial" w:hAnsi="Arial" w:cs="Arial"/>
        <w:b/>
        <w:i/>
        <w:sz w:val="16"/>
        <w:lang w:val="es-ES"/>
      </w:rPr>
      <w:t>Secretaría del MERCOSUR</w:t>
    </w:r>
  </w:p>
  <w:p w14:paraId="5C2F78D9" w14:textId="77777777" w:rsidR="00502670" w:rsidRPr="00BA6337" w:rsidRDefault="00502670"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502670" w:rsidRPr="00BA6337" w:rsidRDefault="00502670"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bookmarkEnd w:id="4"/>
  <w:p w14:paraId="69CF3314" w14:textId="77777777" w:rsidR="00502670" w:rsidRPr="000E5DD8" w:rsidRDefault="0050267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2F27" w14:textId="77777777" w:rsidR="000321AA" w:rsidRDefault="000321AA" w:rsidP="00BA6337">
      <w:pPr>
        <w:spacing w:after="0" w:line="240" w:lineRule="auto"/>
      </w:pPr>
      <w:bookmarkStart w:id="0" w:name="_Hlk54184726"/>
      <w:bookmarkEnd w:id="0"/>
      <w:r>
        <w:separator/>
      </w:r>
    </w:p>
  </w:footnote>
  <w:footnote w:type="continuationSeparator" w:id="0">
    <w:p w14:paraId="691EFB18" w14:textId="77777777" w:rsidR="000321AA" w:rsidRDefault="000321AA"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513" w14:textId="6FC1143A" w:rsidR="00502670" w:rsidRDefault="00277EA5">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3496" w14:textId="51F9636B" w:rsidR="00383A98" w:rsidRPr="00BA6337" w:rsidRDefault="00383A98" w:rsidP="00383A98">
    <w:pPr>
      <w:pStyle w:val="Encabezado"/>
      <w:tabs>
        <w:tab w:val="clear" w:pos="4419"/>
        <w:tab w:val="clear" w:pos="8838"/>
        <w:tab w:val="left" w:pos="770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80B" w14:textId="1DEEC4E3" w:rsidR="00502670" w:rsidRPr="00BA6337" w:rsidRDefault="00277EA5"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502670">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670">
      <w:t xml:space="preserve">                                                                                                     </w:t>
    </w:r>
  </w:p>
  <w:p w14:paraId="52778F10" w14:textId="3CE3DD39" w:rsidR="00502670" w:rsidRDefault="00502670">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56157A"/>
    <w:multiLevelType w:val="hybridMultilevel"/>
    <w:tmpl w:val="46103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4B176A6D"/>
    <w:multiLevelType w:val="hybridMultilevel"/>
    <w:tmpl w:val="42CE2A94"/>
    <w:lvl w:ilvl="0" w:tplc="F6C0B008">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1F458E"/>
    <w:multiLevelType w:val="hybridMultilevel"/>
    <w:tmpl w:val="2750A3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37"/>
    <w:rsid w:val="00003724"/>
    <w:rsid w:val="000321AA"/>
    <w:rsid w:val="00032719"/>
    <w:rsid w:val="00034BFB"/>
    <w:rsid w:val="00040C2A"/>
    <w:rsid w:val="00040E72"/>
    <w:rsid w:val="000574F2"/>
    <w:rsid w:val="0007032C"/>
    <w:rsid w:val="00074338"/>
    <w:rsid w:val="00075C74"/>
    <w:rsid w:val="00087C6D"/>
    <w:rsid w:val="000A0838"/>
    <w:rsid w:val="000A275B"/>
    <w:rsid w:val="000B3B80"/>
    <w:rsid w:val="000C03CA"/>
    <w:rsid w:val="000E5DD8"/>
    <w:rsid w:val="00103F35"/>
    <w:rsid w:val="00117127"/>
    <w:rsid w:val="00155680"/>
    <w:rsid w:val="00165F97"/>
    <w:rsid w:val="001666DA"/>
    <w:rsid w:val="00166A15"/>
    <w:rsid w:val="0017114D"/>
    <w:rsid w:val="00180F24"/>
    <w:rsid w:val="00196D8A"/>
    <w:rsid w:val="001A13E9"/>
    <w:rsid w:val="001B344D"/>
    <w:rsid w:val="001B535B"/>
    <w:rsid w:val="001E5898"/>
    <w:rsid w:val="00206195"/>
    <w:rsid w:val="002166B9"/>
    <w:rsid w:val="00250462"/>
    <w:rsid w:val="002553A2"/>
    <w:rsid w:val="002633E3"/>
    <w:rsid w:val="0028526E"/>
    <w:rsid w:val="002C2B71"/>
    <w:rsid w:val="002C51C8"/>
    <w:rsid w:val="002C5719"/>
    <w:rsid w:val="002D3BBE"/>
    <w:rsid w:val="002E5095"/>
    <w:rsid w:val="002E5BD6"/>
    <w:rsid w:val="003027FF"/>
    <w:rsid w:val="00316117"/>
    <w:rsid w:val="00351A10"/>
    <w:rsid w:val="00360BCA"/>
    <w:rsid w:val="00362B66"/>
    <w:rsid w:val="00383A98"/>
    <w:rsid w:val="00386C68"/>
    <w:rsid w:val="00387BF2"/>
    <w:rsid w:val="00392F47"/>
    <w:rsid w:val="003B0C2B"/>
    <w:rsid w:val="003B24A1"/>
    <w:rsid w:val="003F1EFE"/>
    <w:rsid w:val="003F2DD7"/>
    <w:rsid w:val="00402A02"/>
    <w:rsid w:val="00404153"/>
    <w:rsid w:val="004147B5"/>
    <w:rsid w:val="004328F9"/>
    <w:rsid w:val="0043756C"/>
    <w:rsid w:val="00450FC3"/>
    <w:rsid w:val="004539B2"/>
    <w:rsid w:val="004557F8"/>
    <w:rsid w:val="00466781"/>
    <w:rsid w:val="00470BF8"/>
    <w:rsid w:val="004736C7"/>
    <w:rsid w:val="00487350"/>
    <w:rsid w:val="00487A1E"/>
    <w:rsid w:val="004B2A08"/>
    <w:rsid w:val="004B51F4"/>
    <w:rsid w:val="004B5EC1"/>
    <w:rsid w:val="004C1547"/>
    <w:rsid w:val="004D001F"/>
    <w:rsid w:val="004D5271"/>
    <w:rsid w:val="004E78EB"/>
    <w:rsid w:val="00502670"/>
    <w:rsid w:val="00506E2D"/>
    <w:rsid w:val="00511409"/>
    <w:rsid w:val="005231C4"/>
    <w:rsid w:val="005404D2"/>
    <w:rsid w:val="005651EE"/>
    <w:rsid w:val="00590C89"/>
    <w:rsid w:val="00591EB6"/>
    <w:rsid w:val="005E6440"/>
    <w:rsid w:val="006147FD"/>
    <w:rsid w:val="00624326"/>
    <w:rsid w:val="00624DAA"/>
    <w:rsid w:val="006343D6"/>
    <w:rsid w:val="00654470"/>
    <w:rsid w:val="006621E8"/>
    <w:rsid w:val="00673F5B"/>
    <w:rsid w:val="00676C5A"/>
    <w:rsid w:val="00685EDB"/>
    <w:rsid w:val="006B18A2"/>
    <w:rsid w:val="006D4E6C"/>
    <w:rsid w:val="006D71F6"/>
    <w:rsid w:val="006E3D17"/>
    <w:rsid w:val="006F0F66"/>
    <w:rsid w:val="00712D78"/>
    <w:rsid w:val="0072180B"/>
    <w:rsid w:val="00723E5B"/>
    <w:rsid w:val="007365B4"/>
    <w:rsid w:val="00736C3E"/>
    <w:rsid w:val="00755FF3"/>
    <w:rsid w:val="007745DA"/>
    <w:rsid w:val="00775698"/>
    <w:rsid w:val="00775773"/>
    <w:rsid w:val="007A406C"/>
    <w:rsid w:val="007B1BB1"/>
    <w:rsid w:val="007B3F71"/>
    <w:rsid w:val="007C3C07"/>
    <w:rsid w:val="007D2832"/>
    <w:rsid w:val="007D30DC"/>
    <w:rsid w:val="007E3CFF"/>
    <w:rsid w:val="007E43D3"/>
    <w:rsid w:val="007F09FF"/>
    <w:rsid w:val="007F0A0B"/>
    <w:rsid w:val="00847645"/>
    <w:rsid w:val="008560CF"/>
    <w:rsid w:val="00856AF4"/>
    <w:rsid w:val="0087241B"/>
    <w:rsid w:val="0089740B"/>
    <w:rsid w:val="008B1AE9"/>
    <w:rsid w:val="008B27DD"/>
    <w:rsid w:val="008D6D79"/>
    <w:rsid w:val="008E46D6"/>
    <w:rsid w:val="009073AF"/>
    <w:rsid w:val="0091243B"/>
    <w:rsid w:val="00917732"/>
    <w:rsid w:val="00953A65"/>
    <w:rsid w:val="00974455"/>
    <w:rsid w:val="00980105"/>
    <w:rsid w:val="009B3541"/>
    <w:rsid w:val="009C3EAF"/>
    <w:rsid w:val="009D112A"/>
    <w:rsid w:val="00A04B73"/>
    <w:rsid w:val="00A12E42"/>
    <w:rsid w:val="00A22998"/>
    <w:rsid w:val="00A46339"/>
    <w:rsid w:val="00A5190B"/>
    <w:rsid w:val="00A74BFA"/>
    <w:rsid w:val="00A81BCB"/>
    <w:rsid w:val="00AA0287"/>
    <w:rsid w:val="00AB2084"/>
    <w:rsid w:val="00AC596B"/>
    <w:rsid w:val="00AD716C"/>
    <w:rsid w:val="00AE1E67"/>
    <w:rsid w:val="00AE1FA1"/>
    <w:rsid w:val="00B1082D"/>
    <w:rsid w:val="00B2162C"/>
    <w:rsid w:val="00B34FE3"/>
    <w:rsid w:val="00B36B6B"/>
    <w:rsid w:val="00B455BA"/>
    <w:rsid w:val="00B5733B"/>
    <w:rsid w:val="00B803B1"/>
    <w:rsid w:val="00B8110E"/>
    <w:rsid w:val="00B90D9C"/>
    <w:rsid w:val="00B92D7A"/>
    <w:rsid w:val="00B96914"/>
    <w:rsid w:val="00B96D99"/>
    <w:rsid w:val="00BA6337"/>
    <w:rsid w:val="00BC2519"/>
    <w:rsid w:val="00BC3298"/>
    <w:rsid w:val="00BD075F"/>
    <w:rsid w:val="00BD5A1D"/>
    <w:rsid w:val="00BE1C1C"/>
    <w:rsid w:val="00C243D8"/>
    <w:rsid w:val="00C37D48"/>
    <w:rsid w:val="00C53370"/>
    <w:rsid w:val="00C66E18"/>
    <w:rsid w:val="00C85FBD"/>
    <w:rsid w:val="00C94A9C"/>
    <w:rsid w:val="00CB4C3E"/>
    <w:rsid w:val="00CF1E3B"/>
    <w:rsid w:val="00D03576"/>
    <w:rsid w:val="00D055D6"/>
    <w:rsid w:val="00D14E39"/>
    <w:rsid w:val="00D578D0"/>
    <w:rsid w:val="00D666BE"/>
    <w:rsid w:val="00D87A03"/>
    <w:rsid w:val="00D9479A"/>
    <w:rsid w:val="00DA7987"/>
    <w:rsid w:val="00DB1D95"/>
    <w:rsid w:val="00DC1D7F"/>
    <w:rsid w:val="00DC6162"/>
    <w:rsid w:val="00DD05E3"/>
    <w:rsid w:val="00DD0F9A"/>
    <w:rsid w:val="00DD571A"/>
    <w:rsid w:val="00DE0E6B"/>
    <w:rsid w:val="00DE30C3"/>
    <w:rsid w:val="00DE3728"/>
    <w:rsid w:val="00E34199"/>
    <w:rsid w:val="00E47667"/>
    <w:rsid w:val="00E52D4E"/>
    <w:rsid w:val="00E5617E"/>
    <w:rsid w:val="00E56C0D"/>
    <w:rsid w:val="00E607B5"/>
    <w:rsid w:val="00E62100"/>
    <w:rsid w:val="00E62C5A"/>
    <w:rsid w:val="00E90933"/>
    <w:rsid w:val="00E97C3D"/>
    <w:rsid w:val="00EA27C6"/>
    <w:rsid w:val="00ED0175"/>
    <w:rsid w:val="00ED3EBE"/>
    <w:rsid w:val="00F339A9"/>
    <w:rsid w:val="00F34592"/>
    <w:rsid w:val="00F422DE"/>
    <w:rsid w:val="00F4429E"/>
    <w:rsid w:val="00F547EF"/>
    <w:rsid w:val="00F6341B"/>
    <w:rsid w:val="00F67CE5"/>
    <w:rsid w:val="00F715C1"/>
    <w:rsid w:val="00F73016"/>
    <w:rsid w:val="00F82F8B"/>
    <w:rsid w:val="00F90761"/>
    <w:rsid w:val="00FA50FD"/>
    <w:rsid w:val="00FB09E9"/>
    <w:rsid w:val="00FB5CA7"/>
    <w:rsid w:val="00FB6967"/>
    <w:rsid w:val="00FC6EB6"/>
    <w:rsid w:val="00FD5991"/>
    <w:rsid w:val="00FF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9D83044"/>
  <w15:docId w15:val="{6FCE7BC5-1C6F-4B76-BA51-130E7222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62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 w:type="paragraph" w:styleId="Sinespaciado">
    <w:name w:val="No Spacing"/>
    <w:uiPriority w:val="1"/>
    <w:qFormat/>
    <w:rsid w:val="00E5617E"/>
    <w:pPr>
      <w:spacing w:after="0" w:line="240" w:lineRule="auto"/>
    </w:pPr>
  </w:style>
  <w:style w:type="character" w:customStyle="1" w:styleId="Ttulo2Car">
    <w:name w:val="Título 2 Car"/>
    <w:basedOn w:val="Fuentedeprrafopredeter"/>
    <w:link w:val="Ttulo2"/>
    <w:uiPriority w:val="9"/>
    <w:rsid w:val="006621E8"/>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0B3B80"/>
    <w:rPr>
      <w:sz w:val="16"/>
      <w:szCs w:val="16"/>
    </w:rPr>
  </w:style>
  <w:style w:type="paragraph" w:styleId="Textocomentario">
    <w:name w:val="annotation text"/>
    <w:basedOn w:val="Normal"/>
    <w:link w:val="TextocomentarioCar"/>
    <w:uiPriority w:val="99"/>
    <w:semiHidden/>
    <w:unhideWhenUsed/>
    <w:rsid w:val="000B3B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B80"/>
    <w:rPr>
      <w:sz w:val="20"/>
      <w:szCs w:val="20"/>
    </w:rPr>
  </w:style>
  <w:style w:type="paragraph" w:styleId="Asuntodelcomentario">
    <w:name w:val="annotation subject"/>
    <w:basedOn w:val="Textocomentario"/>
    <w:next w:val="Textocomentario"/>
    <w:link w:val="AsuntodelcomentarioCar"/>
    <w:uiPriority w:val="99"/>
    <w:semiHidden/>
    <w:unhideWhenUsed/>
    <w:rsid w:val="000B3B80"/>
    <w:rPr>
      <w:b/>
      <w:bCs/>
    </w:rPr>
  </w:style>
  <w:style w:type="character" w:customStyle="1" w:styleId="AsuntodelcomentarioCar">
    <w:name w:val="Asunto del comentario Car"/>
    <w:basedOn w:val="TextocomentarioCar"/>
    <w:link w:val="Asuntodelcomentario"/>
    <w:uiPriority w:val="99"/>
    <w:semiHidden/>
    <w:rsid w:val="000B3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21315">
      <w:bodyDiv w:val="1"/>
      <w:marLeft w:val="0"/>
      <w:marRight w:val="0"/>
      <w:marTop w:val="0"/>
      <w:marBottom w:val="0"/>
      <w:divBdr>
        <w:top w:val="none" w:sz="0" w:space="0" w:color="auto"/>
        <w:left w:val="none" w:sz="0" w:space="0" w:color="auto"/>
        <w:bottom w:val="none" w:sz="0" w:space="0" w:color="auto"/>
        <w:right w:val="none" w:sz="0" w:space="0" w:color="auto"/>
      </w:divBdr>
    </w:div>
    <w:div w:id="1686324210">
      <w:bodyDiv w:val="1"/>
      <w:marLeft w:val="0"/>
      <w:marRight w:val="0"/>
      <w:marTop w:val="0"/>
      <w:marBottom w:val="0"/>
      <w:divBdr>
        <w:top w:val="none" w:sz="0" w:space="0" w:color="auto"/>
        <w:left w:val="none" w:sz="0" w:space="0" w:color="auto"/>
        <w:bottom w:val="none" w:sz="0" w:space="0" w:color="auto"/>
        <w:right w:val="none" w:sz="0" w:space="0" w:color="auto"/>
      </w:divBdr>
    </w:div>
    <w:div w:id="20269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190E-DA8E-4785-B221-65517BEB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13299</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Usuario</dc:creator>
  <cp:keywords>ACTA</cp:keywords>
  <dc:description>MERCOSUR</dc:description>
  <cp:lastModifiedBy>usuario SM</cp:lastModifiedBy>
  <cp:revision>2</cp:revision>
  <cp:lastPrinted>2020-11-03T15:03:00Z</cp:lastPrinted>
  <dcterms:created xsi:type="dcterms:W3CDTF">2021-04-16T21:25:00Z</dcterms:created>
  <dcterms:modified xsi:type="dcterms:W3CDTF">2021-04-16T21:25:00Z</dcterms:modified>
</cp:coreProperties>
</file>