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9EC43E7" w14:textId="77777777" w:rsidR="007A79AC" w:rsidRPr="00AE5E44" w:rsidRDefault="001C3300">
      <w:pPr>
        <w:pBdr>
          <w:top w:val="nil"/>
          <w:left w:val="nil"/>
          <w:bottom w:val="nil"/>
          <w:right w:val="nil"/>
          <w:between w:val="nil"/>
        </w:pBdr>
        <w:spacing w:after="0"/>
        <w:jc w:val="both"/>
        <w:rPr>
          <w:rFonts w:ascii="Arial" w:eastAsia="Arial" w:hAnsi="Arial" w:cs="Arial"/>
          <w:color w:val="000000"/>
          <w:sz w:val="24"/>
          <w:szCs w:val="24"/>
          <w:lang w:val="es-UY"/>
        </w:rPr>
      </w:pPr>
      <w:r w:rsidRPr="00AE5E44">
        <w:rPr>
          <w:rFonts w:ascii="Arial" w:eastAsia="Arial" w:hAnsi="Arial" w:cs="Arial"/>
          <w:b/>
          <w:color w:val="000000"/>
          <w:sz w:val="24"/>
          <w:szCs w:val="24"/>
          <w:lang w:val="es-UY"/>
        </w:rPr>
        <w:t>MERCOSU</w:t>
      </w:r>
      <w:r w:rsidRPr="00AE5E44">
        <w:rPr>
          <w:rFonts w:ascii="Arial" w:eastAsia="Arial" w:hAnsi="Arial" w:cs="Arial"/>
          <w:b/>
          <w:sz w:val="24"/>
          <w:szCs w:val="24"/>
          <w:lang w:val="es-UY"/>
        </w:rPr>
        <w:t>R</w:t>
      </w:r>
      <w:r w:rsidRPr="00AE5E44">
        <w:rPr>
          <w:rFonts w:ascii="Arial" w:eastAsia="Arial" w:hAnsi="Arial" w:cs="Arial"/>
          <w:b/>
          <w:color w:val="000000"/>
          <w:sz w:val="24"/>
          <w:szCs w:val="24"/>
          <w:lang w:val="es-UY"/>
        </w:rPr>
        <w:t xml:space="preserve">/RECAM/ACTA </w:t>
      </w:r>
      <w:proofErr w:type="spellStart"/>
      <w:r w:rsidRPr="00AE5E44">
        <w:rPr>
          <w:rFonts w:ascii="Arial" w:eastAsia="Arial" w:hAnsi="Arial" w:cs="Arial"/>
          <w:b/>
          <w:color w:val="000000"/>
          <w:sz w:val="24"/>
          <w:szCs w:val="24"/>
          <w:lang w:val="es-UY"/>
        </w:rPr>
        <w:t>Nº</w:t>
      </w:r>
      <w:proofErr w:type="spellEnd"/>
      <w:r w:rsidRPr="00AE5E44">
        <w:rPr>
          <w:rFonts w:ascii="Arial" w:eastAsia="Arial" w:hAnsi="Arial" w:cs="Arial"/>
          <w:b/>
          <w:color w:val="000000"/>
          <w:sz w:val="24"/>
          <w:szCs w:val="24"/>
          <w:lang w:val="es-UY"/>
        </w:rPr>
        <w:t xml:space="preserve"> 0</w:t>
      </w:r>
      <w:r w:rsidRPr="00AE5E44">
        <w:rPr>
          <w:rFonts w:ascii="Arial" w:eastAsia="Arial" w:hAnsi="Arial" w:cs="Arial"/>
          <w:b/>
          <w:sz w:val="24"/>
          <w:szCs w:val="24"/>
          <w:lang w:val="es-UY"/>
        </w:rPr>
        <w:t>2</w:t>
      </w:r>
      <w:r w:rsidRPr="00AE5E44">
        <w:rPr>
          <w:rFonts w:ascii="Arial" w:eastAsia="Arial" w:hAnsi="Arial" w:cs="Arial"/>
          <w:b/>
          <w:color w:val="000000"/>
          <w:sz w:val="24"/>
          <w:szCs w:val="24"/>
          <w:lang w:val="es-UY"/>
        </w:rPr>
        <w:t>/</w:t>
      </w:r>
      <w:r w:rsidRPr="00AE5E44">
        <w:rPr>
          <w:rFonts w:ascii="Arial" w:eastAsia="Arial" w:hAnsi="Arial" w:cs="Arial"/>
          <w:b/>
          <w:sz w:val="24"/>
          <w:szCs w:val="24"/>
          <w:lang w:val="es-UY"/>
        </w:rPr>
        <w:t>20</w:t>
      </w:r>
    </w:p>
    <w:p w14:paraId="17F5B00A" w14:textId="77777777" w:rsidR="007A79AC" w:rsidRPr="00AE5E44" w:rsidRDefault="007A79AC">
      <w:pPr>
        <w:pBdr>
          <w:top w:val="nil"/>
          <w:left w:val="nil"/>
          <w:bottom w:val="nil"/>
          <w:right w:val="nil"/>
          <w:between w:val="nil"/>
        </w:pBdr>
        <w:spacing w:after="0"/>
        <w:jc w:val="both"/>
        <w:rPr>
          <w:rFonts w:ascii="Arial" w:eastAsia="Arial" w:hAnsi="Arial" w:cs="Arial"/>
          <w:b/>
          <w:color w:val="000000"/>
          <w:sz w:val="24"/>
          <w:szCs w:val="24"/>
          <w:lang w:val="es-UY"/>
        </w:rPr>
      </w:pPr>
    </w:p>
    <w:p w14:paraId="476F2F2C" w14:textId="77777777" w:rsidR="007A79AC" w:rsidRPr="00AE5E44" w:rsidRDefault="001C3300">
      <w:pPr>
        <w:pBdr>
          <w:top w:val="nil"/>
          <w:left w:val="nil"/>
          <w:bottom w:val="nil"/>
          <w:right w:val="nil"/>
          <w:between w:val="nil"/>
        </w:pBdr>
        <w:spacing w:after="0"/>
        <w:jc w:val="center"/>
        <w:rPr>
          <w:rFonts w:ascii="Arial" w:eastAsia="Arial" w:hAnsi="Arial" w:cs="Arial"/>
          <w:color w:val="000000"/>
          <w:sz w:val="24"/>
          <w:szCs w:val="24"/>
          <w:lang w:val="es-UY"/>
        </w:rPr>
      </w:pPr>
      <w:r w:rsidRPr="00AE5E44">
        <w:rPr>
          <w:rFonts w:ascii="Arial" w:eastAsia="Arial" w:hAnsi="Arial" w:cs="Arial"/>
          <w:b/>
          <w:color w:val="000000"/>
          <w:sz w:val="24"/>
          <w:szCs w:val="24"/>
          <w:lang w:val="es-UY"/>
        </w:rPr>
        <w:t xml:space="preserve">XXXV </w:t>
      </w:r>
      <w:r w:rsidRPr="00AE5E44">
        <w:rPr>
          <w:rFonts w:ascii="Arial" w:eastAsia="Arial" w:hAnsi="Arial" w:cs="Arial"/>
          <w:b/>
          <w:sz w:val="24"/>
          <w:szCs w:val="24"/>
          <w:lang w:val="es-UY"/>
        </w:rPr>
        <w:t>REUNIÓN</w:t>
      </w:r>
      <w:r w:rsidRPr="00AE5E44">
        <w:rPr>
          <w:rFonts w:ascii="Arial" w:eastAsia="Arial" w:hAnsi="Arial" w:cs="Arial"/>
          <w:b/>
          <w:color w:val="000000"/>
          <w:sz w:val="24"/>
          <w:szCs w:val="24"/>
          <w:lang w:val="es-UY"/>
        </w:rPr>
        <w:t xml:space="preserve"> ESPECIALIZADA DE AUTORIDADES CINEMATOGRÁFICAS </w:t>
      </w:r>
      <w:r w:rsidRPr="00AE5E44">
        <w:rPr>
          <w:rFonts w:ascii="Arial" w:eastAsia="Arial" w:hAnsi="Arial" w:cs="Arial"/>
          <w:b/>
          <w:sz w:val="24"/>
          <w:szCs w:val="24"/>
          <w:lang w:val="es-UY"/>
        </w:rPr>
        <w:t>Y</w:t>
      </w:r>
      <w:r w:rsidRPr="00AE5E44">
        <w:rPr>
          <w:rFonts w:ascii="Arial" w:eastAsia="Arial" w:hAnsi="Arial" w:cs="Arial"/>
          <w:b/>
          <w:color w:val="000000"/>
          <w:sz w:val="24"/>
          <w:szCs w:val="24"/>
          <w:lang w:val="es-UY"/>
        </w:rPr>
        <w:t xml:space="preserve"> AUDIOVISUA</w:t>
      </w:r>
      <w:r w:rsidRPr="00AE5E44">
        <w:rPr>
          <w:rFonts w:ascii="Arial" w:eastAsia="Arial" w:hAnsi="Arial" w:cs="Arial"/>
          <w:b/>
          <w:sz w:val="24"/>
          <w:szCs w:val="24"/>
          <w:lang w:val="es-UY"/>
        </w:rPr>
        <w:t>LE</w:t>
      </w:r>
      <w:r w:rsidRPr="00AE5E44">
        <w:rPr>
          <w:rFonts w:ascii="Arial" w:eastAsia="Arial" w:hAnsi="Arial" w:cs="Arial"/>
          <w:b/>
          <w:color w:val="000000"/>
          <w:sz w:val="24"/>
          <w:szCs w:val="24"/>
          <w:lang w:val="es-UY"/>
        </w:rPr>
        <w:t>S D</w:t>
      </w:r>
      <w:r w:rsidRPr="00AE5E44">
        <w:rPr>
          <w:rFonts w:ascii="Arial" w:eastAsia="Arial" w:hAnsi="Arial" w:cs="Arial"/>
          <w:b/>
          <w:sz w:val="24"/>
          <w:szCs w:val="24"/>
          <w:lang w:val="es-UY"/>
        </w:rPr>
        <w:t>EL</w:t>
      </w:r>
      <w:r w:rsidRPr="00AE5E44">
        <w:rPr>
          <w:rFonts w:ascii="Arial" w:eastAsia="Arial" w:hAnsi="Arial" w:cs="Arial"/>
          <w:b/>
          <w:color w:val="000000"/>
          <w:sz w:val="24"/>
          <w:szCs w:val="24"/>
          <w:lang w:val="es-UY"/>
        </w:rPr>
        <w:t xml:space="preserve"> MERCOSU</w:t>
      </w:r>
      <w:r w:rsidRPr="00AE5E44">
        <w:rPr>
          <w:rFonts w:ascii="Arial" w:eastAsia="Arial" w:hAnsi="Arial" w:cs="Arial"/>
          <w:b/>
          <w:sz w:val="24"/>
          <w:szCs w:val="24"/>
          <w:lang w:val="es-UY"/>
        </w:rPr>
        <w:t>R</w:t>
      </w:r>
      <w:r w:rsidRPr="00AE5E44">
        <w:rPr>
          <w:rFonts w:ascii="Arial" w:eastAsia="Arial" w:hAnsi="Arial" w:cs="Arial"/>
          <w:b/>
          <w:color w:val="000000"/>
          <w:sz w:val="24"/>
          <w:szCs w:val="24"/>
          <w:lang w:val="es-UY"/>
        </w:rPr>
        <w:t xml:space="preserve"> (RECAM)</w:t>
      </w:r>
    </w:p>
    <w:p w14:paraId="0F718607" w14:textId="77777777" w:rsidR="007A79AC" w:rsidRPr="00AE5E44" w:rsidRDefault="001C3300">
      <w:pPr>
        <w:pBdr>
          <w:top w:val="nil"/>
          <w:left w:val="nil"/>
          <w:bottom w:val="nil"/>
          <w:right w:val="nil"/>
          <w:between w:val="nil"/>
        </w:pBdr>
        <w:spacing w:after="0"/>
        <w:jc w:val="both"/>
        <w:rPr>
          <w:rFonts w:ascii="Arial" w:eastAsia="Arial" w:hAnsi="Arial" w:cs="Arial"/>
          <w:color w:val="000000"/>
          <w:sz w:val="24"/>
          <w:szCs w:val="24"/>
          <w:lang w:val="es-UY"/>
        </w:rPr>
      </w:pPr>
      <w:r w:rsidRPr="00AE5E44">
        <w:rPr>
          <w:rFonts w:ascii="Arial" w:eastAsia="Arial" w:hAnsi="Arial" w:cs="Arial"/>
          <w:color w:val="000000"/>
          <w:sz w:val="24"/>
          <w:szCs w:val="24"/>
          <w:lang w:val="es-UY"/>
        </w:rPr>
        <w:t xml:space="preserve"> </w:t>
      </w:r>
    </w:p>
    <w:p w14:paraId="112F6242"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 xml:space="preserve">Se realizó, el día 22 de octubre de 2020, en ejercicio de la Presidencia Pro Tempore de Uruguay (PPTU) y conforme se establece en la Resolución GMC </w:t>
      </w:r>
      <w:proofErr w:type="spellStart"/>
      <w:r w:rsidRPr="00AE5E44">
        <w:rPr>
          <w:rFonts w:ascii="Arial" w:eastAsia="Arial" w:hAnsi="Arial" w:cs="Arial"/>
          <w:sz w:val="24"/>
          <w:szCs w:val="24"/>
          <w:lang w:val="es-UY"/>
        </w:rPr>
        <w:t>N°</w:t>
      </w:r>
      <w:proofErr w:type="spellEnd"/>
      <w:r w:rsidRPr="00AE5E44">
        <w:rPr>
          <w:rFonts w:ascii="Arial" w:eastAsia="Arial" w:hAnsi="Arial" w:cs="Arial"/>
          <w:sz w:val="24"/>
          <w:szCs w:val="24"/>
          <w:lang w:val="es-UY"/>
        </w:rPr>
        <w:t xml:space="preserve"> 19/12 “Reuniones por el sistema de videoconferencia”, la XXXV Reunión Especializada de Autoridades Cinematográficas y Audiovisuales del MERCOSUR (RECAM) con la participación de las Delegaciones de Argentina, Brasil, Paraguay y Uruguay. </w:t>
      </w:r>
    </w:p>
    <w:p w14:paraId="61D93BCA"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65D7AEF7" w14:textId="77777777" w:rsidR="007A79AC" w:rsidRPr="00AE5E44" w:rsidRDefault="001C3300">
      <w:pPr>
        <w:pBdr>
          <w:top w:val="nil"/>
          <w:left w:val="nil"/>
          <w:bottom w:val="nil"/>
          <w:right w:val="nil"/>
          <w:between w:val="nil"/>
        </w:pBdr>
        <w:spacing w:after="0"/>
        <w:jc w:val="both"/>
        <w:rPr>
          <w:rFonts w:ascii="Arial" w:eastAsia="Arial" w:hAnsi="Arial" w:cs="Arial"/>
          <w:color w:val="000000"/>
          <w:sz w:val="24"/>
          <w:szCs w:val="24"/>
          <w:lang w:val="es-UY"/>
        </w:rPr>
      </w:pPr>
      <w:r w:rsidRPr="00AE5E44">
        <w:rPr>
          <w:rFonts w:ascii="Arial" w:eastAsia="Arial" w:hAnsi="Arial" w:cs="Arial"/>
          <w:sz w:val="24"/>
          <w:szCs w:val="24"/>
          <w:lang w:val="es-UY"/>
        </w:rPr>
        <w:t>La</w:t>
      </w:r>
      <w:r w:rsidRPr="00AE5E44">
        <w:rPr>
          <w:rFonts w:ascii="Arial" w:eastAsia="Arial" w:hAnsi="Arial" w:cs="Arial"/>
          <w:color w:val="000000"/>
          <w:sz w:val="24"/>
          <w:szCs w:val="24"/>
          <w:lang w:val="es-UY"/>
        </w:rPr>
        <w:t xml:space="preserve"> Lista de Participantes consta </w:t>
      </w:r>
      <w:r w:rsidRPr="00AE5E44">
        <w:rPr>
          <w:rFonts w:ascii="Arial" w:eastAsia="Arial" w:hAnsi="Arial" w:cs="Arial"/>
          <w:sz w:val="24"/>
          <w:szCs w:val="24"/>
          <w:lang w:val="es-UY"/>
        </w:rPr>
        <w:t>en el</w:t>
      </w:r>
      <w:r w:rsidRPr="00AE5E44">
        <w:rPr>
          <w:rFonts w:ascii="Arial" w:eastAsia="Arial" w:hAnsi="Arial" w:cs="Arial"/>
          <w:color w:val="000000"/>
          <w:sz w:val="24"/>
          <w:szCs w:val="24"/>
          <w:lang w:val="es-UY"/>
        </w:rPr>
        <w:t xml:space="preserve"> </w:t>
      </w:r>
      <w:r w:rsidRPr="00AE5E44">
        <w:rPr>
          <w:rFonts w:ascii="Arial" w:eastAsia="Arial" w:hAnsi="Arial" w:cs="Arial"/>
          <w:b/>
          <w:color w:val="000000"/>
          <w:sz w:val="24"/>
          <w:szCs w:val="24"/>
          <w:lang w:val="es-UY"/>
        </w:rPr>
        <w:t>Anexo I</w:t>
      </w:r>
      <w:r w:rsidRPr="00AE5E44">
        <w:rPr>
          <w:rFonts w:ascii="Arial" w:eastAsia="Arial" w:hAnsi="Arial" w:cs="Arial"/>
          <w:color w:val="000000"/>
          <w:sz w:val="24"/>
          <w:szCs w:val="24"/>
          <w:lang w:val="es-UY"/>
        </w:rPr>
        <w:t>.</w:t>
      </w:r>
    </w:p>
    <w:p w14:paraId="1E6019DE" w14:textId="77777777" w:rsidR="007A79AC" w:rsidRPr="00AE5E44" w:rsidRDefault="007A79AC">
      <w:pPr>
        <w:pBdr>
          <w:top w:val="nil"/>
          <w:left w:val="nil"/>
          <w:bottom w:val="nil"/>
          <w:right w:val="nil"/>
          <w:between w:val="nil"/>
        </w:pBdr>
        <w:spacing w:after="0"/>
        <w:jc w:val="both"/>
        <w:rPr>
          <w:rFonts w:ascii="Arial" w:eastAsia="Arial" w:hAnsi="Arial" w:cs="Arial"/>
          <w:color w:val="000000"/>
          <w:sz w:val="24"/>
          <w:szCs w:val="24"/>
          <w:lang w:val="es-UY"/>
        </w:rPr>
      </w:pPr>
    </w:p>
    <w:p w14:paraId="67CD0ED8" w14:textId="3F4454F1"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 xml:space="preserve">En la Reunión fueron tratados los siguientes temas: </w:t>
      </w:r>
    </w:p>
    <w:p w14:paraId="3B7B7F70" w14:textId="77777777" w:rsidR="00E00770" w:rsidRPr="00AE5E44" w:rsidRDefault="00E00770">
      <w:pPr>
        <w:pBdr>
          <w:top w:val="nil"/>
          <w:left w:val="nil"/>
          <w:bottom w:val="nil"/>
          <w:right w:val="nil"/>
          <w:between w:val="nil"/>
        </w:pBdr>
        <w:spacing w:after="0"/>
        <w:jc w:val="both"/>
        <w:rPr>
          <w:rFonts w:ascii="Arial" w:eastAsia="Arial" w:hAnsi="Arial" w:cs="Arial"/>
          <w:color w:val="000000"/>
          <w:sz w:val="24"/>
          <w:szCs w:val="24"/>
          <w:lang w:val="es-UY"/>
        </w:rPr>
      </w:pPr>
    </w:p>
    <w:p w14:paraId="40BF7353" w14:textId="77777777" w:rsidR="007A79AC" w:rsidRPr="00AE5E44" w:rsidRDefault="007A79AC">
      <w:pPr>
        <w:pBdr>
          <w:top w:val="nil"/>
          <w:left w:val="nil"/>
          <w:bottom w:val="nil"/>
          <w:right w:val="nil"/>
          <w:between w:val="nil"/>
        </w:pBdr>
        <w:spacing w:after="0"/>
        <w:jc w:val="both"/>
        <w:rPr>
          <w:rFonts w:ascii="Arial" w:eastAsia="Arial" w:hAnsi="Arial" w:cs="Arial"/>
          <w:color w:val="000000"/>
          <w:sz w:val="24"/>
          <w:szCs w:val="24"/>
          <w:lang w:val="es-UY"/>
        </w:rPr>
      </w:pPr>
    </w:p>
    <w:p w14:paraId="0BB7FE7D" w14:textId="77777777" w:rsidR="007A79AC" w:rsidRPr="00AE5E44" w:rsidRDefault="001C3300">
      <w:pPr>
        <w:pBdr>
          <w:top w:val="nil"/>
          <w:left w:val="nil"/>
          <w:bottom w:val="nil"/>
          <w:right w:val="nil"/>
          <w:between w:val="nil"/>
        </w:pBdr>
        <w:spacing w:after="0"/>
        <w:jc w:val="both"/>
        <w:rPr>
          <w:rFonts w:ascii="Arial" w:eastAsia="Arial" w:hAnsi="Arial" w:cs="Arial"/>
          <w:color w:val="000000"/>
          <w:sz w:val="24"/>
          <w:szCs w:val="24"/>
          <w:lang w:val="es-UY"/>
        </w:rPr>
      </w:pPr>
      <w:r w:rsidRPr="00AE5E44">
        <w:rPr>
          <w:rFonts w:ascii="Arial" w:eastAsia="Arial" w:hAnsi="Arial" w:cs="Arial"/>
          <w:b/>
          <w:color w:val="000000"/>
          <w:sz w:val="24"/>
          <w:szCs w:val="24"/>
          <w:lang w:val="es-UY"/>
        </w:rPr>
        <w:t>1. A</w:t>
      </w:r>
      <w:r w:rsidRPr="00AE5E44">
        <w:rPr>
          <w:rFonts w:ascii="Arial" w:eastAsia="Arial" w:hAnsi="Arial" w:cs="Arial"/>
          <w:b/>
          <w:sz w:val="24"/>
          <w:szCs w:val="24"/>
          <w:lang w:val="es-UY"/>
        </w:rPr>
        <w:t>P</w:t>
      </w:r>
      <w:r w:rsidRPr="00AE5E44">
        <w:rPr>
          <w:rFonts w:ascii="Arial" w:eastAsia="Arial" w:hAnsi="Arial" w:cs="Arial"/>
          <w:b/>
          <w:color w:val="000000"/>
          <w:sz w:val="24"/>
          <w:szCs w:val="24"/>
          <w:lang w:val="es-UY"/>
        </w:rPr>
        <w:t>ERTURA D</w:t>
      </w:r>
      <w:r w:rsidRPr="00AE5E44">
        <w:rPr>
          <w:rFonts w:ascii="Arial" w:eastAsia="Arial" w:hAnsi="Arial" w:cs="Arial"/>
          <w:b/>
          <w:sz w:val="24"/>
          <w:szCs w:val="24"/>
          <w:lang w:val="es-UY"/>
        </w:rPr>
        <w:t xml:space="preserve">E LA REUNIÓN Y CONSIDERACIONES DE LOS </w:t>
      </w:r>
      <w:r w:rsidRPr="00AE5E44">
        <w:rPr>
          <w:rFonts w:ascii="Arial" w:eastAsia="Arial" w:hAnsi="Arial" w:cs="Arial"/>
          <w:b/>
          <w:color w:val="000000"/>
          <w:sz w:val="24"/>
          <w:szCs w:val="24"/>
          <w:lang w:val="es-UY"/>
        </w:rPr>
        <w:t xml:space="preserve">PARTICIPANTES </w:t>
      </w:r>
    </w:p>
    <w:p w14:paraId="2CAAB1E4" w14:textId="77777777" w:rsidR="007A79AC" w:rsidRPr="00AE5E44" w:rsidRDefault="001C3300">
      <w:pPr>
        <w:pBdr>
          <w:top w:val="nil"/>
          <w:left w:val="nil"/>
          <w:bottom w:val="nil"/>
          <w:right w:val="nil"/>
          <w:between w:val="nil"/>
        </w:pBdr>
        <w:spacing w:after="0"/>
        <w:jc w:val="both"/>
        <w:rPr>
          <w:rFonts w:ascii="Arial" w:eastAsia="Arial" w:hAnsi="Arial" w:cs="Arial"/>
          <w:color w:val="000000"/>
          <w:sz w:val="24"/>
          <w:szCs w:val="24"/>
          <w:lang w:val="es-UY"/>
        </w:rPr>
      </w:pPr>
      <w:r w:rsidRPr="00AE5E44">
        <w:rPr>
          <w:rFonts w:ascii="Arial" w:eastAsia="Arial" w:hAnsi="Arial" w:cs="Arial"/>
          <w:color w:val="000000"/>
          <w:sz w:val="24"/>
          <w:szCs w:val="24"/>
          <w:lang w:val="es-UY"/>
        </w:rPr>
        <w:t xml:space="preserve"> </w:t>
      </w:r>
    </w:p>
    <w:p w14:paraId="2B773F50"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 xml:space="preserve">La Presidencia </w:t>
      </w:r>
      <w:r w:rsidRPr="00AE5E44">
        <w:rPr>
          <w:rFonts w:ascii="Arial" w:eastAsia="Arial" w:hAnsi="Arial" w:cs="Arial"/>
          <w:i/>
          <w:sz w:val="24"/>
          <w:szCs w:val="24"/>
          <w:lang w:val="es-UY"/>
        </w:rPr>
        <w:t>pro tempore</w:t>
      </w:r>
      <w:r w:rsidRPr="00AE5E44">
        <w:rPr>
          <w:rFonts w:ascii="Arial" w:eastAsia="Arial" w:hAnsi="Arial" w:cs="Arial"/>
          <w:sz w:val="24"/>
          <w:szCs w:val="24"/>
          <w:lang w:val="es-UY"/>
        </w:rPr>
        <w:t xml:space="preserve"> Uruguay</w:t>
      </w:r>
      <w:r w:rsidRPr="00AE5E44">
        <w:rPr>
          <w:rFonts w:ascii="Arial" w:eastAsia="Arial" w:hAnsi="Arial" w:cs="Arial"/>
          <w:i/>
          <w:color w:val="000000"/>
          <w:sz w:val="24"/>
          <w:szCs w:val="24"/>
          <w:lang w:val="es-UY"/>
        </w:rPr>
        <w:t>,</w:t>
      </w:r>
      <w:r w:rsidRPr="00AE5E44">
        <w:rPr>
          <w:rFonts w:ascii="Arial" w:eastAsia="Arial" w:hAnsi="Arial" w:cs="Arial"/>
          <w:color w:val="000000"/>
          <w:sz w:val="24"/>
          <w:szCs w:val="24"/>
          <w:lang w:val="es-UY"/>
        </w:rPr>
        <w:t xml:space="preserve"> </w:t>
      </w:r>
      <w:proofErr w:type="gramStart"/>
      <w:r w:rsidRPr="00AE5E44">
        <w:rPr>
          <w:rFonts w:ascii="Arial" w:eastAsia="Arial" w:hAnsi="Arial" w:cs="Arial"/>
          <w:sz w:val="24"/>
          <w:szCs w:val="24"/>
          <w:lang w:val="es-UY"/>
        </w:rPr>
        <w:t>dio inicio a</w:t>
      </w:r>
      <w:proofErr w:type="gramEnd"/>
      <w:r w:rsidRPr="00AE5E44">
        <w:rPr>
          <w:rFonts w:ascii="Arial" w:eastAsia="Arial" w:hAnsi="Arial" w:cs="Arial"/>
          <w:sz w:val="24"/>
          <w:szCs w:val="24"/>
          <w:lang w:val="es-UY"/>
        </w:rPr>
        <w:t xml:space="preserve"> la reunión con palabras de bienvenida a las delegaciones presentes y presentó la propuesta de agenda para la reunión. </w:t>
      </w:r>
    </w:p>
    <w:p w14:paraId="18C49E7B" w14:textId="77777777" w:rsidR="007A79AC" w:rsidRPr="00AE5E44" w:rsidRDefault="001C3300">
      <w:pPr>
        <w:pBdr>
          <w:top w:val="nil"/>
          <w:left w:val="nil"/>
          <w:bottom w:val="nil"/>
          <w:right w:val="nil"/>
          <w:between w:val="nil"/>
        </w:pBdr>
        <w:spacing w:after="0"/>
        <w:jc w:val="both"/>
        <w:rPr>
          <w:rFonts w:ascii="Arial" w:eastAsia="Arial" w:hAnsi="Arial" w:cs="Arial"/>
          <w:color w:val="000000"/>
          <w:sz w:val="24"/>
          <w:szCs w:val="24"/>
          <w:lang w:val="es-UY"/>
        </w:rPr>
      </w:pPr>
      <w:r w:rsidRPr="00AE5E44">
        <w:rPr>
          <w:rFonts w:ascii="Arial" w:eastAsia="Arial" w:hAnsi="Arial" w:cs="Arial"/>
          <w:color w:val="000000"/>
          <w:sz w:val="24"/>
          <w:szCs w:val="24"/>
          <w:lang w:val="es-UY"/>
        </w:rPr>
        <w:t xml:space="preserve"> </w:t>
      </w:r>
    </w:p>
    <w:p w14:paraId="4A0093EC" w14:textId="77777777" w:rsidR="007A79AC" w:rsidRPr="00AE5E44" w:rsidRDefault="001C3300">
      <w:pPr>
        <w:pBdr>
          <w:top w:val="nil"/>
          <w:left w:val="nil"/>
          <w:bottom w:val="nil"/>
          <w:right w:val="nil"/>
          <w:between w:val="nil"/>
        </w:pBdr>
        <w:spacing w:after="0"/>
        <w:jc w:val="both"/>
        <w:rPr>
          <w:rFonts w:ascii="Arial" w:eastAsia="Arial" w:hAnsi="Arial" w:cs="Arial"/>
          <w:color w:val="000000"/>
          <w:sz w:val="24"/>
          <w:szCs w:val="24"/>
          <w:lang w:val="es-UY"/>
        </w:rPr>
      </w:pPr>
      <w:r w:rsidRPr="00AE5E44">
        <w:rPr>
          <w:rFonts w:ascii="Arial" w:eastAsia="Arial" w:hAnsi="Arial" w:cs="Arial"/>
          <w:sz w:val="24"/>
          <w:szCs w:val="24"/>
          <w:lang w:val="es-UY"/>
        </w:rPr>
        <w:t xml:space="preserve">Las delegaciones presentes aprobaron la Agenda, que consta en el </w:t>
      </w:r>
      <w:r w:rsidRPr="00AE5E44">
        <w:rPr>
          <w:rFonts w:ascii="Arial" w:eastAsia="Arial" w:hAnsi="Arial" w:cs="Arial"/>
          <w:b/>
          <w:color w:val="000000"/>
          <w:sz w:val="24"/>
          <w:szCs w:val="24"/>
          <w:lang w:val="es-UY"/>
        </w:rPr>
        <w:t>Anexo II</w:t>
      </w:r>
      <w:r w:rsidRPr="00AE5E44">
        <w:rPr>
          <w:rFonts w:ascii="Arial" w:eastAsia="Arial" w:hAnsi="Arial" w:cs="Arial"/>
          <w:color w:val="000000"/>
          <w:sz w:val="24"/>
          <w:szCs w:val="24"/>
          <w:lang w:val="es-UY"/>
        </w:rPr>
        <w:t>.</w:t>
      </w:r>
    </w:p>
    <w:p w14:paraId="1337AA44" w14:textId="77777777" w:rsidR="007A79AC" w:rsidRPr="00AE5E44" w:rsidRDefault="001C3300">
      <w:pPr>
        <w:pBdr>
          <w:top w:val="nil"/>
          <w:left w:val="nil"/>
          <w:bottom w:val="nil"/>
          <w:right w:val="nil"/>
          <w:between w:val="nil"/>
        </w:pBdr>
        <w:spacing w:after="0"/>
        <w:jc w:val="both"/>
        <w:rPr>
          <w:rFonts w:ascii="Arial" w:eastAsia="Arial" w:hAnsi="Arial" w:cs="Arial"/>
          <w:color w:val="000000"/>
          <w:sz w:val="24"/>
          <w:szCs w:val="24"/>
          <w:lang w:val="es-UY"/>
        </w:rPr>
      </w:pPr>
      <w:r w:rsidRPr="00AE5E44">
        <w:rPr>
          <w:rFonts w:ascii="Arial" w:eastAsia="Arial" w:hAnsi="Arial" w:cs="Arial"/>
          <w:color w:val="000000"/>
          <w:sz w:val="24"/>
          <w:szCs w:val="24"/>
          <w:lang w:val="es-UY"/>
        </w:rPr>
        <w:t xml:space="preserve"> </w:t>
      </w:r>
    </w:p>
    <w:p w14:paraId="598BAAE6" w14:textId="0BD4B605" w:rsidR="007A79AC" w:rsidRPr="00AE5E44" w:rsidRDefault="001C3300">
      <w:pPr>
        <w:pBdr>
          <w:top w:val="nil"/>
          <w:left w:val="nil"/>
          <w:bottom w:val="nil"/>
          <w:right w:val="nil"/>
          <w:between w:val="nil"/>
        </w:pBdr>
        <w:spacing w:after="0"/>
        <w:jc w:val="both"/>
        <w:rPr>
          <w:rFonts w:ascii="Arial" w:eastAsia="Arial" w:hAnsi="Arial" w:cs="Arial"/>
          <w:color w:val="000000"/>
          <w:sz w:val="24"/>
          <w:szCs w:val="24"/>
          <w:lang w:val="es-UY"/>
        </w:rPr>
      </w:pPr>
      <w:r w:rsidRPr="00AE5E44">
        <w:rPr>
          <w:rFonts w:ascii="Arial" w:eastAsia="Arial" w:hAnsi="Arial" w:cs="Arial"/>
          <w:sz w:val="24"/>
          <w:szCs w:val="24"/>
          <w:lang w:val="es-UY"/>
        </w:rPr>
        <w:t xml:space="preserve">El </w:t>
      </w:r>
      <w:proofErr w:type="spellStart"/>
      <w:r w:rsidRPr="00AE5E44">
        <w:rPr>
          <w:rFonts w:ascii="Arial" w:eastAsia="Arial" w:hAnsi="Arial" w:cs="Arial"/>
          <w:sz w:val="24"/>
          <w:szCs w:val="24"/>
          <w:lang w:val="es-UY"/>
        </w:rPr>
        <w:t>resúmen</w:t>
      </w:r>
      <w:proofErr w:type="spellEnd"/>
      <w:r w:rsidRPr="00AE5E44">
        <w:rPr>
          <w:rFonts w:ascii="Arial" w:eastAsia="Arial" w:hAnsi="Arial" w:cs="Arial"/>
          <w:sz w:val="24"/>
          <w:szCs w:val="24"/>
          <w:lang w:val="es-UY"/>
        </w:rPr>
        <w:t xml:space="preserve"> del Acta consta en </w:t>
      </w:r>
      <w:proofErr w:type="gramStart"/>
      <w:r w:rsidRPr="00AE5E44">
        <w:rPr>
          <w:rFonts w:ascii="Arial" w:eastAsia="Arial" w:hAnsi="Arial" w:cs="Arial"/>
          <w:sz w:val="24"/>
          <w:szCs w:val="24"/>
          <w:lang w:val="es-UY"/>
        </w:rPr>
        <w:t xml:space="preserve">el </w:t>
      </w:r>
      <w:r w:rsidRPr="00AE5E44">
        <w:rPr>
          <w:rFonts w:ascii="Arial" w:eastAsia="Arial" w:hAnsi="Arial" w:cs="Arial"/>
          <w:color w:val="000000"/>
          <w:sz w:val="24"/>
          <w:szCs w:val="24"/>
          <w:lang w:val="es-UY"/>
        </w:rPr>
        <w:t xml:space="preserve"> </w:t>
      </w:r>
      <w:r w:rsidRPr="00AE5E44">
        <w:rPr>
          <w:rFonts w:ascii="Arial" w:eastAsia="Arial" w:hAnsi="Arial" w:cs="Arial"/>
          <w:b/>
          <w:color w:val="000000"/>
          <w:sz w:val="24"/>
          <w:szCs w:val="24"/>
          <w:lang w:val="es-UY"/>
        </w:rPr>
        <w:t>Anexo</w:t>
      </w:r>
      <w:proofErr w:type="gramEnd"/>
      <w:r w:rsidRPr="00AE5E44">
        <w:rPr>
          <w:rFonts w:ascii="Arial" w:eastAsia="Arial" w:hAnsi="Arial" w:cs="Arial"/>
          <w:b/>
          <w:color w:val="000000"/>
          <w:sz w:val="24"/>
          <w:szCs w:val="24"/>
          <w:lang w:val="es-UY"/>
        </w:rPr>
        <w:t xml:space="preserve"> III</w:t>
      </w:r>
      <w:r w:rsidRPr="00AE5E44">
        <w:rPr>
          <w:rFonts w:ascii="Arial" w:eastAsia="Arial" w:hAnsi="Arial" w:cs="Arial"/>
          <w:color w:val="000000"/>
          <w:sz w:val="24"/>
          <w:szCs w:val="24"/>
          <w:lang w:val="es-UY"/>
        </w:rPr>
        <w:t>.</w:t>
      </w:r>
    </w:p>
    <w:p w14:paraId="7A57987B" w14:textId="77777777" w:rsidR="00E00770" w:rsidRPr="00AE5E44" w:rsidRDefault="00E00770">
      <w:pPr>
        <w:pBdr>
          <w:top w:val="nil"/>
          <w:left w:val="nil"/>
          <w:bottom w:val="nil"/>
          <w:right w:val="nil"/>
          <w:between w:val="nil"/>
        </w:pBdr>
        <w:spacing w:after="0"/>
        <w:jc w:val="both"/>
        <w:rPr>
          <w:rFonts w:ascii="Arial" w:eastAsia="Arial" w:hAnsi="Arial" w:cs="Arial"/>
          <w:color w:val="000000"/>
          <w:sz w:val="24"/>
          <w:szCs w:val="24"/>
          <w:lang w:val="es-UY"/>
        </w:rPr>
      </w:pPr>
    </w:p>
    <w:p w14:paraId="5E281C3C" w14:textId="77777777" w:rsidR="007A79AC" w:rsidRPr="00AE5E44" w:rsidRDefault="007A79AC">
      <w:pPr>
        <w:pBdr>
          <w:top w:val="nil"/>
          <w:left w:val="nil"/>
          <w:bottom w:val="nil"/>
          <w:right w:val="nil"/>
          <w:between w:val="nil"/>
        </w:pBdr>
        <w:spacing w:after="0"/>
        <w:jc w:val="both"/>
        <w:rPr>
          <w:rFonts w:ascii="Arial" w:eastAsia="Arial" w:hAnsi="Arial" w:cs="Arial"/>
          <w:color w:val="000000"/>
          <w:sz w:val="24"/>
          <w:szCs w:val="24"/>
          <w:lang w:val="es-UY"/>
        </w:rPr>
      </w:pPr>
    </w:p>
    <w:p w14:paraId="43D00C1A" w14:textId="77777777" w:rsidR="007A79AC" w:rsidRPr="00AE5E44" w:rsidRDefault="001C3300">
      <w:pPr>
        <w:pBdr>
          <w:top w:val="nil"/>
          <w:left w:val="nil"/>
          <w:bottom w:val="nil"/>
          <w:right w:val="nil"/>
          <w:between w:val="nil"/>
        </w:pBdr>
        <w:spacing w:after="0"/>
        <w:jc w:val="both"/>
        <w:rPr>
          <w:rFonts w:ascii="Arial" w:eastAsia="Arial" w:hAnsi="Arial" w:cs="Arial"/>
          <w:b/>
          <w:sz w:val="24"/>
          <w:szCs w:val="24"/>
          <w:lang w:val="es-UY"/>
        </w:rPr>
      </w:pPr>
      <w:r w:rsidRPr="00AE5E44">
        <w:rPr>
          <w:rFonts w:ascii="Arial" w:eastAsia="Arial" w:hAnsi="Arial" w:cs="Arial"/>
          <w:b/>
          <w:color w:val="000000"/>
          <w:sz w:val="24"/>
          <w:szCs w:val="24"/>
          <w:lang w:val="es-UY"/>
        </w:rPr>
        <w:t xml:space="preserve">2. </w:t>
      </w:r>
      <w:r w:rsidRPr="00AE5E44">
        <w:rPr>
          <w:rFonts w:ascii="Arial" w:eastAsia="Arial" w:hAnsi="Arial" w:cs="Arial"/>
          <w:b/>
          <w:sz w:val="24"/>
          <w:szCs w:val="24"/>
          <w:lang w:val="es-UY"/>
        </w:rPr>
        <w:t xml:space="preserve">PRESENTACIÓN DE LAS SECCIONES NACIONALES </w:t>
      </w:r>
    </w:p>
    <w:p w14:paraId="1F6D2746"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39887C80"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 xml:space="preserve">La Directora de Cultura saludó a los participantes informando sobre las acciones desarrolladas por el MEC Uruguay en ejercicio de la Presidencia pro tempore del MERCOSUR Cultural de llegada a los ciudadanos, entre ellas la “Colección de Clásicos Literarios” y la Mesa redonda "Artigas y el año 1820". Destacó los esfuerzos del Gobierno en apoyar el audiovisual como una actividad esencial para el país, que genera empleo en varios sectores, y que a nivel MERCOSUR están abiertos a nuevas ideas y proyectos </w:t>
      </w:r>
      <w:proofErr w:type="gramStart"/>
      <w:r w:rsidRPr="00AE5E44">
        <w:rPr>
          <w:rFonts w:ascii="Arial" w:eastAsia="Arial" w:hAnsi="Arial" w:cs="Arial"/>
          <w:sz w:val="24"/>
          <w:szCs w:val="24"/>
          <w:lang w:val="es-UY"/>
        </w:rPr>
        <w:t>en relación al</w:t>
      </w:r>
      <w:proofErr w:type="gramEnd"/>
      <w:r w:rsidRPr="00AE5E44">
        <w:rPr>
          <w:rFonts w:ascii="Arial" w:eastAsia="Arial" w:hAnsi="Arial" w:cs="Arial"/>
          <w:sz w:val="24"/>
          <w:szCs w:val="24"/>
          <w:lang w:val="es-UY"/>
        </w:rPr>
        <w:t xml:space="preserve"> cine digital, la difusión y circulación, por lo que RECAM cuenta con el apoyo para encontrar juntos caminos de integración.</w:t>
      </w:r>
    </w:p>
    <w:p w14:paraId="441D0CB2"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38888F56" w14:textId="0CAE39DF" w:rsidR="007A79AC" w:rsidRPr="00AE5E44" w:rsidRDefault="001C3300" w:rsidP="00E00770">
      <w:pPr>
        <w:spacing w:before="240" w:after="240"/>
        <w:jc w:val="both"/>
        <w:rPr>
          <w:rFonts w:ascii="Arial" w:eastAsia="Arial" w:hAnsi="Arial" w:cs="Arial"/>
          <w:sz w:val="24"/>
          <w:szCs w:val="24"/>
          <w:lang w:val="es-UY"/>
        </w:rPr>
      </w:pPr>
      <w:r w:rsidRPr="00AE5E44">
        <w:rPr>
          <w:rFonts w:ascii="Arial" w:eastAsia="Arial" w:hAnsi="Arial" w:cs="Arial"/>
          <w:sz w:val="24"/>
          <w:szCs w:val="24"/>
          <w:lang w:val="es-UY"/>
        </w:rPr>
        <w:t xml:space="preserve">La Delegación de Argentina contextualizó el año difícil que se atraviesa y algunas señales alentadoras, detallando las acciones realizadas desde el inicio de la pandemia. Desde abril 2020 el INCAA comenzó a realizar el Programa Jueves Estreno que a través </w:t>
      </w:r>
      <w:r w:rsidRPr="00AE5E44">
        <w:rPr>
          <w:rFonts w:ascii="Arial" w:eastAsia="Arial" w:hAnsi="Arial" w:cs="Arial"/>
          <w:sz w:val="24"/>
          <w:szCs w:val="24"/>
          <w:lang w:val="es-UY"/>
        </w:rPr>
        <w:lastRenderedPageBreak/>
        <w:t>de las pantallas CINE.AR, garantiza una ventana de presentación para las producciones nacionales durante el cierre de las salas. El programa lleva a la fecha 55 estrenos realizados (38 ficciones y 17 documentales).</w:t>
      </w:r>
    </w:p>
    <w:p w14:paraId="69EFA49D" w14:textId="77777777" w:rsidR="007A79AC" w:rsidRPr="00AE5E44" w:rsidRDefault="001C3300">
      <w:pPr>
        <w:spacing w:before="240" w:after="240"/>
        <w:jc w:val="both"/>
        <w:rPr>
          <w:rFonts w:ascii="Arial" w:eastAsia="Arial" w:hAnsi="Arial" w:cs="Arial"/>
          <w:sz w:val="24"/>
          <w:szCs w:val="24"/>
          <w:lang w:val="es-UY"/>
        </w:rPr>
      </w:pPr>
      <w:r w:rsidRPr="00AE5E44">
        <w:rPr>
          <w:rFonts w:ascii="Arial" w:eastAsia="Arial" w:hAnsi="Arial" w:cs="Arial"/>
          <w:sz w:val="24"/>
          <w:szCs w:val="24"/>
          <w:lang w:val="es-UY"/>
        </w:rPr>
        <w:t xml:space="preserve">Informó que la plataforma CINE.AR PLAY pone a disposición de la audiencia películas de ficción, documentales, animación, series y cortos, como así también cine independiente, sumando todas las semanas alrededor de 25 títulos nuevos a su librería gratuita, contando actualmente con un catálogo nacional de más de 1.100 títulos (62 películas y 410 cortos).  Ha tenido un crecimiento de espectadores considerado en un 250% en comparación con el último semestre de 2019. Sólo en 2020 (al 15 de octubre) se registraron 512.528 nuevos usuarios y más de 2.250.000 de visualizaciones, siendo los usuarios totales 1.757.035. En ese marco destacó como casos de éxito “AL ACECHO”, de Francisco </w:t>
      </w:r>
      <w:proofErr w:type="spellStart"/>
      <w:r w:rsidRPr="00AE5E44">
        <w:rPr>
          <w:rFonts w:ascii="Arial" w:eastAsia="Arial" w:hAnsi="Arial" w:cs="Arial"/>
          <w:sz w:val="24"/>
          <w:szCs w:val="24"/>
          <w:lang w:val="es-UY"/>
        </w:rPr>
        <w:t>D'Eufemia</w:t>
      </w:r>
      <w:proofErr w:type="spellEnd"/>
      <w:r w:rsidRPr="00AE5E44">
        <w:rPr>
          <w:rFonts w:ascii="Arial" w:eastAsia="Arial" w:hAnsi="Arial" w:cs="Arial"/>
          <w:sz w:val="24"/>
          <w:szCs w:val="24"/>
          <w:lang w:val="es-UY"/>
        </w:rPr>
        <w:t xml:space="preserve">, con Rodrigo de la Serna: Alcance de hogares CINE.AR TV: 77.220 visualizaciones CINE.AR PLAY (1 semana): 12.278 y “YO, ADOLESCENTE”, de Lucas Santa Ana con Renato </w:t>
      </w:r>
      <w:proofErr w:type="spellStart"/>
      <w:r w:rsidRPr="00AE5E44">
        <w:rPr>
          <w:rFonts w:ascii="Arial" w:eastAsia="Arial" w:hAnsi="Arial" w:cs="Arial"/>
          <w:sz w:val="24"/>
          <w:szCs w:val="24"/>
          <w:lang w:val="es-UY"/>
        </w:rPr>
        <w:t>Quattordio</w:t>
      </w:r>
      <w:proofErr w:type="spellEnd"/>
      <w:r w:rsidRPr="00AE5E44">
        <w:rPr>
          <w:rFonts w:ascii="Arial" w:eastAsia="Arial" w:hAnsi="Arial" w:cs="Arial"/>
          <w:sz w:val="24"/>
          <w:szCs w:val="24"/>
          <w:lang w:val="es-UY"/>
        </w:rPr>
        <w:t>: Alcance de hogares CINE.AR TV: 42.784 visualizaciones CINE.AR PLAY (1 semana): 48.776.</w:t>
      </w:r>
    </w:p>
    <w:p w14:paraId="298B1B17" w14:textId="77777777" w:rsidR="007A79AC" w:rsidRPr="00AE5E44" w:rsidRDefault="001C3300">
      <w:pPr>
        <w:spacing w:before="240" w:after="240"/>
        <w:jc w:val="both"/>
        <w:rPr>
          <w:rFonts w:ascii="Arial" w:eastAsia="Arial" w:hAnsi="Arial" w:cs="Arial"/>
          <w:sz w:val="24"/>
          <w:szCs w:val="24"/>
          <w:lang w:val="es-UY"/>
        </w:rPr>
      </w:pPr>
      <w:r w:rsidRPr="00AE5E44">
        <w:rPr>
          <w:rFonts w:ascii="Arial" w:eastAsia="Arial" w:hAnsi="Arial" w:cs="Arial"/>
          <w:sz w:val="24"/>
          <w:szCs w:val="24"/>
          <w:lang w:val="es-UY"/>
        </w:rPr>
        <w:t xml:space="preserve">También destacó otros programas como “Apto para mayores”, desarrollado junto con PAMI (Instituto Nacional de Servicios Sociales para Jubilados y Pensionados) que consiste en la </w:t>
      </w:r>
      <w:proofErr w:type="spellStart"/>
      <w:r w:rsidRPr="00AE5E44">
        <w:rPr>
          <w:rFonts w:ascii="Arial" w:eastAsia="Arial" w:hAnsi="Arial" w:cs="Arial"/>
          <w:sz w:val="24"/>
          <w:szCs w:val="24"/>
          <w:lang w:val="es-UY"/>
        </w:rPr>
        <w:t>presentación</w:t>
      </w:r>
      <w:proofErr w:type="spellEnd"/>
      <w:r w:rsidRPr="00AE5E44">
        <w:rPr>
          <w:rFonts w:ascii="Arial" w:eastAsia="Arial" w:hAnsi="Arial" w:cs="Arial"/>
          <w:sz w:val="24"/>
          <w:szCs w:val="24"/>
          <w:lang w:val="es-UY"/>
        </w:rPr>
        <w:t xml:space="preserve"> de una </w:t>
      </w:r>
      <w:proofErr w:type="spellStart"/>
      <w:r w:rsidRPr="00AE5E44">
        <w:rPr>
          <w:rFonts w:ascii="Arial" w:eastAsia="Arial" w:hAnsi="Arial" w:cs="Arial"/>
          <w:sz w:val="24"/>
          <w:szCs w:val="24"/>
          <w:lang w:val="es-UY"/>
        </w:rPr>
        <w:t>selección</w:t>
      </w:r>
      <w:proofErr w:type="spellEnd"/>
      <w:r w:rsidRPr="00AE5E44">
        <w:rPr>
          <w:rFonts w:ascii="Arial" w:eastAsia="Arial" w:hAnsi="Arial" w:cs="Arial"/>
          <w:sz w:val="24"/>
          <w:szCs w:val="24"/>
          <w:lang w:val="es-UY"/>
        </w:rPr>
        <w:t xml:space="preserve"> de contenidos gratuitos, disponibles en la plataforma CINE.AR PLAY y la curaduría 43 años ABUELAS DE MAYO en conmemoración </w:t>
      </w:r>
      <w:proofErr w:type="gramStart"/>
      <w:r w:rsidRPr="00AE5E44">
        <w:rPr>
          <w:rFonts w:ascii="Arial" w:eastAsia="Arial" w:hAnsi="Arial" w:cs="Arial"/>
          <w:sz w:val="24"/>
          <w:szCs w:val="24"/>
          <w:lang w:val="es-UY"/>
        </w:rPr>
        <w:t>a</w:t>
      </w:r>
      <w:proofErr w:type="gramEnd"/>
      <w:r w:rsidRPr="00AE5E44">
        <w:rPr>
          <w:rFonts w:ascii="Arial" w:eastAsia="Arial" w:hAnsi="Arial" w:cs="Arial"/>
          <w:sz w:val="24"/>
          <w:szCs w:val="24"/>
          <w:lang w:val="es-UY"/>
        </w:rPr>
        <w:t xml:space="preserve"> su aniversario y al Día nacional del Derecho a la Identidad. </w:t>
      </w:r>
    </w:p>
    <w:p w14:paraId="589B0517" w14:textId="77777777" w:rsidR="007A79AC" w:rsidRPr="00AE5E44" w:rsidRDefault="001C3300">
      <w:pPr>
        <w:spacing w:before="240" w:after="240"/>
        <w:jc w:val="both"/>
        <w:rPr>
          <w:rFonts w:ascii="Arial" w:eastAsia="Arial" w:hAnsi="Arial" w:cs="Arial"/>
          <w:sz w:val="24"/>
          <w:szCs w:val="24"/>
          <w:lang w:val="es-UY"/>
        </w:rPr>
      </w:pPr>
      <w:proofErr w:type="gramStart"/>
      <w:r w:rsidRPr="00AE5E44">
        <w:rPr>
          <w:rFonts w:ascii="Arial" w:eastAsia="Arial" w:hAnsi="Arial" w:cs="Arial"/>
          <w:sz w:val="24"/>
          <w:szCs w:val="24"/>
          <w:lang w:val="es-UY"/>
        </w:rPr>
        <w:t>En relación a</w:t>
      </w:r>
      <w:proofErr w:type="gramEnd"/>
      <w:r w:rsidRPr="00AE5E44">
        <w:rPr>
          <w:rFonts w:ascii="Arial" w:eastAsia="Arial" w:hAnsi="Arial" w:cs="Arial"/>
          <w:sz w:val="24"/>
          <w:szCs w:val="24"/>
          <w:lang w:val="es-UY"/>
        </w:rPr>
        <w:t xml:space="preserve"> la </w:t>
      </w:r>
      <w:proofErr w:type="spellStart"/>
      <w:r w:rsidRPr="00AE5E44">
        <w:rPr>
          <w:rFonts w:ascii="Arial" w:eastAsia="Arial" w:hAnsi="Arial" w:cs="Arial"/>
          <w:sz w:val="24"/>
          <w:szCs w:val="24"/>
          <w:lang w:val="es-UY"/>
        </w:rPr>
        <w:t>producción</w:t>
      </w:r>
      <w:proofErr w:type="spellEnd"/>
      <w:r w:rsidRPr="00AE5E44">
        <w:rPr>
          <w:rFonts w:ascii="Arial" w:eastAsia="Arial" w:hAnsi="Arial" w:cs="Arial"/>
          <w:sz w:val="24"/>
          <w:szCs w:val="24"/>
          <w:lang w:val="es-UY"/>
        </w:rPr>
        <w:t xml:space="preserve">, se </w:t>
      </w:r>
      <w:proofErr w:type="spellStart"/>
      <w:r w:rsidRPr="00AE5E44">
        <w:rPr>
          <w:rFonts w:ascii="Arial" w:eastAsia="Arial" w:hAnsi="Arial" w:cs="Arial"/>
          <w:sz w:val="24"/>
          <w:szCs w:val="24"/>
          <w:lang w:val="es-UY"/>
        </w:rPr>
        <w:t>diseñaron</w:t>
      </w:r>
      <w:proofErr w:type="spellEnd"/>
      <w:r w:rsidRPr="00AE5E44">
        <w:rPr>
          <w:rFonts w:ascii="Arial" w:eastAsia="Arial" w:hAnsi="Arial" w:cs="Arial"/>
          <w:sz w:val="24"/>
          <w:szCs w:val="24"/>
          <w:lang w:val="es-UY"/>
        </w:rPr>
        <w:t xml:space="preserve"> Concursos en el marco de la pandemia adaptados a las restricciones imperantes.  A la fecha se lanzaron el 12º Concurso Federal para el desarrollo de proyectos de largometrajes Raymundo </w:t>
      </w:r>
      <w:proofErr w:type="spellStart"/>
      <w:r w:rsidRPr="00AE5E44">
        <w:rPr>
          <w:rFonts w:ascii="Arial" w:eastAsia="Arial" w:hAnsi="Arial" w:cs="Arial"/>
          <w:sz w:val="24"/>
          <w:szCs w:val="24"/>
          <w:lang w:val="es-UY"/>
        </w:rPr>
        <w:t>Gleyzer</w:t>
      </w:r>
      <w:proofErr w:type="spellEnd"/>
      <w:r w:rsidRPr="00AE5E44">
        <w:rPr>
          <w:rFonts w:ascii="Arial" w:eastAsia="Arial" w:hAnsi="Arial" w:cs="Arial"/>
          <w:sz w:val="24"/>
          <w:szCs w:val="24"/>
          <w:lang w:val="es-UY"/>
        </w:rPr>
        <w:t xml:space="preserve"> </w:t>
      </w:r>
      <w:proofErr w:type="gramStart"/>
      <w:r w:rsidRPr="00AE5E44">
        <w:rPr>
          <w:rFonts w:ascii="Arial" w:eastAsia="Arial" w:hAnsi="Arial" w:cs="Arial"/>
          <w:sz w:val="24"/>
          <w:szCs w:val="24"/>
          <w:lang w:val="es-UY"/>
        </w:rPr>
        <w:t>2020;  el</w:t>
      </w:r>
      <w:proofErr w:type="gramEnd"/>
      <w:r w:rsidRPr="00AE5E44">
        <w:rPr>
          <w:rFonts w:ascii="Arial" w:eastAsia="Arial" w:hAnsi="Arial" w:cs="Arial"/>
          <w:sz w:val="24"/>
          <w:szCs w:val="24"/>
          <w:lang w:val="es-UY"/>
        </w:rPr>
        <w:t xml:space="preserve"> Concurso de Desarrollo y Fortalecimiento de Proyectos de </w:t>
      </w:r>
      <w:proofErr w:type="spellStart"/>
      <w:r w:rsidRPr="00AE5E44">
        <w:rPr>
          <w:rFonts w:ascii="Arial" w:eastAsia="Arial" w:hAnsi="Arial" w:cs="Arial"/>
          <w:sz w:val="24"/>
          <w:szCs w:val="24"/>
          <w:lang w:val="es-UY"/>
        </w:rPr>
        <w:t>Ficción</w:t>
      </w:r>
      <w:proofErr w:type="spellEnd"/>
      <w:r w:rsidRPr="00AE5E44">
        <w:rPr>
          <w:rFonts w:ascii="Arial" w:eastAsia="Arial" w:hAnsi="Arial" w:cs="Arial"/>
          <w:sz w:val="24"/>
          <w:szCs w:val="24"/>
          <w:lang w:val="es-UY"/>
        </w:rPr>
        <w:t xml:space="preserve">; el Concurso de Desarrollo y Fortalecimiento de Proyectos de Documental, -el Concurso Federal de Desarrollo de Series Cortas, y el Concurso Federal de Desarrollo de Proyectos </w:t>
      </w:r>
      <w:proofErr w:type="spellStart"/>
      <w:r w:rsidRPr="00AE5E44">
        <w:rPr>
          <w:rFonts w:ascii="Arial" w:eastAsia="Arial" w:hAnsi="Arial" w:cs="Arial"/>
          <w:sz w:val="24"/>
          <w:szCs w:val="24"/>
          <w:lang w:val="es-UY"/>
        </w:rPr>
        <w:t>Inéditos</w:t>
      </w:r>
      <w:proofErr w:type="spellEnd"/>
      <w:r w:rsidRPr="00AE5E44">
        <w:rPr>
          <w:rFonts w:ascii="Arial" w:eastAsia="Arial" w:hAnsi="Arial" w:cs="Arial"/>
          <w:sz w:val="24"/>
          <w:szCs w:val="24"/>
          <w:lang w:val="es-UY"/>
        </w:rPr>
        <w:t>. El INCAA apoyó a los seguros de salud de los sindicatos por un total de $19.000.000 aproximadamente U$S 250.000 (SICA, Asociación Argentina de Actores, SADEM, SUTEP y SATSAID).</w:t>
      </w:r>
    </w:p>
    <w:p w14:paraId="4E1F24FD" w14:textId="77777777" w:rsidR="007A79AC" w:rsidRPr="00AE5E44" w:rsidRDefault="001C3300">
      <w:pPr>
        <w:spacing w:before="240" w:after="240"/>
        <w:jc w:val="both"/>
        <w:rPr>
          <w:rFonts w:ascii="Arial" w:eastAsia="Arial" w:hAnsi="Arial" w:cs="Arial"/>
          <w:sz w:val="24"/>
          <w:szCs w:val="24"/>
          <w:lang w:val="es-UY"/>
        </w:rPr>
      </w:pPr>
      <w:proofErr w:type="gramStart"/>
      <w:r w:rsidRPr="00AE5E44">
        <w:rPr>
          <w:rFonts w:ascii="Arial" w:eastAsia="Arial" w:hAnsi="Arial" w:cs="Arial"/>
          <w:sz w:val="24"/>
          <w:szCs w:val="24"/>
          <w:lang w:val="es-UY"/>
        </w:rPr>
        <w:t>En relación a</w:t>
      </w:r>
      <w:proofErr w:type="gramEnd"/>
      <w:r w:rsidRPr="00AE5E44">
        <w:rPr>
          <w:rFonts w:ascii="Arial" w:eastAsia="Arial" w:hAnsi="Arial" w:cs="Arial"/>
          <w:sz w:val="24"/>
          <w:szCs w:val="24"/>
          <w:lang w:val="es-UY"/>
        </w:rPr>
        <w:t xml:space="preserve"> las transferencias del INCAA a la industria cinematográfica y audiovisual por $975 millones según ejecutado a septiembre, aproximadamente U$S 12.000.000. Estos subsidios están destinados en forma directa a productores cinematográficos y audiovisuales y ligados a la producción o desarrollo de películas u otras obras audiovisuales. El aporte del gobierno nacional al sector de la cultura por $3.000 millones, (aproximadamente U$S 37.500.000), consiste en una serie de programas entre los cuales se encuentran subsidios directos a trabajadores de todo el ámbito de la cultura, así como créditos. Informó también que el INCAA otorgó una ayuda a las provincias del </w:t>
      </w:r>
      <w:r w:rsidRPr="00AE5E44">
        <w:rPr>
          <w:rFonts w:ascii="Arial" w:eastAsia="Arial" w:hAnsi="Arial" w:cs="Arial"/>
          <w:sz w:val="24"/>
          <w:szCs w:val="24"/>
          <w:lang w:val="es-UY"/>
        </w:rPr>
        <w:lastRenderedPageBreak/>
        <w:t>país y Ciudad de Buenos Aires que ha sido un incremento importante para el año 2020 correspondiendo a $2.500.000 cada provincia y siendo un total de $60 millones aproximadamente U$S750mil.</w:t>
      </w:r>
    </w:p>
    <w:p w14:paraId="1BDACB63" w14:textId="77777777" w:rsidR="007A79AC" w:rsidRPr="00AE5E44" w:rsidRDefault="001C3300">
      <w:pPr>
        <w:spacing w:before="240" w:after="240"/>
        <w:jc w:val="both"/>
        <w:rPr>
          <w:rFonts w:ascii="Arial" w:eastAsia="Arial" w:hAnsi="Arial" w:cs="Arial"/>
          <w:sz w:val="24"/>
          <w:szCs w:val="24"/>
          <w:lang w:val="es-UY"/>
        </w:rPr>
      </w:pPr>
      <w:r w:rsidRPr="00AE5E44">
        <w:rPr>
          <w:rFonts w:ascii="Arial" w:eastAsia="Arial" w:hAnsi="Arial" w:cs="Arial"/>
          <w:sz w:val="24"/>
          <w:szCs w:val="24"/>
          <w:lang w:val="es-UY"/>
        </w:rPr>
        <w:t xml:space="preserve">Fue destacada la clara mirada federal, para reducir asimetrías de la concentración CABA y </w:t>
      </w:r>
      <w:proofErr w:type="gramStart"/>
      <w:r w:rsidRPr="00AE5E44">
        <w:rPr>
          <w:rFonts w:ascii="Arial" w:eastAsia="Arial" w:hAnsi="Arial" w:cs="Arial"/>
          <w:sz w:val="24"/>
          <w:szCs w:val="24"/>
          <w:lang w:val="es-UY"/>
        </w:rPr>
        <w:t>GBA,  así</w:t>
      </w:r>
      <w:proofErr w:type="gramEnd"/>
      <w:r w:rsidRPr="00AE5E44">
        <w:rPr>
          <w:rFonts w:ascii="Arial" w:eastAsia="Arial" w:hAnsi="Arial" w:cs="Arial"/>
          <w:sz w:val="24"/>
          <w:szCs w:val="24"/>
          <w:lang w:val="es-UY"/>
        </w:rPr>
        <w:t xml:space="preserve"> como de género que atraviesa las políticas el organismo como Jurado 50%, mayor puntaje a los proyectos dirigidos por mujeres o equipo igualitario.</w:t>
      </w:r>
    </w:p>
    <w:p w14:paraId="33B967C3" w14:textId="77777777" w:rsidR="007A79AC" w:rsidRPr="00AE5E44" w:rsidRDefault="001C3300">
      <w:pPr>
        <w:spacing w:before="240" w:after="240"/>
        <w:jc w:val="both"/>
        <w:rPr>
          <w:rFonts w:ascii="Arial" w:eastAsia="Arial" w:hAnsi="Arial" w:cs="Arial"/>
          <w:sz w:val="24"/>
          <w:szCs w:val="24"/>
          <w:lang w:val="es-UY"/>
        </w:rPr>
      </w:pPr>
      <w:r w:rsidRPr="00AE5E44">
        <w:rPr>
          <w:rFonts w:ascii="Arial" w:eastAsia="Arial" w:hAnsi="Arial" w:cs="Arial"/>
          <w:sz w:val="24"/>
          <w:szCs w:val="24"/>
          <w:lang w:val="es-UY"/>
        </w:rPr>
        <w:t xml:space="preserve">En relación a la participación internacional en festivales, con más de 80 </w:t>
      </w:r>
      <w:proofErr w:type="gramStart"/>
      <w:r w:rsidRPr="00AE5E44">
        <w:rPr>
          <w:rFonts w:ascii="Arial" w:eastAsia="Arial" w:hAnsi="Arial" w:cs="Arial"/>
          <w:sz w:val="24"/>
          <w:szCs w:val="24"/>
          <w:lang w:val="es-UY"/>
        </w:rPr>
        <w:t>premios  se</w:t>
      </w:r>
      <w:proofErr w:type="gramEnd"/>
      <w:r w:rsidRPr="00AE5E44">
        <w:rPr>
          <w:rFonts w:ascii="Arial" w:eastAsia="Arial" w:hAnsi="Arial" w:cs="Arial"/>
          <w:sz w:val="24"/>
          <w:szCs w:val="24"/>
          <w:lang w:val="es-UY"/>
        </w:rPr>
        <w:t xml:space="preserve"> destacó la alta participación de películas argentinas en los principales Festivales Internacionales. Entre ellas, la coproducción </w:t>
      </w:r>
      <w:proofErr w:type="spellStart"/>
      <w:r w:rsidRPr="00AE5E44">
        <w:rPr>
          <w:rFonts w:ascii="Arial" w:eastAsia="Arial" w:hAnsi="Arial" w:cs="Arial"/>
          <w:sz w:val="24"/>
          <w:szCs w:val="24"/>
          <w:lang w:val="es-UY"/>
        </w:rPr>
        <w:t>mercosureña</w:t>
      </w:r>
      <w:proofErr w:type="spellEnd"/>
      <w:r w:rsidRPr="00AE5E44">
        <w:rPr>
          <w:rFonts w:ascii="Arial" w:eastAsia="Arial" w:hAnsi="Arial" w:cs="Arial"/>
          <w:sz w:val="24"/>
          <w:szCs w:val="24"/>
          <w:lang w:val="es-UY"/>
        </w:rPr>
        <w:t xml:space="preserve">, “Chico Ventana también quisiera tener un submarino” de Alex </w:t>
      </w:r>
      <w:proofErr w:type="spellStart"/>
      <w:r w:rsidRPr="00AE5E44">
        <w:rPr>
          <w:rFonts w:ascii="Arial" w:eastAsia="Arial" w:hAnsi="Arial" w:cs="Arial"/>
          <w:sz w:val="24"/>
          <w:szCs w:val="24"/>
          <w:lang w:val="es-UY"/>
        </w:rPr>
        <w:t>Piperno</w:t>
      </w:r>
      <w:proofErr w:type="spellEnd"/>
      <w:r w:rsidRPr="00AE5E44">
        <w:rPr>
          <w:rFonts w:ascii="Arial" w:eastAsia="Arial" w:hAnsi="Arial" w:cs="Arial"/>
          <w:sz w:val="24"/>
          <w:szCs w:val="24"/>
          <w:lang w:val="es-UY"/>
        </w:rPr>
        <w:t xml:space="preserve"> la película rodada integralmente en la provincia de Corrientes, las “Las mil y una” de Clarisa Navas, que participó en la </w:t>
      </w:r>
      <w:proofErr w:type="spellStart"/>
      <w:r w:rsidRPr="00AE5E44">
        <w:rPr>
          <w:rFonts w:ascii="Arial" w:eastAsia="Arial" w:hAnsi="Arial" w:cs="Arial"/>
          <w:sz w:val="24"/>
          <w:szCs w:val="24"/>
          <w:lang w:val="es-UY"/>
        </w:rPr>
        <w:t>Berlinale</w:t>
      </w:r>
      <w:proofErr w:type="spellEnd"/>
      <w:r w:rsidRPr="00AE5E44">
        <w:rPr>
          <w:rFonts w:ascii="Arial" w:eastAsia="Arial" w:hAnsi="Arial" w:cs="Arial"/>
          <w:sz w:val="24"/>
          <w:szCs w:val="24"/>
          <w:lang w:val="es-UY"/>
        </w:rPr>
        <w:t xml:space="preserve"> y fue ganadora del Festival de </w:t>
      </w:r>
      <w:proofErr w:type="spellStart"/>
      <w:r w:rsidRPr="00AE5E44">
        <w:rPr>
          <w:rFonts w:ascii="Arial" w:eastAsia="Arial" w:hAnsi="Arial" w:cs="Arial"/>
          <w:sz w:val="24"/>
          <w:szCs w:val="24"/>
          <w:lang w:val="es-UY"/>
        </w:rPr>
        <w:t>Jeonju</w:t>
      </w:r>
      <w:proofErr w:type="spellEnd"/>
      <w:r w:rsidRPr="00AE5E44">
        <w:rPr>
          <w:rFonts w:ascii="Arial" w:eastAsia="Arial" w:hAnsi="Arial" w:cs="Arial"/>
          <w:sz w:val="24"/>
          <w:szCs w:val="24"/>
          <w:lang w:val="es-UY"/>
        </w:rPr>
        <w:t xml:space="preserve"> (Corea del Sur) y del premio </w:t>
      </w:r>
      <w:proofErr w:type="spellStart"/>
      <w:r w:rsidRPr="00AE5E44">
        <w:rPr>
          <w:rFonts w:ascii="Arial" w:eastAsia="Arial" w:hAnsi="Arial" w:cs="Arial"/>
          <w:sz w:val="24"/>
          <w:szCs w:val="24"/>
          <w:lang w:val="es-UY"/>
        </w:rPr>
        <w:t>Sebastiane</w:t>
      </w:r>
      <w:proofErr w:type="spellEnd"/>
      <w:r w:rsidRPr="00AE5E44">
        <w:rPr>
          <w:rFonts w:ascii="Arial" w:eastAsia="Arial" w:hAnsi="Arial" w:cs="Arial"/>
          <w:sz w:val="24"/>
          <w:szCs w:val="24"/>
          <w:lang w:val="es-UY"/>
        </w:rPr>
        <w:t xml:space="preserve"> Latino en el Festival de San Sebastián, así como el proyecto documental “</w:t>
      </w:r>
      <w:proofErr w:type="spellStart"/>
      <w:r w:rsidRPr="00AE5E44">
        <w:rPr>
          <w:rFonts w:ascii="Arial" w:eastAsia="Arial" w:hAnsi="Arial" w:cs="Arial"/>
          <w:sz w:val="24"/>
          <w:szCs w:val="24"/>
          <w:lang w:val="es-UY"/>
        </w:rPr>
        <w:t>Chocobar</w:t>
      </w:r>
      <w:proofErr w:type="spellEnd"/>
      <w:r w:rsidRPr="00AE5E44">
        <w:rPr>
          <w:rFonts w:ascii="Arial" w:eastAsia="Arial" w:hAnsi="Arial" w:cs="Arial"/>
          <w:sz w:val="24"/>
          <w:szCs w:val="24"/>
          <w:lang w:val="es-UY"/>
        </w:rPr>
        <w:t>” de Lucrecia Martel, ganador del Pardo de Oro 2020 en el Festival de Locarno.</w:t>
      </w:r>
    </w:p>
    <w:p w14:paraId="6ACE72AA"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 xml:space="preserve">La Delegación de Brasil informó sobre la reciente integración de Autoridades en la Secretaría Especial de Cultura y la Secretaría del Audiovisual, que junto con los funcionarios técnicos profesionales de carrera generan una excelente combinación para consecución de nuevas ideas. Resaltó que la nueva gestión prioriza el diálogo con la industria audiovisual para generar un ecosistema favorable y un ambiente de negocios </w:t>
      </w:r>
      <w:proofErr w:type="gramStart"/>
      <w:r w:rsidRPr="00AE5E44">
        <w:rPr>
          <w:rFonts w:ascii="Arial" w:eastAsia="Arial" w:hAnsi="Arial" w:cs="Arial"/>
          <w:sz w:val="24"/>
          <w:szCs w:val="24"/>
          <w:lang w:val="es-UY"/>
        </w:rPr>
        <w:t>pro mercado</w:t>
      </w:r>
      <w:proofErr w:type="gramEnd"/>
      <w:r w:rsidRPr="00AE5E44">
        <w:rPr>
          <w:rFonts w:ascii="Arial" w:eastAsia="Arial" w:hAnsi="Arial" w:cs="Arial"/>
          <w:sz w:val="24"/>
          <w:szCs w:val="24"/>
          <w:lang w:val="es-UY"/>
        </w:rPr>
        <w:t xml:space="preserve"> y desarrollo. Informó que es una prioridad llegar a todos los públicos y no sólo a grupos privilegiados, con políticas públicas democráticas del pequeño al grande, con políticas, metas y acciones de fomento, guarda, acervo, difusión y acceso en todo Brasil, contando para ello también con aliados internacionales.</w:t>
      </w:r>
    </w:p>
    <w:p w14:paraId="0D11C0E6"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7D21E2A3"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proofErr w:type="gramStart"/>
      <w:r w:rsidRPr="00AE5E44">
        <w:rPr>
          <w:rFonts w:ascii="Arial" w:eastAsia="Arial" w:hAnsi="Arial" w:cs="Arial"/>
          <w:sz w:val="24"/>
          <w:szCs w:val="24"/>
          <w:lang w:val="es-UY"/>
        </w:rPr>
        <w:t>En relación a</w:t>
      </w:r>
      <w:proofErr w:type="gramEnd"/>
      <w:r w:rsidRPr="00AE5E44">
        <w:rPr>
          <w:rFonts w:ascii="Arial" w:eastAsia="Arial" w:hAnsi="Arial" w:cs="Arial"/>
          <w:sz w:val="24"/>
          <w:szCs w:val="24"/>
          <w:lang w:val="es-UY"/>
        </w:rPr>
        <w:t xml:space="preserve"> la pandemia, la primera acción fue de apoyo al sector cultura independiente (free </w:t>
      </w:r>
      <w:proofErr w:type="spellStart"/>
      <w:r w:rsidRPr="00AE5E44">
        <w:rPr>
          <w:rFonts w:ascii="Arial" w:eastAsia="Arial" w:hAnsi="Arial" w:cs="Arial"/>
          <w:sz w:val="24"/>
          <w:szCs w:val="24"/>
          <w:lang w:val="es-UY"/>
        </w:rPr>
        <w:t>lancers</w:t>
      </w:r>
      <w:proofErr w:type="spellEnd"/>
      <w:r w:rsidRPr="00AE5E44">
        <w:rPr>
          <w:rFonts w:ascii="Arial" w:eastAsia="Arial" w:hAnsi="Arial" w:cs="Arial"/>
          <w:sz w:val="24"/>
          <w:szCs w:val="24"/>
          <w:lang w:val="es-UY"/>
        </w:rPr>
        <w:t>) con inyección de 3 mil millones de reales. También al pequeño exhibidor repartidos en todo el territorio brasileño que tiene más de 5 mil municipios, con 400 millones de reales en líneas de crédito.</w:t>
      </w:r>
    </w:p>
    <w:p w14:paraId="18007211"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6424AA8C"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 xml:space="preserve">Adelantó que la Secretaría del Audiovisual y </w:t>
      </w:r>
      <w:proofErr w:type="spellStart"/>
      <w:r w:rsidRPr="00AE5E44">
        <w:rPr>
          <w:rFonts w:ascii="Arial" w:eastAsia="Arial" w:hAnsi="Arial" w:cs="Arial"/>
          <w:sz w:val="24"/>
          <w:szCs w:val="24"/>
          <w:lang w:val="es-UY"/>
        </w:rPr>
        <w:t>Ancine</w:t>
      </w:r>
      <w:proofErr w:type="spellEnd"/>
      <w:r w:rsidRPr="00AE5E44">
        <w:rPr>
          <w:rFonts w:ascii="Arial" w:eastAsia="Arial" w:hAnsi="Arial" w:cs="Arial"/>
          <w:sz w:val="24"/>
          <w:szCs w:val="24"/>
          <w:lang w:val="es-UY"/>
        </w:rPr>
        <w:t xml:space="preserve"> trabajan juntas para el lanzamiento de un </w:t>
      </w:r>
      <w:proofErr w:type="spellStart"/>
      <w:r w:rsidRPr="00AE5E44">
        <w:rPr>
          <w:rFonts w:ascii="Arial" w:eastAsia="Arial" w:hAnsi="Arial" w:cs="Arial"/>
          <w:sz w:val="24"/>
          <w:szCs w:val="24"/>
          <w:lang w:val="es-UY"/>
        </w:rPr>
        <w:t>edital</w:t>
      </w:r>
      <w:proofErr w:type="spellEnd"/>
      <w:r w:rsidRPr="00AE5E44">
        <w:rPr>
          <w:rFonts w:ascii="Arial" w:eastAsia="Arial" w:hAnsi="Arial" w:cs="Arial"/>
          <w:sz w:val="24"/>
          <w:szCs w:val="24"/>
          <w:lang w:val="es-UY"/>
        </w:rPr>
        <w:t xml:space="preserve"> que apoye a la industria audiovisual, antes de fin de año.</w:t>
      </w:r>
    </w:p>
    <w:p w14:paraId="6DAFBBC9"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09C402B0"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proofErr w:type="gramStart"/>
      <w:r w:rsidRPr="00AE5E44">
        <w:rPr>
          <w:rFonts w:ascii="Arial" w:eastAsia="Arial" w:hAnsi="Arial" w:cs="Arial"/>
          <w:sz w:val="24"/>
          <w:szCs w:val="24"/>
          <w:lang w:val="es-UY"/>
        </w:rPr>
        <w:t>En relación a</w:t>
      </w:r>
      <w:proofErr w:type="gramEnd"/>
      <w:r w:rsidRPr="00AE5E44">
        <w:rPr>
          <w:rFonts w:ascii="Arial" w:eastAsia="Arial" w:hAnsi="Arial" w:cs="Arial"/>
          <w:sz w:val="24"/>
          <w:szCs w:val="24"/>
          <w:lang w:val="es-UY"/>
        </w:rPr>
        <w:t xml:space="preserve"> RECAM informó luego de un periodo de reestructuración y cambios en organigrama, están enfocados en mejorar la participación en el organismo que consideran de relevancia. Aclaró que Brasil está buscando una solución para efectivizar los aportes relativos a su participación. </w:t>
      </w:r>
      <w:proofErr w:type="gramStart"/>
      <w:r w:rsidRPr="00AE5E44">
        <w:rPr>
          <w:rFonts w:ascii="Arial" w:eastAsia="Arial" w:hAnsi="Arial" w:cs="Arial"/>
          <w:sz w:val="24"/>
          <w:szCs w:val="24"/>
          <w:lang w:val="es-UY"/>
        </w:rPr>
        <w:t>Asimismo</w:t>
      </w:r>
      <w:proofErr w:type="gramEnd"/>
      <w:r w:rsidRPr="00AE5E44">
        <w:rPr>
          <w:rFonts w:ascii="Arial" w:eastAsia="Arial" w:hAnsi="Arial" w:cs="Arial"/>
          <w:sz w:val="24"/>
          <w:szCs w:val="24"/>
          <w:lang w:val="es-UY"/>
        </w:rPr>
        <w:t xml:space="preserve"> informó sobre la retomada de la II Edición de la Revista RECAM, prevista para final de este año o inicio del próximo.</w:t>
      </w:r>
    </w:p>
    <w:p w14:paraId="3FA7C65F"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 xml:space="preserve"> </w:t>
      </w:r>
    </w:p>
    <w:p w14:paraId="2271F957"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lastRenderedPageBreak/>
        <w:t xml:space="preserve">La Delegación de Paraguay informó sobre la aprobación de los protocolos para rodajes y el apoyo con medidas de mitigación para el sector, con aproximadamente USD 200 por 4 meses, apuntando especialmente a los técnicos más afectados. Se complementan con acciones de formación de público y capacitación ofreciendo talleres en localidades del interior. </w:t>
      </w:r>
    </w:p>
    <w:p w14:paraId="09773562"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3D479B9C"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Compartió informaciones sobre las dos nuevas plataformas lanzadas en Paraguay, iniciativas privadas con apoyo de la Secretaría Nacional de Cultura que han tenido un impacto muy favorable para el acceso a las películas paraguayas, su reconocimiento y monetización.</w:t>
      </w:r>
    </w:p>
    <w:p w14:paraId="7F29938C"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790E66EE"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 xml:space="preserve">En el marco de la pandemia también se realizó el “Ciclo Cine en Casa” con la </w:t>
      </w:r>
      <w:proofErr w:type="spellStart"/>
      <w:r w:rsidRPr="00AE5E44">
        <w:rPr>
          <w:rFonts w:ascii="Arial" w:eastAsia="Arial" w:hAnsi="Arial" w:cs="Arial"/>
          <w:sz w:val="24"/>
          <w:szCs w:val="24"/>
          <w:lang w:val="es-UY"/>
        </w:rPr>
        <w:t>TVParaguay</w:t>
      </w:r>
      <w:proofErr w:type="spellEnd"/>
      <w:r w:rsidRPr="00AE5E44">
        <w:rPr>
          <w:rFonts w:ascii="Arial" w:eastAsia="Arial" w:hAnsi="Arial" w:cs="Arial"/>
          <w:sz w:val="24"/>
          <w:szCs w:val="24"/>
          <w:lang w:val="es-UY"/>
        </w:rPr>
        <w:t xml:space="preserve"> apoyando a los realizadores con el pago de derechos y se prevé reiterar la iniciativa en noviembre.</w:t>
      </w:r>
    </w:p>
    <w:p w14:paraId="388FA914"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7A563E67"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 xml:space="preserve">Sobre la participación en festivales, algunos ya </w:t>
      </w:r>
      <w:r w:rsidRPr="00AE5E44">
        <w:rPr>
          <w:rFonts w:ascii="Arial" w:eastAsia="Arial" w:hAnsi="Arial" w:cs="Arial"/>
          <w:i/>
          <w:sz w:val="24"/>
          <w:szCs w:val="24"/>
          <w:lang w:val="es-UY"/>
        </w:rPr>
        <w:t>online</w:t>
      </w:r>
      <w:r w:rsidRPr="00AE5E44">
        <w:rPr>
          <w:rFonts w:ascii="Arial" w:eastAsia="Arial" w:hAnsi="Arial" w:cs="Arial"/>
          <w:sz w:val="24"/>
          <w:szCs w:val="24"/>
          <w:lang w:val="es-UY"/>
        </w:rPr>
        <w:t xml:space="preserve">, destacó “Alas de Gloria”, animación paraguaya y el premio a Marcelo </w:t>
      </w:r>
      <w:proofErr w:type="spellStart"/>
      <w:r w:rsidRPr="00AE5E44">
        <w:rPr>
          <w:rFonts w:ascii="Arial" w:eastAsia="Arial" w:hAnsi="Arial" w:cs="Arial"/>
          <w:sz w:val="24"/>
          <w:szCs w:val="24"/>
          <w:lang w:val="es-UY"/>
        </w:rPr>
        <w:t>Martinesi</w:t>
      </w:r>
      <w:proofErr w:type="spellEnd"/>
      <w:r w:rsidRPr="00AE5E44">
        <w:rPr>
          <w:rFonts w:ascii="Arial" w:eastAsia="Arial" w:hAnsi="Arial" w:cs="Arial"/>
          <w:sz w:val="24"/>
          <w:szCs w:val="24"/>
          <w:lang w:val="es-UY"/>
        </w:rPr>
        <w:t xml:space="preserve"> con el proyecto “¿Quién mató a Narciso?”, ganador en San Sebastián del premio Dale! Desarrollo América Latina-Europa entregado por CAACI </w:t>
      </w:r>
      <w:proofErr w:type="gramStart"/>
      <w:r w:rsidRPr="00AE5E44">
        <w:rPr>
          <w:rFonts w:ascii="Arial" w:eastAsia="Arial" w:hAnsi="Arial" w:cs="Arial"/>
          <w:sz w:val="24"/>
          <w:szCs w:val="24"/>
          <w:lang w:val="es-UY"/>
        </w:rPr>
        <w:t>EFAD .</w:t>
      </w:r>
      <w:proofErr w:type="gramEnd"/>
      <w:r w:rsidRPr="00AE5E44">
        <w:rPr>
          <w:rFonts w:ascii="Arial" w:eastAsia="Arial" w:hAnsi="Arial" w:cs="Arial"/>
          <w:sz w:val="24"/>
          <w:szCs w:val="24"/>
          <w:lang w:val="es-UY"/>
        </w:rPr>
        <w:t xml:space="preserve"> También la película “Matar a un muerto” que fue premiada en el Festival de Gramado, tuvo muchos espectadores hasta que las salas debieron cerrar y ahora representa a Paraguay en los Premios Goya.</w:t>
      </w:r>
    </w:p>
    <w:p w14:paraId="59A4E2F6"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25A3E6CA"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 xml:space="preserve">Compartió que se están realizando Talleres de Actuación, </w:t>
      </w:r>
      <w:proofErr w:type="spellStart"/>
      <w:r w:rsidRPr="00AE5E44">
        <w:rPr>
          <w:rFonts w:ascii="Arial" w:eastAsia="Arial" w:hAnsi="Arial" w:cs="Arial"/>
          <w:sz w:val="24"/>
          <w:szCs w:val="24"/>
          <w:lang w:val="es-UY"/>
        </w:rPr>
        <w:t>Guión</w:t>
      </w:r>
      <w:proofErr w:type="spellEnd"/>
      <w:r w:rsidRPr="00AE5E44">
        <w:rPr>
          <w:rFonts w:ascii="Arial" w:eastAsia="Arial" w:hAnsi="Arial" w:cs="Arial"/>
          <w:sz w:val="24"/>
          <w:szCs w:val="24"/>
          <w:lang w:val="es-UY"/>
        </w:rPr>
        <w:t>, articulando con otros entes del Estado y potenciando lo máximo posible.</w:t>
      </w:r>
    </w:p>
    <w:p w14:paraId="1BD98AAF"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03AA1101"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 xml:space="preserve">Informó sobre el estado de la conformación del Instituto Nacional de Audiovisual Paraguayo (INAP) que se encuentra en su última etapa, el concurso para el cargo de </w:t>
      </w:r>
      <w:proofErr w:type="gramStart"/>
      <w:r w:rsidRPr="00AE5E44">
        <w:rPr>
          <w:rFonts w:ascii="Arial" w:eastAsia="Arial" w:hAnsi="Arial" w:cs="Arial"/>
          <w:sz w:val="24"/>
          <w:szCs w:val="24"/>
          <w:lang w:val="es-UY"/>
        </w:rPr>
        <w:t>Director</w:t>
      </w:r>
      <w:proofErr w:type="gramEnd"/>
      <w:r w:rsidRPr="00AE5E44">
        <w:rPr>
          <w:rFonts w:ascii="Arial" w:eastAsia="Arial" w:hAnsi="Arial" w:cs="Arial"/>
          <w:sz w:val="24"/>
          <w:szCs w:val="24"/>
          <w:lang w:val="es-UY"/>
        </w:rPr>
        <w:t>, trabajando con la sociedad civil, organizaciones y todos los integrantes del sector con políticas participativas.</w:t>
      </w:r>
    </w:p>
    <w:p w14:paraId="2E5AF409"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7250B83C"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 xml:space="preserve">Otras acciones apoyadas como las Muestras al Aire libre, Concursos de cortos con celulares, </w:t>
      </w:r>
      <w:proofErr w:type="spellStart"/>
      <w:r w:rsidRPr="00AE5E44">
        <w:rPr>
          <w:rFonts w:ascii="Arial" w:eastAsia="Arial" w:hAnsi="Arial" w:cs="Arial"/>
          <w:sz w:val="24"/>
          <w:szCs w:val="24"/>
          <w:lang w:val="es-UY"/>
        </w:rPr>
        <w:t>Guión</w:t>
      </w:r>
      <w:proofErr w:type="spellEnd"/>
      <w:r w:rsidRPr="00AE5E44">
        <w:rPr>
          <w:rFonts w:ascii="Arial" w:eastAsia="Arial" w:hAnsi="Arial" w:cs="Arial"/>
          <w:sz w:val="24"/>
          <w:szCs w:val="24"/>
          <w:lang w:val="es-UY"/>
        </w:rPr>
        <w:t xml:space="preserve">, </w:t>
      </w:r>
      <w:proofErr w:type="spellStart"/>
      <w:r w:rsidRPr="00AE5E44">
        <w:rPr>
          <w:rFonts w:ascii="Arial" w:eastAsia="Arial" w:hAnsi="Arial" w:cs="Arial"/>
          <w:sz w:val="24"/>
          <w:szCs w:val="24"/>
          <w:lang w:val="es-UY"/>
        </w:rPr>
        <w:t>etc</w:t>
      </w:r>
      <w:proofErr w:type="spellEnd"/>
      <w:r w:rsidRPr="00AE5E44">
        <w:rPr>
          <w:rFonts w:ascii="Arial" w:eastAsia="Arial" w:hAnsi="Arial" w:cs="Arial"/>
          <w:sz w:val="24"/>
          <w:szCs w:val="24"/>
          <w:lang w:val="es-UY"/>
        </w:rPr>
        <w:t xml:space="preserve"> de cooperación entre el gobierno y las empresas privadas. </w:t>
      </w:r>
      <w:proofErr w:type="gramStart"/>
      <w:r w:rsidRPr="00AE5E44">
        <w:rPr>
          <w:rFonts w:ascii="Arial" w:eastAsia="Arial" w:hAnsi="Arial" w:cs="Arial"/>
          <w:sz w:val="24"/>
          <w:szCs w:val="24"/>
          <w:lang w:val="es-UY"/>
        </w:rPr>
        <w:t>Asimismo</w:t>
      </w:r>
      <w:proofErr w:type="gramEnd"/>
      <w:r w:rsidRPr="00AE5E44">
        <w:rPr>
          <w:rFonts w:ascii="Arial" w:eastAsia="Arial" w:hAnsi="Arial" w:cs="Arial"/>
          <w:sz w:val="24"/>
          <w:szCs w:val="24"/>
          <w:lang w:val="es-UY"/>
        </w:rPr>
        <w:t xml:space="preserve"> las proyecciones en autocine desde agosto de este año con gran aceptación del público, algunos con donaciones de alimentos para las localidades donde se proyecta, para mitigar los efectos de la pandemia.</w:t>
      </w:r>
    </w:p>
    <w:p w14:paraId="1DB8D421"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56AEB30E"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La Delegación de Uruguay celebró la reincorporación de Brasil a las reuniones RECAM y que retome su potencial en el MERCOSUR.</w:t>
      </w:r>
    </w:p>
    <w:p w14:paraId="0717FB5A"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3E126850"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proofErr w:type="gramStart"/>
      <w:r w:rsidRPr="00AE5E44">
        <w:rPr>
          <w:rFonts w:ascii="Arial" w:eastAsia="Arial" w:hAnsi="Arial" w:cs="Arial"/>
          <w:sz w:val="24"/>
          <w:szCs w:val="24"/>
          <w:lang w:val="es-UY"/>
        </w:rPr>
        <w:lastRenderedPageBreak/>
        <w:t>En relación a</w:t>
      </w:r>
      <w:proofErr w:type="gramEnd"/>
      <w:r w:rsidRPr="00AE5E44">
        <w:rPr>
          <w:rFonts w:ascii="Arial" w:eastAsia="Arial" w:hAnsi="Arial" w:cs="Arial"/>
          <w:sz w:val="24"/>
          <w:szCs w:val="24"/>
          <w:lang w:val="es-UY"/>
        </w:rPr>
        <w:t xml:space="preserve"> la situación actual, entre las consecuencias negativas en aspectos económicos, sanitarios y sociales que enfrentan los países, se abren algunas oportunidades, con respuestas del gobierno y ciudadanía responsable.</w:t>
      </w:r>
    </w:p>
    <w:p w14:paraId="63389CE0"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0DE73916"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 xml:space="preserve">Informó </w:t>
      </w:r>
      <w:proofErr w:type="gramStart"/>
      <w:r w:rsidRPr="00AE5E44">
        <w:rPr>
          <w:rFonts w:ascii="Arial" w:eastAsia="Arial" w:hAnsi="Arial" w:cs="Arial"/>
          <w:sz w:val="24"/>
          <w:szCs w:val="24"/>
          <w:lang w:val="es-UY"/>
        </w:rPr>
        <w:t>que</w:t>
      </w:r>
      <w:proofErr w:type="gramEnd"/>
      <w:r w:rsidRPr="00AE5E44">
        <w:rPr>
          <w:rFonts w:ascii="Arial" w:eastAsia="Arial" w:hAnsi="Arial" w:cs="Arial"/>
          <w:sz w:val="24"/>
          <w:szCs w:val="24"/>
          <w:lang w:val="es-UY"/>
        </w:rPr>
        <w:t xml:space="preserve"> al reanudarse rodajes con estrictos protocolos, hay una creciente producción en relación a años anteriores.</w:t>
      </w:r>
    </w:p>
    <w:p w14:paraId="7A85B032"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75C558A2"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 xml:space="preserve">Compartió datos sobre la participación de delegaciones uruguayas en Festivales y Mercados como Marché du Film, San Sebastián, Málaga y la futura participación en </w:t>
      </w:r>
      <w:proofErr w:type="spellStart"/>
      <w:r w:rsidRPr="00AE5E44">
        <w:rPr>
          <w:rFonts w:ascii="Arial" w:eastAsia="Arial" w:hAnsi="Arial" w:cs="Arial"/>
          <w:sz w:val="24"/>
          <w:szCs w:val="24"/>
          <w:lang w:val="es-UY"/>
        </w:rPr>
        <w:t>VentanaSur</w:t>
      </w:r>
      <w:proofErr w:type="spellEnd"/>
      <w:r w:rsidRPr="00AE5E44">
        <w:rPr>
          <w:rFonts w:ascii="Arial" w:eastAsia="Arial" w:hAnsi="Arial" w:cs="Arial"/>
          <w:sz w:val="24"/>
          <w:szCs w:val="24"/>
          <w:lang w:val="es-UY"/>
        </w:rPr>
        <w:t xml:space="preserve">. </w:t>
      </w:r>
      <w:proofErr w:type="gramStart"/>
      <w:r w:rsidRPr="00AE5E44">
        <w:rPr>
          <w:rFonts w:ascii="Arial" w:eastAsia="Arial" w:hAnsi="Arial" w:cs="Arial"/>
          <w:sz w:val="24"/>
          <w:szCs w:val="24"/>
          <w:lang w:val="es-UY"/>
        </w:rPr>
        <w:t>Asimismo</w:t>
      </w:r>
      <w:proofErr w:type="gramEnd"/>
      <w:r w:rsidRPr="00AE5E44">
        <w:rPr>
          <w:rFonts w:ascii="Arial" w:eastAsia="Arial" w:hAnsi="Arial" w:cs="Arial"/>
          <w:sz w:val="24"/>
          <w:szCs w:val="24"/>
          <w:lang w:val="es-UY"/>
        </w:rPr>
        <w:t xml:space="preserve"> premiaciones como “Tiburones” en </w:t>
      </w:r>
      <w:proofErr w:type="spellStart"/>
      <w:r w:rsidRPr="00AE5E44">
        <w:rPr>
          <w:rFonts w:ascii="Arial" w:eastAsia="Arial" w:hAnsi="Arial" w:cs="Arial"/>
          <w:sz w:val="24"/>
          <w:szCs w:val="24"/>
          <w:lang w:val="es-UY"/>
        </w:rPr>
        <w:t>Sundance</w:t>
      </w:r>
      <w:proofErr w:type="spellEnd"/>
      <w:r w:rsidRPr="00AE5E44">
        <w:rPr>
          <w:rFonts w:ascii="Arial" w:eastAsia="Arial" w:hAnsi="Arial" w:cs="Arial"/>
          <w:sz w:val="24"/>
          <w:szCs w:val="24"/>
          <w:lang w:val="es-UY"/>
        </w:rPr>
        <w:t>, “El Campeón del siglo” en BBC, siendo un buen año a pesar de las lamentables circunstancias.</w:t>
      </w:r>
    </w:p>
    <w:p w14:paraId="2EE64367"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52B48655"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proofErr w:type="gramStart"/>
      <w:r w:rsidRPr="00AE5E44">
        <w:rPr>
          <w:rFonts w:ascii="Arial" w:eastAsia="Arial" w:hAnsi="Arial" w:cs="Arial"/>
          <w:sz w:val="24"/>
          <w:szCs w:val="24"/>
          <w:lang w:val="es-UY"/>
        </w:rPr>
        <w:t>Asimismo</w:t>
      </w:r>
      <w:proofErr w:type="gramEnd"/>
      <w:r w:rsidRPr="00AE5E44">
        <w:rPr>
          <w:rFonts w:ascii="Arial" w:eastAsia="Arial" w:hAnsi="Arial" w:cs="Arial"/>
          <w:sz w:val="24"/>
          <w:szCs w:val="24"/>
          <w:lang w:val="es-UY"/>
        </w:rPr>
        <w:t xml:space="preserve"> relató el apoyo en las negociaciones entre ASOPROD y Antel para la participación de títulos durante la pandemia, lo que fue muy bien recibido por los ciudadanos y ha sido una buena experiencia de formación de públicos y valorización del cine nacional.</w:t>
      </w:r>
    </w:p>
    <w:p w14:paraId="72924264"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7009FC86"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Reiteró que el desafío planteado desde el inicio de la gestión fue la internacionalización de las obras y el MERCOSUR es uno de los espacios para ejercitar el músculo y proyectarse en conjunto hacia el mundo.</w:t>
      </w:r>
    </w:p>
    <w:p w14:paraId="4A2986CF"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36257CDB"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Informó sobre los Concursos que pudieron lanzarse y ejecutarse en tiempo y forma siendo una inyección de recursos necesaria en tiempos de pandemia. También se renueva el instrumento Cash Rebate, con mayor monto y plazo, retomando la relación público-privado sin rescindir el apoyo público sino potenciando herramientas y apoyando desde el Estado a iniciativas privadas.</w:t>
      </w:r>
    </w:p>
    <w:p w14:paraId="5733A63D"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737D5357" w14:textId="0D81AF82"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proofErr w:type="gramStart"/>
      <w:r w:rsidRPr="00AE5E44">
        <w:rPr>
          <w:rFonts w:ascii="Arial" w:eastAsia="Arial" w:hAnsi="Arial" w:cs="Arial"/>
          <w:sz w:val="24"/>
          <w:szCs w:val="24"/>
          <w:lang w:val="es-UY"/>
        </w:rPr>
        <w:t>En relación al</w:t>
      </w:r>
      <w:proofErr w:type="gramEnd"/>
      <w:r w:rsidRPr="00AE5E44">
        <w:rPr>
          <w:rFonts w:ascii="Arial" w:eastAsia="Arial" w:hAnsi="Arial" w:cs="Arial"/>
          <w:sz w:val="24"/>
          <w:szCs w:val="24"/>
          <w:lang w:val="es-UY"/>
        </w:rPr>
        <w:t xml:space="preserve"> Día de Cine Nacional detalló los Concursos, de Locaciones “Mi lugar, una locación”, de Afiches retomando una tradición histórica de afiches, abriendo nuevas líneas de promoción de arte, nuevos puntos de vista y trabajo con otras áreas.</w:t>
      </w:r>
    </w:p>
    <w:p w14:paraId="4336B56A" w14:textId="77777777" w:rsidR="00E00770" w:rsidRPr="00AE5E44" w:rsidRDefault="00E00770">
      <w:pPr>
        <w:pBdr>
          <w:top w:val="nil"/>
          <w:left w:val="nil"/>
          <w:bottom w:val="nil"/>
          <w:right w:val="nil"/>
          <w:between w:val="nil"/>
        </w:pBdr>
        <w:spacing w:after="0"/>
        <w:jc w:val="both"/>
        <w:rPr>
          <w:rFonts w:ascii="Arial" w:eastAsia="Arial" w:hAnsi="Arial" w:cs="Arial"/>
          <w:sz w:val="24"/>
          <w:szCs w:val="24"/>
          <w:lang w:val="es-UY"/>
        </w:rPr>
      </w:pPr>
    </w:p>
    <w:p w14:paraId="29F32100" w14:textId="77777777" w:rsidR="007A79AC" w:rsidRPr="00AE5E44" w:rsidRDefault="007A79AC">
      <w:pPr>
        <w:spacing w:after="0"/>
        <w:jc w:val="both"/>
        <w:rPr>
          <w:rFonts w:ascii="Arial" w:eastAsia="Arial" w:hAnsi="Arial" w:cs="Arial"/>
          <w:sz w:val="24"/>
          <w:szCs w:val="24"/>
          <w:lang w:val="es-UY"/>
        </w:rPr>
      </w:pPr>
    </w:p>
    <w:p w14:paraId="6F45C228" w14:textId="77777777" w:rsidR="007A79AC" w:rsidRPr="00AE5E44" w:rsidRDefault="001C3300">
      <w:pPr>
        <w:pBdr>
          <w:top w:val="nil"/>
          <w:left w:val="nil"/>
          <w:bottom w:val="nil"/>
          <w:right w:val="nil"/>
          <w:between w:val="nil"/>
        </w:pBdr>
        <w:spacing w:after="0"/>
        <w:jc w:val="both"/>
        <w:rPr>
          <w:rFonts w:ascii="Arial" w:eastAsia="Arial" w:hAnsi="Arial" w:cs="Arial"/>
          <w:b/>
          <w:sz w:val="24"/>
          <w:szCs w:val="24"/>
          <w:lang w:val="es-UY"/>
        </w:rPr>
      </w:pPr>
      <w:r w:rsidRPr="00AE5E44">
        <w:rPr>
          <w:rFonts w:ascii="Arial" w:eastAsia="Arial" w:hAnsi="Arial" w:cs="Arial"/>
          <w:b/>
          <w:color w:val="000000"/>
          <w:sz w:val="24"/>
          <w:szCs w:val="24"/>
          <w:lang w:val="es-UY"/>
        </w:rPr>
        <w:t>3. PROGRAMA DE TRABA</w:t>
      </w:r>
      <w:r w:rsidRPr="00AE5E44">
        <w:rPr>
          <w:rFonts w:ascii="Arial" w:eastAsia="Arial" w:hAnsi="Arial" w:cs="Arial"/>
          <w:b/>
          <w:sz w:val="24"/>
          <w:szCs w:val="24"/>
          <w:lang w:val="es-UY"/>
        </w:rPr>
        <w:t>J</w:t>
      </w:r>
      <w:r w:rsidRPr="00AE5E44">
        <w:rPr>
          <w:rFonts w:ascii="Arial" w:eastAsia="Arial" w:hAnsi="Arial" w:cs="Arial"/>
          <w:b/>
          <w:color w:val="000000"/>
          <w:sz w:val="24"/>
          <w:szCs w:val="24"/>
          <w:lang w:val="es-UY"/>
        </w:rPr>
        <w:t xml:space="preserve">O </w:t>
      </w:r>
    </w:p>
    <w:p w14:paraId="62366B78" w14:textId="77777777" w:rsidR="007A79AC" w:rsidRPr="00AE5E44" w:rsidRDefault="007A79AC">
      <w:pPr>
        <w:pBdr>
          <w:top w:val="nil"/>
          <w:left w:val="nil"/>
          <w:bottom w:val="nil"/>
          <w:right w:val="nil"/>
          <w:between w:val="nil"/>
        </w:pBdr>
        <w:spacing w:after="0"/>
        <w:jc w:val="both"/>
        <w:rPr>
          <w:rFonts w:ascii="Arial" w:eastAsia="Arial" w:hAnsi="Arial" w:cs="Arial"/>
          <w:b/>
          <w:sz w:val="24"/>
          <w:szCs w:val="24"/>
          <w:lang w:val="es-UY"/>
        </w:rPr>
      </w:pPr>
    </w:p>
    <w:p w14:paraId="5CC5CD02" w14:textId="77777777" w:rsidR="007A79AC" w:rsidRPr="00AE5E44" w:rsidRDefault="001C3300">
      <w:pPr>
        <w:pBdr>
          <w:top w:val="nil"/>
          <w:left w:val="nil"/>
          <w:bottom w:val="nil"/>
          <w:right w:val="nil"/>
          <w:between w:val="nil"/>
        </w:pBdr>
        <w:spacing w:after="0"/>
        <w:jc w:val="both"/>
        <w:rPr>
          <w:rFonts w:ascii="Arial" w:eastAsia="Arial" w:hAnsi="Arial" w:cs="Arial"/>
          <w:b/>
          <w:sz w:val="24"/>
          <w:szCs w:val="24"/>
          <w:lang w:val="es-UY"/>
        </w:rPr>
      </w:pPr>
      <w:r w:rsidRPr="00AE5E44">
        <w:rPr>
          <w:rFonts w:ascii="Arial" w:eastAsia="Arial" w:hAnsi="Arial" w:cs="Arial"/>
          <w:b/>
          <w:sz w:val="24"/>
          <w:szCs w:val="24"/>
          <w:lang w:val="es-UY"/>
        </w:rPr>
        <w:t>3.1 Grado de Cumplimiento 2019-2020</w:t>
      </w:r>
    </w:p>
    <w:p w14:paraId="2B56AD94" w14:textId="77777777" w:rsidR="007A79AC" w:rsidRPr="00AE5E44" w:rsidRDefault="007A79AC">
      <w:pPr>
        <w:pBdr>
          <w:top w:val="nil"/>
          <w:left w:val="nil"/>
          <w:bottom w:val="nil"/>
          <w:right w:val="nil"/>
          <w:between w:val="nil"/>
        </w:pBdr>
        <w:spacing w:after="0"/>
        <w:jc w:val="both"/>
        <w:rPr>
          <w:rFonts w:ascii="Arial" w:eastAsia="Arial" w:hAnsi="Arial" w:cs="Arial"/>
          <w:b/>
          <w:sz w:val="24"/>
          <w:szCs w:val="24"/>
          <w:lang w:val="es-UY"/>
        </w:rPr>
      </w:pPr>
    </w:p>
    <w:p w14:paraId="374DD72A"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 xml:space="preserve">Se realizó un seguimiento en detalle de cada una de las actividades del Programa de Trabajo 2019-2020 con especial foco en aquellas que fueron cumplidas en 2019 pero durante 2020 resultaron suspendidas por medidas sanitarias o pendientes por las limitaciones financieras del Fondo interinstitucional RECAM. </w:t>
      </w:r>
    </w:p>
    <w:p w14:paraId="40443C47"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14C9375A"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El Grado de Cumplimiento 2019-2020 se eleva al GMC para su consideración (</w:t>
      </w:r>
      <w:r w:rsidRPr="00AE5E44">
        <w:rPr>
          <w:rFonts w:ascii="Arial" w:eastAsia="Arial" w:hAnsi="Arial" w:cs="Arial"/>
          <w:b/>
          <w:sz w:val="24"/>
          <w:szCs w:val="24"/>
          <w:lang w:val="es-UY"/>
        </w:rPr>
        <w:t>Anexo IV</w:t>
      </w:r>
      <w:r w:rsidRPr="00AE5E44">
        <w:rPr>
          <w:rFonts w:ascii="Arial" w:eastAsia="Arial" w:hAnsi="Arial" w:cs="Arial"/>
          <w:sz w:val="24"/>
          <w:szCs w:val="24"/>
          <w:lang w:val="es-UY"/>
        </w:rPr>
        <w:t>).</w:t>
      </w:r>
    </w:p>
    <w:p w14:paraId="065D3D15"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41FD09BF" w14:textId="77777777" w:rsidR="007A79AC" w:rsidRPr="00AE5E44" w:rsidRDefault="001C3300">
      <w:pPr>
        <w:pBdr>
          <w:top w:val="nil"/>
          <w:left w:val="nil"/>
          <w:bottom w:val="nil"/>
          <w:right w:val="nil"/>
          <w:between w:val="nil"/>
        </w:pBdr>
        <w:spacing w:after="0"/>
        <w:jc w:val="both"/>
        <w:rPr>
          <w:rFonts w:ascii="Arial" w:eastAsia="Arial" w:hAnsi="Arial" w:cs="Arial"/>
          <w:b/>
          <w:sz w:val="24"/>
          <w:szCs w:val="24"/>
          <w:lang w:val="es-UY"/>
        </w:rPr>
      </w:pPr>
      <w:r w:rsidRPr="00AE5E44">
        <w:rPr>
          <w:rFonts w:ascii="Arial" w:eastAsia="Arial" w:hAnsi="Arial" w:cs="Arial"/>
          <w:b/>
          <w:sz w:val="24"/>
          <w:szCs w:val="24"/>
          <w:lang w:val="es-UY"/>
        </w:rPr>
        <w:t>3.2 Programa de Trabajo 2021-2022</w:t>
      </w:r>
    </w:p>
    <w:p w14:paraId="236BCA4B"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793C53EB" w14:textId="24DA7D46"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La Delegación de Uruguay planteó la importancia continuar con la regularidad de RECAM en elaborar los Programa de Trabajo, en este caso, 2021-2022, sin embargo, teniendo en consideración la situación actual y atendiendo a la normativa vigente, las Autoridades decidieron que será tratado en la primera reunión de 2021.</w:t>
      </w:r>
    </w:p>
    <w:p w14:paraId="6D04B121" w14:textId="77777777" w:rsidR="00E00770" w:rsidRPr="00AE5E44" w:rsidRDefault="00E00770">
      <w:pPr>
        <w:pBdr>
          <w:top w:val="nil"/>
          <w:left w:val="nil"/>
          <w:bottom w:val="nil"/>
          <w:right w:val="nil"/>
          <w:between w:val="nil"/>
        </w:pBdr>
        <w:spacing w:after="0"/>
        <w:jc w:val="both"/>
        <w:rPr>
          <w:rFonts w:ascii="Arial" w:eastAsia="Arial" w:hAnsi="Arial" w:cs="Arial"/>
          <w:sz w:val="24"/>
          <w:szCs w:val="24"/>
          <w:lang w:val="es-UY"/>
        </w:rPr>
      </w:pPr>
    </w:p>
    <w:p w14:paraId="1A6C52D0"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48B1B387" w14:textId="77777777" w:rsidR="007A79AC" w:rsidRPr="00AE5E44" w:rsidRDefault="001C3300">
      <w:pPr>
        <w:pBdr>
          <w:top w:val="nil"/>
          <w:left w:val="nil"/>
          <w:bottom w:val="nil"/>
          <w:right w:val="nil"/>
          <w:between w:val="nil"/>
        </w:pBdr>
        <w:spacing w:after="0"/>
        <w:jc w:val="both"/>
        <w:rPr>
          <w:rFonts w:ascii="Arial" w:eastAsia="Arial" w:hAnsi="Arial" w:cs="Arial"/>
          <w:b/>
          <w:sz w:val="24"/>
          <w:szCs w:val="24"/>
          <w:lang w:val="es-UY"/>
        </w:rPr>
      </w:pPr>
      <w:r w:rsidRPr="00AE5E44">
        <w:rPr>
          <w:rFonts w:ascii="Arial" w:eastAsia="Arial" w:hAnsi="Arial" w:cs="Arial"/>
          <w:b/>
          <w:sz w:val="24"/>
          <w:szCs w:val="24"/>
          <w:lang w:val="es-UY"/>
        </w:rPr>
        <w:t>4. ACCESIBILIDAD AUDIOVISUAL</w:t>
      </w:r>
    </w:p>
    <w:p w14:paraId="64412432"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3216906B"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 xml:space="preserve">Se presentó un resumen de lo actuado en materia de Accesibilidad Audiovisual y en particular el III Concurso Buenas prácticas de la Sociedad Civil de MERCOSUR, actividad de la Hoja de Ruta RECAM en Accesibilidad Audiovisual para personas ciegas e hipoacúsicas. </w:t>
      </w:r>
    </w:p>
    <w:p w14:paraId="26AF352F"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2A981D86"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 xml:space="preserve">La RECAM consensuó elegir como ganadora a la </w:t>
      </w:r>
      <w:r w:rsidRPr="00AE5E44">
        <w:rPr>
          <w:rFonts w:ascii="Arial" w:eastAsia="Arial" w:hAnsi="Arial" w:cs="Arial"/>
          <w:i/>
          <w:sz w:val="24"/>
          <w:szCs w:val="24"/>
          <w:lang w:val="es-UY"/>
        </w:rPr>
        <w:t xml:space="preserve">Plataforma </w:t>
      </w:r>
      <w:proofErr w:type="spellStart"/>
      <w:r w:rsidRPr="00AE5E44">
        <w:rPr>
          <w:rFonts w:ascii="Arial" w:eastAsia="Arial" w:hAnsi="Arial" w:cs="Arial"/>
          <w:i/>
          <w:sz w:val="24"/>
          <w:szCs w:val="24"/>
          <w:lang w:val="es-UY"/>
        </w:rPr>
        <w:t>Teilú</w:t>
      </w:r>
      <w:proofErr w:type="spellEnd"/>
      <w:r w:rsidRPr="00AE5E44">
        <w:rPr>
          <w:rFonts w:ascii="Arial" w:eastAsia="Arial" w:hAnsi="Arial" w:cs="Arial"/>
          <w:sz w:val="24"/>
          <w:szCs w:val="24"/>
          <w:lang w:val="es-UY"/>
        </w:rPr>
        <w:t xml:space="preserve"> de Córdoba, Argentina y otorgar una Mención especial a </w:t>
      </w:r>
      <w:r w:rsidRPr="00AE5E44">
        <w:rPr>
          <w:rFonts w:ascii="Arial" w:eastAsia="Arial" w:hAnsi="Arial" w:cs="Arial"/>
          <w:i/>
          <w:sz w:val="24"/>
          <w:szCs w:val="24"/>
          <w:lang w:val="es-UY"/>
        </w:rPr>
        <w:t xml:space="preserve">Filmes que </w:t>
      </w:r>
      <w:proofErr w:type="spellStart"/>
      <w:r w:rsidRPr="00AE5E44">
        <w:rPr>
          <w:rFonts w:ascii="Arial" w:eastAsia="Arial" w:hAnsi="Arial" w:cs="Arial"/>
          <w:i/>
          <w:sz w:val="24"/>
          <w:szCs w:val="24"/>
          <w:lang w:val="es-UY"/>
        </w:rPr>
        <w:t>voam</w:t>
      </w:r>
      <w:proofErr w:type="spellEnd"/>
      <w:r w:rsidRPr="00AE5E44">
        <w:rPr>
          <w:rFonts w:ascii="Arial" w:eastAsia="Arial" w:hAnsi="Arial" w:cs="Arial"/>
          <w:sz w:val="24"/>
          <w:szCs w:val="24"/>
          <w:lang w:val="es-UY"/>
        </w:rPr>
        <w:t xml:space="preserve"> de Florianópolis, </w:t>
      </w:r>
      <w:proofErr w:type="gramStart"/>
      <w:r w:rsidRPr="00AE5E44">
        <w:rPr>
          <w:rFonts w:ascii="Arial" w:eastAsia="Arial" w:hAnsi="Arial" w:cs="Arial"/>
          <w:sz w:val="24"/>
          <w:szCs w:val="24"/>
          <w:lang w:val="es-UY"/>
        </w:rPr>
        <w:t>Brasil  (</w:t>
      </w:r>
      <w:proofErr w:type="gramEnd"/>
      <w:r w:rsidRPr="00AE5E44">
        <w:rPr>
          <w:rFonts w:ascii="Arial" w:eastAsia="Arial" w:hAnsi="Arial" w:cs="Arial"/>
          <w:b/>
          <w:sz w:val="24"/>
          <w:szCs w:val="24"/>
          <w:lang w:val="es-UY"/>
        </w:rPr>
        <w:t>Anexo V</w:t>
      </w:r>
      <w:r w:rsidRPr="00AE5E44">
        <w:rPr>
          <w:rFonts w:ascii="Arial" w:eastAsia="Arial" w:hAnsi="Arial" w:cs="Arial"/>
          <w:sz w:val="24"/>
          <w:szCs w:val="24"/>
          <w:lang w:val="es-UY"/>
        </w:rPr>
        <w:t>).</w:t>
      </w:r>
    </w:p>
    <w:p w14:paraId="28B1622A"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380FBFD9"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Ante la imposibilidad de realizar Encuentros presenciales, se propuso coordinar Mesas Virtuales en eventos de la región surgiendo la posibilidad de alojar una Mesa sobre Accesibilidad Audiovisual “Desafíos y experiencias en la región” en el marco del Festival Internacional de Cine de Mar del Plata. Los países apoyaron la iniciativa.</w:t>
      </w:r>
    </w:p>
    <w:p w14:paraId="4F3FB276"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highlight w:val="white"/>
          <w:lang w:val="es-UY"/>
        </w:rPr>
      </w:pPr>
    </w:p>
    <w:p w14:paraId="59AE2F68" w14:textId="680C42DC" w:rsidR="007A79AC" w:rsidRPr="00AE5E44" w:rsidRDefault="001C3300">
      <w:pPr>
        <w:pBdr>
          <w:top w:val="nil"/>
          <w:left w:val="nil"/>
          <w:bottom w:val="nil"/>
          <w:right w:val="nil"/>
          <w:between w:val="nil"/>
        </w:pBdr>
        <w:spacing w:after="0"/>
        <w:jc w:val="both"/>
        <w:rPr>
          <w:rFonts w:ascii="Arial" w:eastAsia="Arial" w:hAnsi="Arial" w:cs="Arial"/>
          <w:sz w:val="24"/>
          <w:szCs w:val="24"/>
          <w:highlight w:val="white"/>
          <w:lang w:val="es-UY"/>
        </w:rPr>
      </w:pPr>
      <w:r w:rsidRPr="00AE5E44">
        <w:rPr>
          <w:rFonts w:ascii="Arial" w:eastAsia="Arial" w:hAnsi="Arial" w:cs="Arial"/>
          <w:sz w:val="24"/>
          <w:szCs w:val="24"/>
          <w:highlight w:val="white"/>
          <w:lang w:val="es-UY"/>
        </w:rPr>
        <w:t>La delegación de Uruguay compartió las experiencias que se realizan en el país, en particular el Encuentro Nacional realizado en 2019 con participación RECAM y el Ciclo de Cine Accesible que actualmente se está celebrando (</w:t>
      </w:r>
      <w:r w:rsidRPr="00AE5E44">
        <w:rPr>
          <w:rFonts w:ascii="Arial" w:eastAsia="Arial" w:hAnsi="Arial" w:cs="Arial"/>
          <w:b/>
          <w:sz w:val="24"/>
          <w:szCs w:val="24"/>
          <w:highlight w:val="white"/>
          <w:lang w:val="es-UY"/>
        </w:rPr>
        <w:t>Anexo VI</w:t>
      </w:r>
      <w:r w:rsidRPr="00AE5E44">
        <w:rPr>
          <w:rFonts w:ascii="Arial" w:eastAsia="Arial" w:hAnsi="Arial" w:cs="Arial"/>
          <w:sz w:val="24"/>
          <w:szCs w:val="24"/>
          <w:highlight w:val="white"/>
          <w:lang w:val="es-UY"/>
        </w:rPr>
        <w:t>).</w:t>
      </w:r>
    </w:p>
    <w:p w14:paraId="396DE623" w14:textId="77777777" w:rsidR="00E00770" w:rsidRPr="00AE5E44" w:rsidRDefault="00E00770">
      <w:pPr>
        <w:pBdr>
          <w:top w:val="nil"/>
          <w:left w:val="nil"/>
          <w:bottom w:val="nil"/>
          <w:right w:val="nil"/>
          <w:between w:val="nil"/>
        </w:pBdr>
        <w:spacing w:after="0"/>
        <w:jc w:val="both"/>
        <w:rPr>
          <w:rFonts w:ascii="Arial" w:eastAsia="Arial" w:hAnsi="Arial" w:cs="Arial"/>
          <w:sz w:val="24"/>
          <w:szCs w:val="24"/>
          <w:highlight w:val="white"/>
          <w:lang w:val="es-UY"/>
        </w:rPr>
      </w:pPr>
    </w:p>
    <w:p w14:paraId="0A5DA11F" w14:textId="77777777" w:rsidR="007A79AC" w:rsidRPr="00AE5E44" w:rsidRDefault="001C3300">
      <w:pPr>
        <w:pStyle w:val="Ttulo"/>
        <w:spacing w:after="0"/>
        <w:jc w:val="both"/>
        <w:rPr>
          <w:lang w:val="es-UY"/>
        </w:rPr>
      </w:pPr>
      <w:bookmarkStart w:id="0" w:name="_4iokw7pq6u5z" w:colFirst="0" w:colLast="0"/>
      <w:bookmarkEnd w:id="0"/>
      <w:r w:rsidRPr="00AE5E44">
        <w:rPr>
          <w:rFonts w:ascii="Arial" w:eastAsia="Arial" w:hAnsi="Arial" w:cs="Arial"/>
          <w:b/>
          <w:sz w:val="24"/>
          <w:szCs w:val="24"/>
          <w:lang w:val="es-UY"/>
        </w:rPr>
        <w:t>5. NUEVOS PROYECTOS COOPERACIÓN</w:t>
      </w:r>
    </w:p>
    <w:p w14:paraId="44FACACC" w14:textId="77777777" w:rsidR="007A79AC" w:rsidRPr="00AE5E44" w:rsidRDefault="007A79AC">
      <w:pPr>
        <w:pBdr>
          <w:top w:val="nil"/>
          <w:left w:val="nil"/>
          <w:bottom w:val="nil"/>
          <w:right w:val="nil"/>
          <w:between w:val="nil"/>
        </w:pBdr>
        <w:spacing w:after="0"/>
        <w:jc w:val="both"/>
        <w:rPr>
          <w:rFonts w:ascii="Arial" w:eastAsia="Arial" w:hAnsi="Arial" w:cs="Arial"/>
          <w:b/>
          <w:sz w:val="24"/>
          <w:szCs w:val="24"/>
          <w:lang w:val="es-UY"/>
        </w:rPr>
      </w:pPr>
    </w:p>
    <w:p w14:paraId="6442D836"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 xml:space="preserve">La Delegación de Uruguay informó sobre las posibilidades concretas de desarrollar proyectos de cooperación, por </w:t>
      </w:r>
      <w:proofErr w:type="gramStart"/>
      <w:r w:rsidRPr="00AE5E44">
        <w:rPr>
          <w:rFonts w:ascii="Arial" w:eastAsia="Arial" w:hAnsi="Arial" w:cs="Arial"/>
          <w:sz w:val="24"/>
          <w:szCs w:val="24"/>
          <w:lang w:val="es-UY"/>
        </w:rPr>
        <w:t>ejemplo</w:t>
      </w:r>
      <w:proofErr w:type="gramEnd"/>
      <w:r w:rsidRPr="00AE5E44">
        <w:rPr>
          <w:rFonts w:ascii="Arial" w:eastAsia="Arial" w:hAnsi="Arial" w:cs="Arial"/>
          <w:sz w:val="24"/>
          <w:szCs w:val="24"/>
          <w:lang w:val="es-UY"/>
        </w:rPr>
        <w:t xml:space="preserve"> la postulación al llamado del BID sobre Bienes Públicos Regionales y posibilidad de postular la nueva versión de la RSD.</w:t>
      </w:r>
    </w:p>
    <w:p w14:paraId="736D833B"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4B5052B0"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proofErr w:type="gramStart"/>
      <w:r w:rsidRPr="00AE5E44">
        <w:rPr>
          <w:rFonts w:ascii="Arial" w:eastAsia="Arial" w:hAnsi="Arial" w:cs="Arial"/>
          <w:sz w:val="24"/>
          <w:szCs w:val="24"/>
          <w:lang w:val="es-UY"/>
        </w:rPr>
        <w:t>Asimismo</w:t>
      </w:r>
      <w:proofErr w:type="gramEnd"/>
      <w:r w:rsidRPr="00AE5E44">
        <w:rPr>
          <w:rFonts w:ascii="Arial" w:eastAsia="Arial" w:hAnsi="Arial" w:cs="Arial"/>
          <w:sz w:val="24"/>
          <w:szCs w:val="24"/>
          <w:lang w:val="es-UY"/>
        </w:rPr>
        <w:t xml:space="preserve"> informaron sobre la última Ficha Técnica presentada al GCI en 2018, “Clásicos del MERCOSUR”. Los países coincidieron en que patrimonio y accesibilidad son ejes </w:t>
      </w:r>
      <w:r w:rsidRPr="00AE5E44">
        <w:rPr>
          <w:rFonts w:ascii="Arial" w:eastAsia="Arial" w:hAnsi="Arial" w:cs="Arial"/>
          <w:sz w:val="24"/>
          <w:szCs w:val="24"/>
          <w:lang w:val="es-UY"/>
        </w:rPr>
        <w:lastRenderedPageBreak/>
        <w:t>que continúan vigentes en la agenda nacional y regional, y que podría actualizarse de manera de tener más llegada a los ciudadanos aprovechando las nuevas tecnologías en tiempos de pandemia.</w:t>
      </w:r>
    </w:p>
    <w:p w14:paraId="63810546"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67B43860"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Los países ratificaron que la mejora en la circulación de contenidos propios y la convergencia digital son prioritarios a la hora de desarrollar los proyectos.</w:t>
      </w:r>
    </w:p>
    <w:p w14:paraId="07E3B4F0"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45A10A8B" w14:textId="77777777" w:rsidR="007A79AC" w:rsidRPr="00AE5E44" w:rsidRDefault="001C3300">
      <w:pPr>
        <w:spacing w:after="0"/>
        <w:jc w:val="both"/>
        <w:rPr>
          <w:rFonts w:ascii="Arial" w:eastAsia="Arial" w:hAnsi="Arial" w:cs="Arial"/>
          <w:sz w:val="24"/>
          <w:szCs w:val="24"/>
          <w:lang w:val="es-UY"/>
        </w:rPr>
      </w:pPr>
      <w:r w:rsidRPr="00AE5E44">
        <w:rPr>
          <w:rFonts w:ascii="Arial" w:eastAsia="Arial" w:hAnsi="Arial" w:cs="Arial"/>
          <w:sz w:val="24"/>
          <w:szCs w:val="24"/>
          <w:lang w:val="es-UY"/>
        </w:rPr>
        <w:t>La Secretaría Técnica presentó propuestas a ser evaluadas como el desarrollo de Salas inmersivas que relacionen la experiencia de sala con Accesibilidad, Patrimonio y Turismo, También fue comentada la posibilidad simple de abrir un Concurso de cortos inclusivos para la conmemoración de los 30 años Mercosur.</w:t>
      </w:r>
    </w:p>
    <w:p w14:paraId="4E1E488B" w14:textId="77777777" w:rsidR="007A79AC" w:rsidRPr="00AE5E44" w:rsidRDefault="007A79AC">
      <w:pPr>
        <w:spacing w:after="0"/>
        <w:jc w:val="both"/>
        <w:rPr>
          <w:rFonts w:ascii="Arial" w:eastAsia="Arial" w:hAnsi="Arial" w:cs="Arial"/>
          <w:sz w:val="24"/>
          <w:szCs w:val="24"/>
          <w:lang w:val="es-UY"/>
        </w:rPr>
      </w:pPr>
    </w:p>
    <w:p w14:paraId="7AD1D25C" w14:textId="72C7197D" w:rsidR="007A79AC" w:rsidRPr="00AE5E44" w:rsidRDefault="001C3300">
      <w:pPr>
        <w:spacing w:after="0"/>
        <w:jc w:val="both"/>
        <w:rPr>
          <w:rFonts w:ascii="Arial" w:eastAsia="Arial" w:hAnsi="Arial" w:cs="Arial"/>
          <w:sz w:val="24"/>
          <w:szCs w:val="24"/>
          <w:lang w:val="es-UY"/>
        </w:rPr>
      </w:pPr>
      <w:r w:rsidRPr="00AE5E44">
        <w:rPr>
          <w:rFonts w:ascii="Arial" w:eastAsia="Arial" w:hAnsi="Arial" w:cs="Arial"/>
          <w:sz w:val="24"/>
          <w:szCs w:val="24"/>
          <w:lang w:val="es-UY"/>
        </w:rPr>
        <w:t xml:space="preserve">Fue presentada la versión beta del portal Plataformas del MERCOSUR, que busca poner a disposición de los ciudadanos, toda la información sobre películas </w:t>
      </w:r>
      <w:proofErr w:type="spellStart"/>
      <w:r w:rsidRPr="00AE5E44">
        <w:rPr>
          <w:rFonts w:ascii="Arial" w:eastAsia="Arial" w:hAnsi="Arial" w:cs="Arial"/>
          <w:sz w:val="24"/>
          <w:szCs w:val="24"/>
          <w:lang w:val="es-UY"/>
        </w:rPr>
        <w:t>mercosureñas</w:t>
      </w:r>
      <w:proofErr w:type="spellEnd"/>
      <w:r w:rsidRPr="00AE5E44">
        <w:rPr>
          <w:rFonts w:ascii="Arial" w:eastAsia="Arial" w:hAnsi="Arial" w:cs="Arial"/>
          <w:sz w:val="24"/>
          <w:szCs w:val="24"/>
          <w:lang w:val="es-UY"/>
        </w:rPr>
        <w:t xml:space="preserve"> ofrecidas en sus territorios, de manera amigable, para mejorar el acceso. Los países aprobaron esta propuesta y colaborarán con las informaciones para completar el mapeo y puesta a punto de esta herramienta (</w:t>
      </w:r>
      <w:r w:rsidRPr="00AE5E44">
        <w:rPr>
          <w:rFonts w:ascii="Arial" w:eastAsia="Arial" w:hAnsi="Arial" w:cs="Arial"/>
          <w:b/>
          <w:sz w:val="24"/>
          <w:szCs w:val="24"/>
          <w:lang w:val="es-UY"/>
        </w:rPr>
        <w:t>Anexo VII</w:t>
      </w:r>
      <w:r w:rsidRPr="00AE5E44">
        <w:rPr>
          <w:rFonts w:ascii="Arial" w:eastAsia="Arial" w:hAnsi="Arial" w:cs="Arial"/>
          <w:sz w:val="24"/>
          <w:szCs w:val="24"/>
          <w:lang w:val="es-UY"/>
        </w:rPr>
        <w:t>)</w:t>
      </w:r>
      <w:r w:rsidR="00E00770" w:rsidRPr="00AE5E44">
        <w:rPr>
          <w:rFonts w:ascii="Arial" w:eastAsia="Arial" w:hAnsi="Arial" w:cs="Arial"/>
          <w:sz w:val="24"/>
          <w:szCs w:val="24"/>
          <w:lang w:val="es-UY"/>
        </w:rPr>
        <w:t>.</w:t>
      </w:r>
    </w:p>
    <w:p w14:paraId="5B29D5C8" w14:textId="77777777" w:rsidR="00E00770" w:rsidRPr="00AE5E44" w:rsidRDefault="00E00770">
      <w:pPr>
        <w:spacing w:after="0"/>
        <w:jc w:val="both"/>
        <w:rPr>
          <w:rFonts w:ascii="Arial" w:eastAsia="Arial" w:hAnsi="Arial" w:cs="Arial"/>
          <w:sz w:val="24"/>
          <w:szCs w:val="24"/>
          <w:lang w:val="es-UY"/>
        </w:rPr>
      </w:pPr>
    </w:p>
    <w:p w14:paraId="5E8019C4" w14:textId="77777777" w:rsidR="007A79AC" w:rsidRPr="00AE5E44" w:rsidRDefault="001C3300">
      <w:pPr>
        <w:pStyle w:val="Ttulo"/>
        <w:spacing w:after="0"/>
        <w:jc w:val="both"/>
        <w:rPr>
          <w:lang w:val="es-UY"/>
        </w:rPr>
      </w:pPr>
      <w:bookmarkStart w:id="1" w:name="_b25adv3tb5pq" w:colFirst="0" w:colLast="0"/>
      <w:bookmarkEnd w:id="1"/>
      <w:r w:rsidRPr="00AE5E44">
        <w:rPr>
          <w:rFonts w:ascii="Arial" w:eastAsia="Arial" w:hAnsi="Arial" w:cs="Arial"/>
          <w:b/>
          <w:sz w:val="24"/>
          <w:szCs w:val="24"/>
          <w:lang w:val="es-UY"/>
        </w:rPr>
        <w:t>6. RED DE SALAS DIGITALES DEL MERCOSUR (RSD)</w:t>
      </w:r>
    </w:p>
    <w:p w14:paraId="73696844"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2DD1E068"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La Delegación de Uruguay realizó un racconto de la experiencia de la Red de Salas Digitales. El Coordinador CPR presentó las propuestas que Uruguay considera viables para reafirmar y potenciar la esencia de la Red de Salas sin los limitantes técnicos que enfrentó en los años anteriores (</w:t>
      </w:r>
      <w:r w:rsidRPr="00AE5E44">
        <w:rPr>
          <w:rFonts w:ascii="Arial" w:eastAsia="Arial" w:hAnsi="Arial" w:cs="Arial"/>
          <w:b/>
          <w:sz w:val="24"/>
          <w:szCs w:val="24"/>
          <w:lang w:val="es-UY"/>
        </w:rPr>
        <w:t>Anexo VIII</w:t>
      </w:r>
      <w:r w:rsidRPr="00AE5E44">
        <w:rPr>
          <w:rFonts w:ascii="Arial" w:eastAsia="Arial" w:hAnsi="Arial" w:cs="Arial"/>
          <w:sz w:val="24"/>
          <w:szCs w:val="24"/>
          <w:lang w:val="es-UY"/>
        </w:rPr>
        <w:t>).</w:t>
      </w:r>
    </w:p>
    <w:p w14:paraId="679AB83E"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359B00C9" w14:textId="6EFB3FC8"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Los países valoraron la propuesta de Uruguay que comparten en términos generales. A fin de dar respuesta, se comprometieron a evaluar las redes internas que podrían ser parte de esta nueva versión y realizar un análisis técnico de las mismas.</w:t>
      </w:r>
    </w:p>
    <w:p w14:paraId="37CACB9A" w14:textId="77777777" w:rsidR="00E00770" w:rsidRPr="00AE5E44" w:rsidRDefault="00E00770">
      <w:pPr>
        <w:pBdr>
          <w:top w:val="nil"/>
          <w:left w:val="nil"/>
          <w:bottom w:val="nil"/>
          <w:right w:val="nil"/>
          <w:between w:val="nil"/>
        </w:pBdr>
        <w:spacing w:after="0"/>
        <w:jc w:val="both"/>
        <w:rPr>
          <w:rFonts w:ascii="Arial" w:eastAsia="Arial" w:hAnsi="Arial" w:cs="Arial"/>
          <w:sz w:val="24"/>
          <w:szCs w:val="24"/>
          <w:lang w:val="es-UY"/>
        </w:rPr>
      </w:pPr>
    </w:p>
    <w:p w14:paraId="1679E5D4" w14:textId="77777777" w:rsidR="007A79AC" w:rsidRPr="00AE5E44" w:rsidRDefault="001C3300">
      <w:pPr>
        <w:pStyle w:val="Ttulo"/>
        <w:spacing w:after="0"/>
        <w:jc w:val="both"/>
        <w:rPr>
          <w:lang w:val="es-UY"/>
        </w:rPr>
      </w:pPr>
      <w:bookmarkStart w:id="2" w:name="_66207qf2jams" w:colFirst="0" w:colLast="0"/>
      <w:bookmarkEnd w:id="2"/>
      <w:r w:rsidRPr="00AE5E44">
        <w:rPr>
          <w:rFonts w:ascii="Arial" w:eastAsia="Arial" w:hAnsi="Arial" w:cs="Arial"/>
          <w:b/>
          <w:sz w:val="24"/>
          <w:szCs w:val="24"/>
          <w:lang w:val="es-UY"/>
        </w:rPr>
        <w:t>7. INFORME SECRETARIA TÉCNICA RECAM (ST</w:t>
      </w:r>
      <w:r w:rsidRPr="00AE5E44">
        <w:rPr>
          <w:lang w:val="es-UY"/>
        </w:rPr>
        <w:t>)</w:t>
      </w:r>
    </w:p>
    <w:p w14:paraId="5D72C271"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169A4D62"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La</w:t>
      </w:r>
      <w:r w:rsidRPr="00AE5E44">
        <w:rPr>
          <w:rFonts w:ascii="Arial" w:eastAsia="Arial" w:hAnsi="Arial" w:cs="Arial"/>
          <w:color w:val="000000"/>
          <w:sz w:val="24"/>
          <w:szCs w:val="24"/>
          <w:lang w:val="es-UY"/>
        </w:rPr>
        <w:t xml:space="preserve"> Secretaria Técnica presen</w:t>
      </w:r>
      <w:r w:rsidRPr="00AE5E44">
        <w:rPr>
          <w:rFonts w:ascii="Arial" w:eastAsia="Arial" w:hAnsi="Arial" w:cs="Arial"/>
          <w:sz w:val="24"/>
          <w:szCs w:val="24"/>
          <w:lang w:val="es-UY"/>
        </w:rPr>
        <w:t>tó el informe de administración y rendición de cuentas del periodo junio a octubre 2020 del fondo interinstitucional RECAM administrado por la OEI Montevideo, con sede administrativa Uruguay</w:t>
      </w:r>
      <w:r w:rsidRPr="00AE5E44">
        <w:rPr>
          <w:rFonts w:ascii="Arial" w:eastAsia="Arial" w:hAnsi="Arial" w:cs="Arial"/>
          <w:color w:val="000000"/>
          <w:sz w:val="24"/>
          <w:szCs w:val="24"/>
          <w:lang w:val="es-UY"/>
        </w:rPr>
        <w:t xml:space="preserve"> </w:t>
      </w:r>
      <w:r w:rsidRPr="00AE5E44">
        <w:rPr>
          <w:rFonts w:ascii="Arial" w:eastAsia="Arial" w:hAnsi="Arial" w:cs="Arial"/>
          <w:b/>
          <w:color w:val="000000"/>
          <w:sz w:val="24"/>
          <w:szCs w:val="24"/>
          <w:lang w:val="es-UY"/>
        </w:rPr>
        <w:t>(Anexo</w:t>
      </w:r>
      <w:r w:rsidRPr="00AE5E44">
        <w:rPr>
          <w:rFonts w:ascii="Arial" w:eastAsia="Arial" w:hAnsi="Arial" w:cs="Arial"/>
          <w:b/>
          <w:sz w:val="24"/>
          <w:szCs w:val="24"/>
          <w:lang w:val="es-UY"/>
        </w:rPr>
        <w:t xml:space="preserve"> IX</w:t>
      </w:r>
      <w:r w:rsidRPr="00AE5E44">
        <w:rPr>
          <w:rFonts w:ascii="Arial" w:eastAsia="Arial" w:hAnsi="Arial" w:cs="Arial"/>
          <w:b/>
          <w:color w:val="000000"/>
          <w:sz w:val="24"/>
          <w:szCs w:val="24"/>
          <w:lang w:val="es-UY"/>
        </w:rPr>
        <w:t>)</w:t>
      </w:r>
      <w:r w:rsidRPr="00AE5E44">
        <w:rPr>
          <w:rFonts w:ascii="Arial" w:eastAsia="Arial" w:hAnsi="Arial" w:cs="Arial"/>
          <w:sz w:val="24"/>
          <w:szCs w:val="24"/>
          <w:lang w:val="es-UY"/>
        </w:rPr>
        <w:t>.</w:t>
      </w:r>
    </w:p>
    <w:p w14:paraId="38976465"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22F34E96"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Los países reafirmaron el compromiso con el fondo y la necesidad de readecuarlo al nuevo escenario. Agradecieron el esfuerzo del equipo de la Secretaría Técnica para mantener las actividades durante este periodo.</w:t>
      </w:r>
    </w:p>
    <w:p w14:paraId="6B1A8670"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73A46E7F"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lastRenderedPageBreak/>
        <w:t>La Delegación de Brasil confirmó la voluntad de integrar el aporte 2019 y 2020 y su empeño en encontrar el marco jurídico adecuado para cumplirlo con su nueva estructura.</w:t>
      </w:r>
    </w:p>
    <w:p w14:paraId="062FE910"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770CC614"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 xml:space="preserve">El </w:t>
      </w:r>
      <w:proofErr w:type="gramStart"/>
      <w:r w:rsidRPr="00AE5E44">
        <w:rPr>
          <w:rFonts w:ascii="Arial" w:eastAsia="Arial" w:hAnsi="Arial" w:cs="Arial"/>
          <w:sz w:val="24"/>
          <w:szCs w:val="24"/>
          <w:lang w:val="es-UY"/>
        </w:rPr>
        <w:t>Director</w:t>
      </w:r>
      <w:proofErr w:type="gramEnd"/>
      <w:r w:rsidRPr="00AE5E44">
        <w:rPr>
          <w:rFonts w:ascii="Arial" w:eastAsia="Arial" w:hAnsi="Arial" w:cs="Arial"/>
          <w:sz w:val="24"/>
          <w:szCs w:val="24"/>
          <w:lang w:val="es-UY"/>
        </w:rPr>
        <w:t xml:space="preserve"> ICAU informó sobre el nombramiento del nuevo Director de OEI oficina Montevideo que mostró su voluntad para trabajar en favor de RECAM. Los países saludaron y validaron la renovación del Convenio vigente con OEI.</w:t>
      </w:r>
    </w:p>
    <w:p w14:paraId="4017E11B" w14:textId="61B3B703"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4680CFCC" w14:textId="77777777" w:rsidR="00E00770" w:rsidRPr="00AE5E44" w:rsidRDefault="00E00770">
      <w:pPr>
        <w:pBdr>
          <w:top w:val="nil"/>
          <w:left w:val="nil"/>
          <w:bottom w:val="nil"/>
          <w:right w:val="nil"/>
          <w:between w:val="nil"/>
        </w:pBdr>
        <w:spacing w:after="0"/>
        <w:jc w:val="both"/>
        <w:rPr>
          <w:rFonts w:ascii="Arial" w:eastAsia="Arial" w:hAnsi="Arial" w:cs="Arial"/>
          <w:sz w:val="24"/>
          <w:szCs w:val="24"/>
          <w:lang w:val="es-UY"/>
        </w:rPr>
      </w:pPr>
    </w:p>
    <w:p w14:paraId="441B17E0" w14:textId="12EEE746" w:rsidR="007A79AC" w:rsidRPr="00AE5E44" w:rsidRDefault="001C3300">
      <w:pPr>
        <w:pStyle w:val="Ttulo"/>
        <w:spacing w:after="0"/>
        <w:jc w:val="both"/>
        <w:rPr>
          <w:lang w:val="es-UY"/>
        </w:rPr>
      </w:pPr>
      <w:bookmarkStart w:id="3" w:name="_hmyyjoaii3cy" w:colFirst="0" w:colLast="0"/>
      <w:bookmarkEnd w:id="3"/>
      <w:r w:rsidRPr="00AE5E44">
        <w:rPr>
          <w:rFonts w:ascii="Arial" w:eastAsia="Arial" w:hAnsi="Arial" w:cs="Arial"/>
          <w:b/>
          <w:sz w:val="24"/>
          <w:szCs w:val="24"/>
          <w:lang w:val="es-UY"/>
        </w:rPr>
        <w:t>OTROS TEMAS</w:t>
      </w:r>
    </w:p>
    <w:p w14:paraId="5E6FC16B"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005C05EF"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Las Delegaciones agradecen a la Presidencia pro tempore Uruguay con apoyo de la Secretaría Técnica por la organización de la reunión.</w:t>
      </w:r>
    </w:p>
    <w:p w14:paraId="655C500E"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5CCABAA5" w14:textId="77777777" w:rsidR="00E00770" w:rsidRPr="00AE5E44" w:rsidRDefault="00E00770">
      <w:pPr>
        <w:pBdr>
          <w:top w:val="nil"/>
          <w:left w:val="nil"/>
          <w:bottom w:val="nil"/>
          <w:right w:val="nil"/>
          <w:between w:val="nil"/>
        </w:pBdr>
        <w:spacing w:after="0"/>
        <w:jc w:val="both"/>
        <w:rPr>
          <w:rFonts w:ascii="Arial" w:eastAsia="Arial" w:hAnsi="Arial" w:cs="Arial"/>
          <w:b/>
          <w:color w:val="000000"/>
          <w:sz w:val="24"/>
          <w:szCs w:val="24"/>
          <w:lang w:val="es-UY"/>
        </w:rPr>
      </w:pPr>
    </w:p>
    <w:p w14:paraId="147F7960" w14:textId="795C1626" w:rsidR="007A79AC" w:rsidRPr="00AE5E44" w:rsidRDefault="001C3300">
      <w:pPr>
        <w:pBdr>
          <w:top w:val="nil"/>
          <w:left w:val="nil"/>
          <w:bottom w:val="nil"/>
          <w:right w:val="nil"/>
          <w:between w:val="nil"/>
        </w:pBdr>
        <w:spacing w:after="0"/>
        <w:jc w:val="both"/>
        <w:rPr>
          <w:rFonts w:ascii="Arial" w:eastAsia="Arial" w:hAnsi="Arial" w:cs="Arial"/>
          <w:color w:val="000000"/>
          <w:sz w:val="24"/>
          <w:szCs w:val="24"/>
          <w:lang w:val="es-UY"/>
        </w:rPr>
      </w:pPr>
      <w:r w:rsidRPr="00AE5E44">
        <w:rPr>
          <w:rFonts w:ascii="Arial" w:eastAsia="Arial" w:hAnsi="Arial" w:cs="Arial"/>
          <w:b/>
          <w:color w:val="000000"/>
          <w:sz w:val="24"/>
          <w:szCs w:val="24"/>
          <w:lang w:val="es-UY"/>
        </w:rPr>
        <w:t xml:space="preserve">PRÓXIMA </w:t>
      </w:r>
      <w:r w:rsidRPr="00AE5E44">
        <w:rPr>
          <w:rFonts w:ascii="Arial" w:eastAsia="Arial" w:hAnsi="Arial" w:cs="Arial"/>
          <w:b/>
          <w:sz w:val="24"/>
          <w:szCs w:val="24"/>
          <w:lang w:val="es-UY"/>
        </w:rPr>
        <w:t>REUNIÓN</w:t>
      </w:r>
      <w:r w:rsidRPr="00AE5E44">
        <w:rPr>
          <w:rFonts w:ascii="Arial" w:eastAsia="Arial" w:hAnsi="Arial" w:cs="Arial"/>
          <w:b/>
          <w:color w:val="000000"/>
          <w:sz w:val="24"/>
          <w:szCs w:val="24"/>
          <w:lang w:val="es-UY"/>
        </w:rPr>
        <w:t xml:space="preserve"> ORDIN</w:t>
      </w:r>
      <w:r w:rsidRPr="00AE5E44">
        <w:rPr>
          <w:rFonts w:ascii="Arial" w:eastAsia="Arial" w:hAnsi="Arial" w:cs="Arial"/>
          <w:b/>
          <w:sz w:val="24"/>
          <w:szCs w:val="24"/>
          <w:lang w:val="es-UY"/>
        </w:rPr>
        <w:t>A</w:t>
      </w:r>
      <w:r w:rsidRPr="00AE5E44">
        <w:rPr>
          <w:rFonts w:ascii="Arial" w:eastAsia="Arial" w:hAnsi="Arial" w:cs="Arial"/>
          <w:b/>
          <w:color w:val="000000"/>
          <w:sz w:val="24"/>
          <w:szCs w:val="24"/>
          <w:lang w:val="es-UY"/>
        </w:rPr>
        <w:t>RIA</w:t>
      </w:r>
    </w:p>
    <w:p w14:paraId="79600714" w14:textId="77777777" w:rsidR="007A79AC" w:rsidRPr="00AE5E44" w:rsidRDefault="001C3300">
      <w:pPr>
        <w:pBdr>
          <w:top w:val="nil"/>
          <w:left w:val="nil"/>
          <w:bottom w:val="nil"/>
          <w:right w:val="nil"/>
          <w:between w:val="nil"/>
        </w:pBdr>
        <w:spacing w:after="0"/>
        <w:jc w:val="both"/>
        <w:rPr>
          <w:rFonts w:ascii="Arial" w:eastAsia="Arial" w:hAnsi="Arial" w:cs="Arial"/>
          <w:color w:val="000000"/>
          <w:sz w:val="24"/>
          <w:szCs w:val="24"/>
          <w:lang w:val="es-UY"/>
        </w:rPr>
      </w:pPr>
      <w:r w:rsidRPr="00AE5E44">
        <w:rPr>
          <w:rFonts w:ascii="Arial" w:eastAsia="Arial" w:hAnsi="Arial" w:cs="Arial"/>
          <w:color w:val="000000"/>
          <w:sz w:val="24"/>
          <w:szCs w:val="24"/>
          <w:lang w:val="es-UY"/>
        </w:rPr>
        <w:t xml:space="preserve"> </w:t>
      </w:r>
    </w:p>
    <w:p w14:paraId="73FC74BC" w14:textId="77777777" w:rsidR="007A79AC" w:rsidRPr="00AE5E44" w:rsidRDefault="001C3300">
      <w:pPr>
        <w:pBdr>
          <w:top w:val="nil"/>
          <w:left w:val="nil"/>
          <w:bottom w:val="nil"/>
          <w:right w:val="nil"/>
          <w:between w:val="nil"/>
        </w:pBdr>
        <w:spacing w:after="0"/>
        <w:jc w:val="both"/>
        <w:rPr>
          <w:rFonts w:ascii="Arial" w:eastAsia="Arial" w:hAnsi="Arial" w:cs="Arial"/>
          <w:color w:val="000000"/>
          <w:sz w:val="24"/>
          <w:szCs w:val="24"/>
          <w:lang w:val="es-UY"/>
        </w:rPr>
      </w:pPr>
      <w:r w:rsidRPr="00AE5E44">
        <w:rPr>
          <w:rFonts w:ascii="Arial" w:eastAsia="Arial" w:hAnsi="Arial" w:cs="Arial"/>
          <w:sz w:val="24"/>
          <w:szCs w:val="24"/>
          <w:lang w:val="es-UY"/>
        </w:rPr>
        <w:t>La</w:t>
      </w:r>
      <w:r w:rsidRPr="00AE5E44">
        <w:rPr>
          <w:rFonts w:ascii="Arial" w:eastAsia="Arial" w:hAnsi="Arial" w:cs="Arial"/>
          <w:color w:val="000000"/>
          <w:sz w:val="24"/>
          <w:szCs w:val="24"/>
          <w:lang w:val="es-UY"/>
        </w:rPr>
        <w:t xml:space="preserve"> RECAM realizará la próxima Reuni</w:t>
      </w:r>
      <w:r w:rsidRPr="00AE5E44">
        <w:rPr>
          <w:rFonts w:ascii="Arial" w:eastAsia="Arial" w:hAnsi="Arial" w:cs="Arial"/>
          <w:sz w:val="24"/>
          <w:szCs w:val="24"/>
          <w:lang w:val="es-UY"/>
        </w:rPr>
        <w:t xml:space="preserve">ón </w:t>
      </w:r>
      <w:r w:rsidRPr="00AE5E44">
        <w:rPr>
          <w:rFonts w:ascii="Arial" w:eastAsia="Arial" w:hAnsi="Arial" w:cs="Arial"/>
          <w:color w:val="000000"/>
          <w:sz w:val="24"/>
          <w:szCs w:val="24"/>
          <w:lang w:val="es-UY"/>
        </w:rPr>
        <w:t>Ordin</w:t>
      </w:r>
      <w:r w:rsidRPr="00AE5E44">
        <w:rPr>
          <w:rFonts w:ascii="Arial" w:eastAsia="Arial" w:hAnsi="Arial" w:cs="Arial"/>
          <w:sz w:val="24"/>
          <w:szCs w:val="24"/>
          <w:lang w:val="es-UY"/>
        </w:rPr>
        <w:t>a</w:t>
      </w:r>
      <w:r w:rsidRPr="00AE5E44">
        <w:rPr>
          <w:rFonts w:ascii="Arial" w:eastAsia="Arial" w:hAnsi="Arial" w:cs="Arial"/>
          <w:color w:val="000000"/>
          <w:sz w:val="24"/>
          <w:szCs w:val="24"/>
          <w:lang w:val="es-UY"/>
        </w:rPr>
        <w:t>ria</w:t>
      </w:r>
      <w:r w:rsidRPr="00AE5E44">
        <w:rPr>
          <w:rFonts w:ascii="Arial" w:eastAsia="Arial" w:hAnsi="Arial" w:cs="Arial"/>
          <w:sz w:val="24"/>
          <w:szCs w:val="24"/>
          <w:lang w:val="es-UY"/>
        </w:rPr>
        <w:t xml:space="preserve"> durante el primer semestre de 2021 a confirmar.</w:t>
      </w:r>
    </w:p>
    <w:p w14:paraId="371754D9" w14:textId="77777777" w:rsidR="007A79AC" w:rsidRPr="00AE5E44" w:rsidRDefault="007A79AC">
      <w:pPr>
        <w:pBdr>
          <w:top w:val="nil"/>
          <w:left w:val="nil"/>
          <w:bottom w:val="nil"/>
          <w:right w:val="nil"/>
          <w:between w:val="nil"/>
        </w:pBdr>
        <w:spacing w:after="0"/>
        <w:jc w:val="both"/>
        <w:rPr>
          <w:rFonts w:ascii="Arial" w:eastAsia="Arial" w:hAnsi="Arial" w:cs="Arial"/>
          <w:color w:val="000000"/>
          <w:sz w:val="24"/>
          <w:szCs w:val="24"/>
          <w:lang w:val="es-UY"/>
        </w:rPr>
      </w:pPr>
    </w:p>
    <w:p w14:paraId="5B79D4CA" w14:textId="77777777" w:rsidR="00E00770" w:rsidRPr="00AE5E44" w:rsidRDefault="00E00770">
      <w:pPr>
        <w:pBdr>
          <w:top w:val="nil"/>
          <w:left w:val="nil"/>
          <w:bottom w:val="nil"/>
          <w:right w:val="nil"/>
          <w:between w:val="nil"/>
        </w:pBdr>
        <w:spacing w:after="0"/>
        <w:jc w:val="both"/>
        <w:rPr>
          <w:rFonts w:ascii="Arial" w:eastAsia="Arial" w:hAnsi="Arial" w:cs="Arial"/>
          <w:b/>
          <w:color w:val="000000"/>
          <w:sz w:val="24"/>
          <w:szCs w:val="24"/>
          <w:lang w:val="es-UY"/>
        </w:rPr>
      </w:pPr>
    </w:p>
    <w:p w14:paraId="151EC8C0" w14:textId="70F85316" w:rsidR="007A79AC" w:rsidRPr="00AE5E44" w:rsidRDefault="001C3300">
      <w:pPr>
        <w:pBdr>
          <w:top w:val="nil"/>
          <w:left w:val="nil"/>
          <w:bottom w:val="nil"/>
          <w:right w:val="nil"/>
          <w:between w:val="nil"/>
        </w:pBdr>
        <w:spacing w:after="0"/>
        <w:jc w:val="both"/>
        <w:rPr>
          <w:rFonts w:ascii="Arial" w:eastAsia="Arial" w:hAnsi="Arial" w:cs="Arial"/>
          <w:b/>
          <w:color w:val="000000"/>
          <w:sz w:val="24"/>
          <w:szCs w:val="24"/>
          <w:lang w:val="es-UY"/>
        </w:rPr>
      </w:pPr>
      <w:r w:rsidRPr="00AE5E44">
        <w:rPr>
          <w:rFonts w:ascii="Arial" w:eastAsia="Arial" w:hAnsi="Arial" w:cs="Arial"/>
          <w:b/>
          <w:color w:val="000000"/>
          <w:sz w:val="24"/>
          <w:szCs w:val="24"/>
          <w:lang w:val="es-UY"/>
        </w:rPr>
        <w:t>ANEXOS</w:t>
      </w:r>
    </w:p>
    <w:p w14:paraId="01987107" w14:textId="5034BABC" w:rsidR="00E00770" w:rsidRPr="00AE5E44" w:rsidRDefault="00E00770">
      <w:pPr>
        <w:pBdr>
          <w:top w:val="nil"/>
          <w:left w:val="nil"/>
          <w:bottom w:val="nil"/>
          <w:right w:val="nil"/>
          <w:between w:val="nil"/>
        </w:pBdr>
        <w:spacing w:after="0"/>
        <w:jc w:val="both"/>
        <w:rPr>
          <w:rFonts w:ascii="Arial" w:eastAsia="Arial" w:hAnsi="Arial" w:cs="Arial"/>
          <w:b/>
          <w:color w:val="000000"/>
          <w:sz w:val="24"/>
          <w:szCs w:val="24"/>
          <w:lang w:val="es-UY"/>
        </w:rPr>
      </w:pPr>
    </w:p>
    <w:p w14:paraId="279663C1" w14:textId="375C0EE2" w:rsidR="007A79AC" w:rsidRPr="00AE5E44" w:rsidRDefault="001C3300">
      <w:pPr>
        <w:pBdr>
          <w:top w:val="nil"/>
          <w:left w:val="nil"/>
          <w:bottom w:val="nil"/>
          <w:right w:val="nil"/>
          <w:between w:val="nil"/>
        </w:pBdr>
        <w:spacing w:after="0"/>
        <w:jc w:val="both"/>
        <w:rPr>
          <w:rFonts w:ascii="Arial" w:eastAsia="Arial" w:hAnsi="Arial" w:cs="Arial"/>
          <w:color w:val="000000"/>
          <w:sz w:val="24"/>
          <w:szCs w:val="24"/>
          <w:lang w:val="es-UY"/>
        </w:rPr>
      </w:pPr>
      <w:r w:rsidRPr="00AE5E44">
        <w:rPr>
          <w:rFonts w:ascii="Arial" w:eastAsia="Arial" w:hAnsi="Arial" w:cs="Arial"/>
          <w:color w:val="000000"/>
          <w:sz w:val="24"/>
          <w:szCs w:val="24"/>
          <w:lang w:val="es-UY"/>
        </w:rPr>
        <w:t xml:space="preserve"> </w:t>
      </w:r>
      <w:r w:rsidRPr="00AE5E44">
        <w:rPr>
          <w:rFonts w:ascii="Arial" w:eastAsia="Arial" w:hAnsi="Arial" w:cs="Arial"/>
          <w:sz w:val="24"/>
          <w:szCs w:val="24"/>
          <w:lang w:val="es-UY"/>
        </w:rPr>
        <w:t>Los</w:t>
      </w:r>
      <w:r w:rsidRPr="00AE5E44">
        <w:rPr>
          <w:rFonts w:ascii="Arial" w:eastAsia="Arial" w:hAnsi="Arial" w:cs="Arial"/>
          <w:color w:val="000000"/>
          <w:sz w:val="24"/>
          <w:szCs w:val="24"/>
          <w:lang w:val="es-UY"/>
        </w:rPr>
        <w:t xml:space="preserve"> Anexos que forma</w:t>
      </w:r>
      <w:r w:rsidRPr="00AE5E44">
        <w:rPr>
          <w:rFonts w:ascii="Arial" w:eastAsia="Arial" w:hAnsi="Arial" w:cs="Arial"/>
          <w:sz w:val="24"/>
          <w:szCs w:val="24"/>
          <w:lang w:val="es-UY"/>
        </w:rPr>
        <w:t>n</w:t>
      </w:r>
      <w:r w:rsidRPr="00AE5E44">
        <w:rPr>
          <w:rFonts w:ascii="Arial" w:eastAsia="Arial" w:hAnsi="Arial" w:cs="Arial"/>
          <w:color w:val="000000"/>
          <w:sz w:val="24"/>
          <w:szCs w:val="24"/>
          <w:lang w:val="es-UY"/>
        </w:rPr>
        <w:t xml:space="preserve"> parte de la presente Acta s</w:t>
      </w:r>
      <w:r w:rsidRPr="00AE5E44">
        <w:rPr>
          <w:rFonts w:ascii="Arial" w:eastAsia="Arial" w:hAnsi="Arial" w:cs="Arial"/>
          <w:sz w:val="24"/>
          <w:szCs w:val="24"/>
          <w:lang w:val="es-UY"/>
        </w:rPr>
        <w:t>on los siguientes</w:t>
      </w:r>
      <w:r w:rsidRPr="00AE5E44">
        <w:rPr>
          <w:rFonts w:ascii="Arial" w:eastAsia="Arial" w:hAnsi="Arial" w:cs="Arial"/>
          <w:color w:val="000000"/>
          <w:sz w:val="24"/>
          <w:szCs w:val="24"/>
          <w:lang w:val="es-UY"/>
        </w:rPr>
        <w:t>:</w:t>
      </w:r>
    </w:p>
    <w:p w14:paraId="506294EE" w14:textId="77777777" w:rsidR="00E00770" w:rsidRPr="00AE5E44" w:rsidRDefault="00E00770">
      <w:pPr>
        <w:pBdr>
          <w:top w:val="nil"/>
          <w:left w:val="nil"/>
          <w:bottom w:val="nil"/>
          <w:right w:val="nil"/>
          <w:between w:val="nil"/>
        </w:pBdr>
        <w:spacing w:after="0"/>
        <w:jc w:val="both"/>
        <w:rPr>
          <w:rFonts w:ascii="Arial" w:eastAsia="Arial" w:hAnsi="Arial" w:cs="Arial"/>
          <w:color w:val="000000"/>
          <w:sz w:val="24"/>
          <w:szCs w:val="24"/>
          <w:lang w:val="es-UY"/>
        </w:rPr>
      </w:pPr>
    </w:p>
    <w:p w14:paraId="4F7DA2CD" w14:textId="77777777" w:rsidR="007A79AC" w:rsidRPr="00AE5E44" w:rsidRDefault="007A79AC">
      <w:pPr>
        <w:pBdr>
          <w:top w:val="nil"/>
          <w:left w:val="nil"/>
          <w:bottom w:val="nil"/>
          <w:right w:val="nil"/>
          <w:between w:val="nil"/>
        </w:pBdr>
        <w:spacing w:after="0"/>
        <w:jc w:val="both"/>
        <w:rPr>
          <w:rFonts w:ascii="Arial" w:eastAsia="Arial" w:hAnsi="Arial" w:cs="Arial"/>
          <w:color w:val="000000"/>
          <w:sz w:val="24"/>
          <w:szCs w:val="24"/>
          <w:lang w:val="es-UY"/>
        </w:rPr>
      </w:pPr>
    </w:p>
    <w:tbl>
      <w:tblPr>
        <w:tblStyle w:val="a"/>
        <w:tblW w:w="9082" w:type="dxa"/>
        <w:tblInd w:w="17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000" w:firstRow="0" w:lastRow="0" w:firstColumn="0" w:lastColumn="0" w:noHBand="0" w:noVBand="0"/>
      </w:tblPr>
      <w:tblGrid>
        <w:gridCol w:w="4120"/>
        <w:gridCol w:w="4962"/>
      </w:tblGrid>
      <w:tr w:rsidR="007A79AC" w:rsidRPr="00AE5E44" w14:paraId="4D53359A" w14:textId="77777777">
        <w:tc>
          <w:tcPr>
            <w:tcW w:w="4120"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21DB7B73" w14:textId="77777777" w:rsidR="007A79AC" w:rsidRPr="00AE5E44" w:rsidRDefault="001C3300">
            <w:pPr>
              <w:pBdr>
                <w:top w:val="nil"/>
                <w:left w:val="nil"/>
                <w:bottom w:val="nil"/>
                <w:right w:val="nil"/>
                <w:between w:val="nil"/>
              </w:pBdr>
              <w:spacing w:after="0"/>
              <w:jc w:val="both"/>
              <w:rPr>
                <w:rFonts w:ascii="Arial" w:eastAsia="Arial" w:hAnsi="Arial" w:cs="Arial"/>
                <w:color w:val="000000"/>
                <w:sz w:val="24"/>
                <w:szCs w:val="24"/>
                <w:lang w:val="es-UY"/>
              </w:rPr>
            </w:pPr>
            <w:r w:rsidRPr="00AE5E44">
              <w:rPr>
                <w:rFonts w:ascii="Arial" w:eastAsia="Arial" w:hAnsi="Arial" w:cs="Arial"/>
                <w:b/>
                <w:color w:val="000000"/>
                <w:sz w:val="24"/>
                <w:szCs w:val="24"/>
                <w:lang w:val="es-UY"/>
              </w:rPr>
              <w:t>Anexo I</w:t>
            </w:r>
          </w:p>
        </w:tc>
        <w:tc>
          <w:tcPr>
            <w:tcW w:w="4962"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7C1BB09B" w14:textId="77777777" w:rsidR="007A79AC" w:rsidRPr="00AE5E44" w:rsidRDefault="001C3300">
            <w:pPr>
              <w:pBdr>
                <w:top w:val="nil"/>
                <w:left w:val="nil"/>
                <w:bottom w:val="nil"/>
                <w:right w:val="nil"/>
                <w:between w:val="nil"/>
              </w:pBdr>
              <w:spacing w:after="0"/>
              <w:jc w:val="both"/>
              <w:rPr>
                <w:rFonts w:ascii="Arial" w:eastAsia="Arial" w:hAnsi="Arial" w:cs="Arial"/>
                <w:color w:val="000000"/>
                <w:sz w:val="24"/>
                <w:szCs w:val="24"/>
                <w:lang w:val="es-UY"/>
              </w:rPr>
            </w:pPr>
            <w:r w:rsidRPr="00AE5E44">
              <w:rPr>
                <w:rFonts w:ascii="Arial" w:eastAsia="Arial" w:hAnsi="Arial" w:cs="Arial"/>
                <w:color w:val="000000"/>
                <w:sz w:val="24"/>
                <w:szCs w:val="24"/>
                <w:lang w:val="es-UY"/>
              </w:rPr>
              <w:t>Lista de Participantes</w:t>
            </w:r>
          </w:p>
        </w:tc>
      </w:tr>
      <w:tr w:rsidR="007A79AC" w:rsidRPr="00AE5E44" w14:paraId="5661300F" w14:textId="77777777">
        <w:tc>
          <w:tcPr>
            <w:tcW w:w="4120"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0C3C2233" w14:textId="77777777" w:rsidR="007A79AC" w:rsidRPr="00AE5E44" w:rsidRDefault="001C3300">
            <w:pPr>
              <w:pBdr>
                <w:top w:val="nil"/>
                <w:left w:val="nil"/>
                <w:bottom w:val="nil"/>
                <w:right w:val="nil"/>
                <w:between w:val="nil"/>
              </w:pBdr>
              <w:spacing w:after="0"/>
              <w:jc w:val="both"/>
              <w:rPr>
                <w:rFonts w:ascii="Arial" w:eastAsia="Arial" w:hAnsi="Arial" w:cs="Arial"/>
                <w:color w:val="000000"/>
                <w:sz w:val="24"/>
                <w:szCs w:val="24"/>
                <w:lang w:val="es-UY"/>
              </w:rPr>
            </w:pPr>
            <w:r w:rsidRPr="00AE5E44">
              <w:rPr>
                <w:rFonts w:ascii="Arial" w:eastAsia="Arial" w:hAnsi="Arial" w:cs="Arial"/>
                <w:b/>
                <w:color w:val="000000"/>
                <w:sz w:val="24"/>
                <w:szCs w:val="24"/>
                <w:lang w:val="es-UY"/>
              </w:rPr>
              <w:t>Anexo II</w:t>
            </w:r>
          </w:p>
        </w:tc>
        <w:tc>
          <w:tcPr>
            <w:tcW w:w="4962"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79F8BC6A" w14:textId="77777777" w:rsidR="007A79AC" w:rsidRPr="00AE5E44" w:rsidRDefault="001C3300">
            <w:pPr>
              <w:pBdr>
                <w:top w:val="nil"/>
                <w:left w:val="nil"/>
                <w:bottom w:val="nil"/>
                <w:right w:val="nil"/>
                <w:between w:val="nil"/>
              </w:pBdr>
              <w:spacing w:after="0"/>
              <w:jc w:val="both"/>
              <w:rPr>
                <w:rFonts w:ascii="Arial" w:eastAsia="Arial" w:hAnsi="Arial" w:cs="Arial"/>
                <w:color w:val="000000"/>
                <w:sz w:val="24"/>
                <w:szCs w:val="24"/>
                <w:lang w:val="es-UY"/>
              </w:rPr>
            </w:pPr>
            <w:r w:rsidRPr="00AE5E44">
              <w:rPr>
                <w:rFonts w:ascii="Arial" w:eastAsia="Arial" w:hAnsi="Arial" w:cs="Arial"/>
                <w:color w:val="000000"/>
                <w:sz w:val="24"/>
                <w:szCs w:val="24"/>
                <w:lang w:val="es-UY"/>
              </w:rPr>
              <w:t>Agenda</w:t>
            </w:r>
          </w:p>
        </w:tc>
      </w:tr>
      <w:tr w:rsidR="007A79AC" w:rsidRPr="00AE5E44" w14:paraId="243762B3" w14:textId="77777777">
        <w:tc>
          <w:tcPr>
            <w:tcW w:w="4120"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697D8B89" w14:textId="77777777" w:rsidR="007A79AC" w:rsidRPr="00AE5E44" w:rsidRDefault="001C3300">
            <w:pPr>
              <w:pBdr>
                <w:top w:val="nil"/>
                <w:left w:val="nil"/>
                <w:bottom w:val="nil"/>
                <w:right w:val="nil"/>
                <w:between w:val="nil"/>
              </w:pBdr>
              <w:spacing w:after="0"/>
              <w:jc w:val="both"/>
              <w:rPr>
                <w:rFonts w:ascii="Arial" w:eastAsia="Arial" w:hAnsi="Arial" w:cs="Arial"/>
                <w:color w:val="000000"/>
                <w:sz w:val="24"/>
                <w:szCs w:val="24"/>
                <w:lang w:val="es-UY"/>
              </w:rPr>
            </w:pPr>
            <w:r w:rsidRPr="00AE5E44">
              <w:rPr>
                <w:rFonts w:ascii="Arial" w:eastAsia="Arial" w:hAnsi="Arial" w:cs="Arial"/>
                <w:b/>
                <w:color w:val="000000"/>
                <w:sz w:val="24"/>
                <w:szCs w:val="24"/>
                <w:lang w:val="es-UY"/>
              </w:rPr>
              <w:t>Anexo III</w:t>
            </w:r>
          </w:p>
        </w:tc>
        <w:tc>
          <w:tcPr>
            <w:tcW w:w="4962"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105EE9AE" w14:textId="77777777" w:rsidR="007A79AC" w:rsidRPr="00AE5E44" w:rsidRDefault="001C3300">
            <w:pPr>
              <w:pBdr>
                <w:top w:val="nil"/>
                <w:left w:val="nil"/>
                <w:bottom w:val="nil"/>
                <w:right w:val="nil"/>
                <w:between w:val="nil"/>
              </w:pBdr>
              <w:spacing w:after="0"/>
              <w:jc w:val="both"/>
              <w:rPr>
                <w:rFonts w:ascii="Arial" w:eastAsia="Arial" w:hAnsi="Arial" w:cs="Arial"/>
                <w:color w:val="000000"/>
                <w:sz w:val="24"/>
                <w:szCs w:val="24"/>
                <w:lang w:val="es-UY"/>
              </w:rPr>
            </w:pPr>
            <w:r w:rsidRPr="00AE5E44">
              <w:rPr>
                <w:rFonts w:ascii="Arial" w:eastAsia="Arial" w:hAnsi="Arial" w:cs="Arial"/>
                <w:color w:val="000000"/>
                <w:sz w:val="24"/>
                <w:szCs w:val="24"/>
                <w:lang w:val="es-UY"/>
              </w:rPr>
              <w:t>Resumen del Acta</w:t>
            </w:r>
          </w:p>
        </w:tc>
      </w:tr>
      <w:tr w:rsidR="007A79AC" w:rsidRPr="00AE5E44" w14:paraId="4DAE3DC8" w14:textId="77777777">
        <w:tc>
          <w:tcPr>
            <w:tcW w:w="4120"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7BD22020" w14:textId="77777777" w:rsidR="007A79AC" w:rsidRPr="00AE5E44" w:rsidRDefault="001C3300">
            <w:pPr>
              <w:pBdr>
                <w:top w:val="nil"/>
                <w:left w:val="nil"/>
                <w:bottom w:val="nil"/>
                <w:right w:val="nil"/>
                <w:between w:val="nil"/>
              </w:pBdr>
              <w:spacing w:after="0"/>
              <w:jc w:val="both"/>
              <w:rPr>
                <w:rFonts w:ascii="Arial" w:eastAsia="Arial" w:hAnsi="Arial" w:cs="Arial"/>
                <w:color w:val="000000"/>
                <w:sz w:val="24"/>
                <w:szCs w:val="24"/>
                <w:lang w:val="es-UY"/>
              </w:rPr>
            </w:pPr>
            <w:r w:rsidRPr="00AE5E44">
              <w:rPr>
                <w:rFonts w:ascii="Arial" w:eastAsia="Arial" w:hAnsi="Arial" w:cs="Arial"/>
                <w:b/>
                <w:color w:val="000000"/>
                <w:sz w:val="24"/>
                <w:szCs w:val="24"/>
                <w:lang w:val="es-UY"/>
              </w:rPr>
              <w:t>Anexo IV</w:t>
            </w:r>
          </w:p>
        </w:tc>
        <w:tc>
          <w:tcPr>
            <w:tcW w:w="4962"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4727672F" w14:textId="77777777" w:rsidR="007A79AC" w:rsidRPr="00AE5E44" w:rsidRDefault="001C3300">
            <w:pPr>
              <w:pBdr>
                <w:top w:val="nil"/>
                <w:left w:val="nil"/>
                <w:bottom w:val="nil"/>
                <w:right w:val="nil"/>
                <w:between w:val="nil"/>
              </w:pBdr>
              <w:spacing w:after="0"/>
              <w:jc w:val="both"/>
              <w:rPr>
                <w:rFonts w:ascii="Arial" w:eastAsia="Arial" w:hAnsi="Arial" w:cs="Arial"/>
                <w:color w:val="000000"/>
                <w:sz w:val="24"/>
                <w:szCs w:val="24"/>
                <w:lang w:val="es-UY"/>
              </w:rPr>
            </w:pPr>
            <w:r w:rsidRPr="00AE5E44">
              <w:rPr>
                <w:rFonts w:ascii="Arial" w:eastAsia="Arial" w:hAnsi="Arial" w:cs="Arial"/>
                <w:sz w:val="24"/>
                <w:szCs w:val="24"/>
                <w:lang w:val="es-UY"/>
              </w:rPr>
              <w:t>Grado de Cumplimiento 2019-2020</w:t>
            </w:r>
          </w:p>
        </w:tc>
      </w:tr>
      <w:tr w:rsidR="007A79AC" w:rsidRPr="00AE5E44" w14:paraId="40BDCA1A" w14:textId="77777777">
        <w:tc>
          <w:tcPr>
            <w:tcW w:w="4120"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3084F4FA" w14:textId="77777777" w:rsidR="007A79AC" w:rsidRPr="00AE5E44" w:rsidRDefault="001C3300">
            <w:pPr>
              <w:pBdr>
                <w:top w:val="nil"/>
                <w:left w:val="nil"/>
                <w:bottom w:val="nil"/>
                <w:right w:val="nil"/>
                <w:between w:val="nil"/>
              </w:pBdr>
              <w:spacing w:after="0"/>
              <w:jc w:val="both"/>
              <w:rPr>
                <w:rFonts w:ascii="Arial" w:eastAsia="Arial" w:hAnsi="Arial" w:cs="Arial"/>
                <w:b/>
                <w:color w:val="000000"/>
                <w:sz w:val="24"/>
                <w:szCs w:val="24"/>
                <w:lang w:val="es-UY"/>
              </w:rPr>
            </w:pPr>
            <w:r w:rsidRPr="00AE5E44">
              <w:rPr>
                <w:rFonts w:ascii="Arial" w:eastAsia="Arial" w:hAnsi="Arial" w:cs="Arial"/>
                <w:b/>
                <w:sz w:val="24"/>
                <w:szCs w:val="24"/>
                <w:lang w:val="es-UY"/>
              </w:rPr>
              <w:t>Anexo V</w:t>
            </w:r>
          </w:p>
        </w:tc>
        <w:tc>
          <w:tcPr>
            <w:tcW w:w="4962"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77B6F40F" w14:textId="77777777" w:rsidR="007A79AC" w:rsidRPr="00AE5E44" w:rsidRDefault="001C3300">
            <w:pPr>
              <w:spacing w:after="0"/>
              <w:jc w:val="both"/>
              <w:rPr>
                <w:rFonts w:ascii="Arial" w:eastAsia="Arial" w:hAnsi="Arial" w:cs="Arial"/>
                <w:sz w:val="24"/>
                <w:szCs w:val="24"/>
                <w:lang w:val="es-UY"/>
              </w:rPr>
            </w:pPr>
            <w:r w:rsidRPr="00AE5E44">
              <w:rPr>
                <w:rFonts w:ascii="Arial" w:eastAsia="Arial" w:hAnsi="Arial" w:cs="Arial"/>
                <w:sz w:val="24"/>
                <w:szCs w:val="24"/>
                <w:lang w:val="es-UY"/>
              </w:rPr>
              <w:t>Ganador Concurso BP AA</w:t>
            </w:r>
          </w:p>
        </w:tc>
      </w:tr>
      <w:tr w:rsidR="007A79AC" w:rsidRPr="00AE5E44" w14:paraId="62482480" w14:textId="77777777">
        <w:tc>
          <w:tcPr>
            <w:tcW w:w="4120"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4BFF1B97" w14:textId="77777777" w:rsidR="007A79AC" w:rsidRPr="00AE5E44" w:rsidRDefault="001C3300">
            <w:pPr>
              <w:spacing w:after="0"/>
              <w:jc w:val="both"/>
              <w:rPr>
                <w:rFonts w:ascii="Arial" w:eastAsia="Arial" w:hAnsi="Arial" w:cs="Arial"/>
                <w:b/>
                <w:sz w:val="24"/>
                <w:szCs w:val="24"/>
                <w:lang w:val="es-UY"/>
              </w:rPr>
            </w:pPr>
            <w:r w:rsidRPr="00AE5E44">
              <w:rPr>
                <w:rFonts w:ascii="Arial" w:eastAsia="Arial" w:hAnsi="Arial" w:cs="Arial"/>
                <w:b/>
                <w:sz w:val="24"/>
                <w:szCs w:val="24"/>
                <w:lang w:val="es-UY"/>
              </w:rPr>
              <w:t>Anexo VI</w:t>
            </w:r>
          </w:p>
        </w:tc>
        <w:tc>
          <w:tcPr>
            <w:tcW w:w="4962"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14D24906" w14:textId="77777777" w:rsidR="007A79AC" w:rsidRPr="00AE5E44" w:rsidRDefault="001C3300">
            <w:pPr>
              <w:spacing w:after="0"/>
              <w:jc w:val="both"/>
              <w:rPr>
                <w:rFonts w:ascii="Arial" w:eastAsia="Arial" w:hAnsi="Arial" w:cs="Arial"/>
                <w:sz w:val="24"/>
                <w:szCs w:val="24"/>
                <w:lang w:val="es-UY"/>
              </w:rPr>
            </w:pPr>
            <w:r w:rsidRPr="00AE5E44">
              <w:rPr>
                <w:rFonts w:ascii="Arial" w:eastAsia="Arial" w:hAnsi="Arial" w:cs="Arial"/>
                <w:sz w:val="24"/>
                <w:szCs w:val="24"/>
                <w:lang w:val="es-UY"/>
              </w:rPr>
              <w:t>Actividades AA Uruguay</w:t>
            </w:r>
          </w:p>
        </w:tc>
      </w:tr>
      <w:tr w:rsidR="007A79AC" w:rsidRPr="00AE5E44" w14:paraId="3F4184B3" w14:textId="77777777">
        <w:tc>
          <w:tcPr>
            <w:tcW w:w="4120"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04AD1A9F" w14:textId="77777777" w:rsidR="007A79AC" w:rsidRPr="00AE5E44" w:rsidRDefault="001C3300">
            <w:pPr>
              <w:pBdr>
                <w:top w:val="nil"/>
                <w:left w:val="nil"/>
                <w:bottom w:val="nil"/>
                <w:right w:val="nil"/>
                <w:between w:val="nil"/>
              </w:pBdr>
              <w:spacing w:after="0"/>
              <w:jc w:val="both"/>
              <w:rPr>
                <w:rFonts w:ascii="Arial" w:eastAsia="Arial" w:hAnsi="Arial" w:cs="Arial"/>
                <w:b/>
                <w:color w:val="000000"/>
                <w:sz w:val="24"/>
                <w:szCs w:val="24"/>
                <w:lang w:val="es-UY"/>
              </w:rPr>
            </w:pPr>
            <w:r w:rsidRPr="00AE5E44">
              <w:rPr>
                <w:rFonts w:ascii="Arial" w:eastAsia="Arial" w:hAnsi="Arial" w:cs="Arial"/>
                <w:b/>
                <w:sz w:val="24"/>
                <w:szCs w:val="24"/>
                <w:lang w:val="es-UY"/>
              </w:rPr>
              <w:t>Anexo VII</w:t>
            </w:r>
          </w:p>
        </w:tc>
        <w:tc>
          <w:tcPr>
            <w:tcW w:w="4962"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7FE2EA40" w14:textId="77777777" w:rsidR="007A79AC" w:rsidRPr="00AE5E44" w:rsidRDefault="001C3300">
            <w:pPr>
              <w:pBdr>
                <w:top w:val="nil"/>
                <w:left w:val="nil"/>
                <w:bottom w:val="nil"/>
                <w:right w:val="nil"/>
                <w:between w:val="nil"/>
              </w:pBdr>
              <w:spacing w:after="0"/>
              <w:jc w:val="both"/>
              <w:rPr>
                <w:rFonts w:ascii="Arial" w:eastAsia="Arial" w:hAnsi="Arial" w:cs="Arial"/>
                <w:sz w:val="24"/>
                <w:szCs w:val="24"/>
                <w:lang w:val="es-UY"/>
              </w:rPr>
            </w:pPr>
            <w:r w:rsidRPr="00AE5E44">
              <w:rPr>
                <w:rFonts w:ascii="Arial" w:eastAsia="Arial" w:hAnsi="Arial" w:cs="Arial"/>
                <w:sz w:val="24"/>
                <w:szCs w:val="24"/>
                <w:lang w:val="es-UY"/>
              </w:rPr>
              <w:t>Proyecto Mapeo de plataformas</w:t>
            </w:r>
          </w:p>
        </w:tc>
      </w:tr>
      <w:tr w:rsidR="007A79AC" w:rsidRPr="00AE5E44" w14:paraId="07EDE67C" w14:textId="77777777">
        <w:tc>
          <w:tcPr>
            <w:tcW w:w="4120"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4F8C8CC9" w14:textId="77777777" w:rsidR="007A79AC" w:rsidRPr="00AE5E44" w:rsidRDefault="001C3300">
            <w:pPr>
              <w:pBdr>
                <w:top w:val="nil"/>
                <w:left w:val="nil"/>
                <w:bottom w:val="nil"/>
                <w:right w:val="nil"/>
                <w:between w:val="nil"/>
              </w:pBdr>
              <w:spacing w:after="0"/>
              <w:jc w:val="both"/>
              <w:rPr>
                <w:rFonts w:ascii="Arial" w:eastAsia="Arial" w:hAnsi="Arial" w:cs="Arial"/>
                <w:b/>
                <w:color w:val="000000"/>
                <w:sz w:val="24"/>
                <w:szCs w:val="24"/>
                <w:lang w:val="es-UY"/>
              </w:rPr>
            </w:pPr>
            <w:r w:rsidRPr="00AE5E44">
              <w:rPr>
                <w:rFonts w:ascii="Arial" w:eastAsia="Arial" w:hAnsi="Arial" w:cs="Arial"/>
                <w:b/>
                <w:sz w:val="24"/>
                <w:szCs w:val="24"/>
                <w:lang w:val="es-UY"/>
              </w:rPr>
              <w:t>Anexo VIII</w:t>
            </w:r>
          </w:p>
        </w:tc>
        <w:tc>
          <w:tcPr>
            <w:tcW w:w="4962"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5E01D8FA" w14:textId="77777777" w:rsidR="007A79AC" w:rsidRPr="00AE5E44" w:rsidRDefault="001C3300">
            <w:pPr>
              <w:spacing w:after="0"/>
              <w:jc w:val="both"/>
              <w:rPr>
                <w:rFonts w:ascii="Arial" w:eastAsia="Arial" w:hAnsi="Arial" w:cs="Arial"/>
                <w:sz w:val="24"/>
                <w:szCs w:val="24"/>
                <w:lang w:val="es-UY"/>
              </w:rPr>
            </w:pPr>
            <w:r w:rsidRPr="00AE5E44">
              <w:rPr>
                <w:rFonts w:ascii="Arial" w:eastAsia="Arial" w:hAnsi="Arial" w:cs="Arial"/>
                <w:sz w:val="24"/>
                <w:szCs w:val="24"/>
                <w:lang w:val="es-UY"/>
              </w:rPr>
              <w:t>Informe CPR - Propuesta de Uruguay</w:t>
            </w:r>
          </w:p>
        </w:tc>
      </w:tr>
      <w:tr w:rsidR="007A79AC" w:rsidRPr="00AE5E44" w14:paraId="3285DF9A" w14:textId="77777777">
        <w:tc>
          <w:tcPr>
            <w:tcW w:w="4120"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4CAFD998" w14:textId="77777777" w:rsidR="007A79AC" w:rsidRPr="00AE5E44" w:rsidRDefault="001C3300">
            <w:pPr>
              <w:pBdr>
                <w:top w:val="nil"/>
                <w:left w:val="nil"/>
                <w:bottom w:val="nil"/>
                <w:right w:val="nil"/>
                <w:between w:val="nil"/>
              </w:pBdr>
              <w:spacing w:after="0"/>
              <w:jc w:val="both"/>
              <w:rPr>
                <w:rFonts w:ascii="Arial" w:eastAsia="Arial" w:hAnsi="Arial" w:cs="Arial"/>
                <w:b/>
                <w:color w:val="000000"/>
                <w:sz w:val="24"/>
                <w:szCs w:val="24"/>
                <w:lang w:val="es-UY"/>
              </w:rPr>
            </w:pPr>
            <w:r w:rsidRPr="00AE5E44">
              <w:rPr>
                <w:rFonts w:ascii="Arial" w:eastAsia="Arial" w:hAnsi="Arial" w:cs="Arial"/>
                <w:b/>
                <w:color w:val="000000"/>
                <w:sz w:val="24"/>
                <w:szCs w:val="24"/>
                <w:lang w:val="es-UY"/>
              </w:rPr>
              <w:lastRenderedPageBreak/>
              <w:t xml:space="preserve">Anexo </w:t>
            </w:r>
            <w:r w:rsidRPr="00AE5E44">
              <w:rPr>
                <w:rFonts w:ascii="Arial" w:eastAsia="Arial" w:hAnsi="Arial" w:cs="Arial"/>
                <w:b/>
                <w:sz w:val="24"/>
                <w:szCs w:val="24"/>
                <w:lang w:val="es-UY"/>
              </w:rPr>
              <w:t>IX</w:t>
            </w:r>
          </w:p>
        </w:tc>
        <w:tc>
          <w:tcPr>
            <w:tcW w:w="4962" w:type="dxa"/>
            <w:tcBorders>
              <w:top w:val="single" w:sz="8" w:space="0" w:color="000001"/>
              <w:left w:val="single" w:sz="8" w:space="0" w:color="000001"/>
              <w:bottom w:val="single" w:sz="8" w:space="0" w:color="000001"/>
              <w:right w:val="single" w:sz="8" w:space="0" w:color="000001"/>
            </w:tcBorders>
            <w:shd w:val="clear" w:color="auto" w:fill="auto"/>
            <w:tcMar>
              <w:left w:w="90" w:type="dxa"/>
            </w:tcMar>
          </w:tcPr>
          <w:p w14:paraId="113B7F0D" w14:textId="77777777" w:rsidR="007A79AC" w:rsidRPr="00AE5E44" w:rsidRDefault="001C3300">
            <w:pPr>
              <w:pBdr>
                <w:top w:val="nil"/>
                <w:left w:val="nil"/>
                <w:bottom w:val="nil"/>
                <w:right w:val="nil"/>
                <w:between w:val="nil"/>
              </w:pBdr>
              <w:spacing w:after="0"/>
              <w:jc w:val="both"/>
              <w:rPr>
                <w:rFonts w:ascii="Arial" w:eastAsia="Arial" w:hAnsi="Arial" w:cs="Arial"/>
                <w:color w:val="000000"/>
                <w:sz w:val="24"/>
                <w:szCs w:val="24"/>
                <w:lang w:val="es-UY"/>
              </w:rPr>
            </w:pPr>
            <w:r w:rsidRPr="00AE5E44">
              <w:rPr>
                <w:rFonts w:ascii="Arial" w:eastAsia="Arial" w:hAnsi="Arial" w:cs="Arial"/>
                <w:sz w:val="24"/>
                <w:szCs w:val="24"/>
                <w:lang w:val="es-UY"/>
              </w:rPr>
              <w:t>Informe administrativo OEI</w:t>
            </w:r>
          </w:p>
        </w:tc>
      </w:tr>
    </w:tbl>
    <w:p w14:paraId="54DFF488" w14:textId="77777777" w:rsidR="007A79AC" w:rsidRPr="00AE5E44" w:rsidRDefault="007A79AC">
      <w:pPr>
        <w:spacing w:after="0"/>
        <w:jc w:val="both"/>
        <w:rPr>
          <w:rFonts w:ascii="Arial" w:eastAsia="Arial" w:hAnsi="Arial" w:cs="Arial"/>
          <w:sz w:val="24"/>
          <w:szCs w:val="24"/>
          <w:lang w:val="es-UY"/>
        </w:rPr>
      </w:pPr>
    </w:p>
    <w:p w14:paraId="2EB4DA3A" w14:textId="77777777" w:rsidR="007A79AC" w:rsidRPr="00AE5E44" w:rsidRDefault="007A79AC">
      <w:pPr>
        <w:pBdr>
          <w:top w:val="nil"/>
          <w:left w:val="nil"/>
          <w:bottom w:val="nil"/>
          <w:right w:val="nil"/>
          <w:between w:val="nil"/>
        </w:pBdr>
        <w:spacing w:after="0"/>
        <w:jc w:val="both"/>
        <w:rPr>
          <w:rFonts w:ascii="Arial" w:eastAsia="Arial" w:hAnsi="Arial" w:cs="Arial"/>
          <w:color w:val="000000"/>
          <w:sz w:val="24"/>
          <w:szCs w:val="24"/>
          <w:lang w:val="es-UY"/>
        </w:rPr>
      </w:pPr>
    </w:p>
    <w:p w14:paraId="6B24AE39" w14:textId="4BFE4CBE"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75D2E9B0" w14:textId="77777777" w:rsidR="00E00770" w:rsidRPr="00AE5E44" w:rsidRDefault="00E00770">
      <w:pPr>
        <w:pBdr>
          <w:top w:val="nil"/>
          <w:left w:val="nil"/>
          <w:bottom w:val="nil"/>
          <w:right w:val="nil"/>
          <w:between w:val="nil"/>
        </w:pBdr>
        <w:spacing w:after="0"/>
        <w:jc w:val="both"/>
        <w:rPr>
          <w:rFonts w:ascii="Arial" w:eastAsia="Arial" w:hAnsi="Arial" w:cs="Arial"/>
          <w:sz w:val="24"/>
          <w:szCs w:val="24"/>
          <w:lang w:val="es-UY"/>
        </w:rPr>
      </w:pPr>
    </w:p>
    <w:p w14:paraId="793CA1A9"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p w14:paraId="2612D266" w14:textId="77777777" w:rsidR="007A79AC" w:rsidRPr="00AE5E44" w:rsidRDefault="007A79AC">
      <w:pPr>
        <w:pBdr>
          <w:top w:val="nil"/>
          <w:left w:val="nil"/>
          <w:bottom w:val="nil"/>
          <w:right w:val="nil"/>
          <w:between w:val="nil"/>
        </w:pBdr>
        <w:spacing w:after="0"/>
        <w:jc w:val="both"/>
        <w:rPr>
          <w:rFonts w:ascii="Arial" w:eastAsia="Arial" w:hAnsi="Arial" w:cs="Arial"/>
          <w:sz w:val="24"/>
          <w:szCs w:val="24"/>
          <w:lang w:val="es-UY"/>
        </w:rPr>
      </w:pPr>
    </w:p>
    <w:tbl>
      <w:tblPr>
        <w:tblStyle w:val="a0"/>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0"/>
        <w:gridCol w:w="4430"/>
      </w:tblGrid>
      <w:tr w:rsidR="007A79AC" w:rsidRPr="00AE5E44" w14:paraId="21CE8AB8" w14:textId="77777777">
        <w:tc>
          <w:tcPr>
            <w:tcW w:w="4750" w:type="dxa"/>
            <w:tcBorders>
              <w:top w:val="nil"/>
              <w:left w:val="nil"/>
              <w:bottom w:val="nil"/>
              <w:right w:val="nil"/>
            </w:tcBorders>
            <w:shd w:val="clear" w:color="auto" w:fill="auto"/>
          </w:tcPr>
          <w:p w14:paraId="3B1E4C3A" w14:textId="77777777" w:rsidR="007A79AC" w:rsidRPr="00AE5E44" w:rsidRDefault="007A79AC">
            <w:pPr>
              <w:pBdr>
                <w:top w:val="nil"/>
                <w:left w:val="nil"/>
                <w:bottom w:val="nil"/>
                <w:right w:val="nil"/>
                <w:between w:val="nil"/>
              </w:pBdr>
              <w:spacing w:after="0"/>
              <w:jc w:val="center"/>
              <w:rPr>
                <w:rFonts w:ascii="Arial" w:eastAsia="Arial" w:hAnsi="Arial" w:cs="Arial"/>
                <w:color w:val="000000"/>
                <w:sz w:val="24"/>
                <w:szCs w:val="24"/>
                <w:lang w:val="es-UY"/>
              </w:rPr>
            </w:pPr>
          </w:p>
          <w:p w14:paraId="145F1741" w14:textId="77777777" w:rsidR="007A79AC" w:rsidRPr="00AE5E44" w:rsidRDefault="007A79AC">
            <w:pPr>
              <w:pBdr>
                <w:top w:val="nil"/>
                <w:left w:val="nil"/>
                <w:bottom w:val="nil"/>
                <w:right w:val="nil"/>
                <w:between w:val="nil"/>
              </w:pBdr>
              <w:spacing w:after="0"/>
              <w:jc w:val="center"/>
              <w:rPr>
                <w:rFonts w:ascii="Arial" w:eastAsia="Arial" w:hAnsi="Arial" w:cs="Arial"/>
                <w:color w:val="000000"/>
                <w:sz w:val="24"/>
                <w:szCs w:val="24"/>
                <w:lang w:val="es-UY"/>
              </w:rPr>
            </w:pPr>
          </w:p>
          <w:p w14:paraId="1F0BC559" w14:textId="77777777" w:rsidR="007A79AC" w:rsidRPr="00AE5E44" w:rsidRDefault="001C3300">
            <w:pPr>
              <w:pBdr>
                <w:top w:val="nil"/>
                <w:left w:val="nil"/>
                <w:bottom w:val="nil"/>
                <w:right w:val="nil"/>
                <w:between w:val="nil"/>
              </w:pBdr>
              <w:spacing w:after="0"/>
              <w:jc w:val="center"/>
              <w:rPr>
                <w:rFonts w:ascii="Arial" w:eastAsia="Arial" w:hAnsi="Arial" w:cs="Arial"/>
                <w:color w:val="000000"/>
                <w:sz w:val="24"/>
                <w:szCs w:val="24"/>
                <w:lang w:val="es-UY"/>
              </w:rPr>
            </w:pPr>
            <w:r w:rsidRPr="00AE5E44">
              <w:rPr>
                <w:rFonts w:ascii="Arial" w:eastAsia="Arial" w:hAnsi="Arial" w:cs="Arial"/>
                <w:color w:val="000000"/>
                <w:sz w:val="24"/>
                <w:szCs w:val="24"/>
                <w:lang w:val="es-UY"/>
              </w:rPr>
              <w:t>--------------------------------------------------</w:t>
            </w:r>
          </w:p>
          <w:p w14:paraId="219EABAB" w14:textId="77777777" w:rsidR="007A79AC" w:rsidRPr="00AE5E44" w:rsidRDefault="001C3300">
            <w:pPr>
              <w:pBdr>
                <w:top w:val="nil"/>
                <w:left w:val="nil"/>
                <w:bottom w:val="nil"/>
                <w:right w:val="nil"/>
                <w:between w:val="nil"/>
              </w:pBdr>
              <w:spacing w:after="0"/>
              <w:jc w:val="center"/>
              <w:rPr>
                <w:rFonts w:ascii="Arial" w:eastAsia="Arial" w:hAnsi="Arial" w:cs="Arial"/>
                <w:color w:val="000000"/>
                <w:sz w:val="24"/>
                <w:szCs w:val="24"/>
                <w:lang w:val="es-UY"/>
              </w:rPr>
            </w:pPr>
            <w:r w:rsidRPr="00AE5E44">
              <w:rPr>
                <w:rFonts w:ascii="Arial" w:eastAsia="Arial" w:hAnsi="Arial" w:cs="Arial"/>
                <w:sz w:val="24"/>
                <w:szCs w:val="24"/>
                <w:lang w:val="es-UY"/>
              </w:rPr>
              <w:t>Nicolás Batlle</w:t>
            </w:r>
          </w:p>
          <w:p w14:paraId="5F2C8BC5" w14:textId="77777777" w:rsidR="007A79AC" w:rsidRPr="00AE5E44" w:rsidRDefault="001C3300">
            <w:pPr>
              <w:pBdr>
                <w:top w:val="nil"/>
                <w:left w:val="nil"/>
                <w:bottom w:val="nil"/>
                <w:right w:val="nil"/>
                <w:between w:val="nil"/>
              </w:pBdr>
              <w:spacing w:after="0"/>
              <w:jc w:val="center"/>
              <w:rPr>
                <w:rFonts w:ascii="Arial" w:eastAsia="Arial" w:hAnsi="Arial" w:cs="Arial"/>
                <w:b/>
                <w:color w:val="000000"/>
                <w:sz w:val="24"/>
                <w:szCs w:val="24"/>
                <w:lang w:val="es-UY"/>
              </w:rPr>
            </w:pPr>
            <w:r w:rsidRPr="00AE5E44">
              <w:rPr>
                <w:rFonts w:ascii="Arial" w:eastAsia="Arial" w:hAnsi="Arial" w:cs="Arial"/>
                <w:b/>
                <w:color w:val="000000"/>
                <w:sz w:val="24"/>
                <w:szCs w:val="24"/>
                <w:lang w:val="es-UY"/>
              </w:rPr>
              <w:t>Por la Delegación de</w:t>
            </w:r>
            <w:r w:rsidRPr="00AE5E44">
              <w:rPr>
                <w:rFonts w:ascii="Arial" w:eastAsia="Arial" w:hAnsi="Arial" w:cs="Arial"/>
                <w:b/>
                <w:sz w:val="24"/>
                <w:szCs w:val="24"/>
                <w:lang w:val="es-UY"/>
              </w:rPr>
              <w:t xml:space="preserve"> Arg</w:t>
            </w:r>
            <w:r w:rsidRPr="00AE5E44">
              <w:rPr>
                <w:rFonts w:ascii="Arial" w:eastAsia="Arial" w:hAnsi="Arial" w:cs="Arial"/>
                <w:b/>
                <w:color w:val="000000"/>
                <w:sz w:val="24"/>
                <w:szCs w:val="24"/>
                <w:lang w:val="es-UY"/>
              </w:rPr>
              <w:t>entina</w:t>
            </w:r>
          </w:p>
          <w:p w14:paraId="4AFAFDCD" w14:textId="77777777" w:rsidR="007A79AC" w:rsidRPr="00AE5E44" w:rsidRDefault="007A79AC">
            <w:pPr>
              <w:pBdr>
                <w:top w:val="nil"/>
                <w:left w:val="nil"/>
                <w:bottom w:val="nil"/>
                <w:right w:val="nil"/>
                <w:between w:val="nil"/>
              </w:pBdr>
              <w:spacing w:after="0"/>
              <w:jc w:val="center"/>
              <w:rPr>
                <w:rFonts w:ascii="Arial" w:eastAsia="Arial" w:hAnsi="Arial" w:cs="Arial"/>
                <w:color w:val="000000"/>
                <w:sz w:val="24"/>
                <w:szCs w:val="24"/>
                <w:lang w:val="es-UY"/>
              </w:rPr>
            </w:pPr>
          </w:p>
        </w:tc>
        <w:tc>
          <w:tcPr>
            <w:tcW w:w="4430" w:type="dxa"/>
            <w:tcBorders>
              <w:top w:val="nil"/>
              <w:left w:val="nil"/>
              <w:bottom w:val="nil"/>
              <w:right w:val="nil"/>
            </w:tcBorders>
            <w:shd w:val="clear" w:color="auto" w:fill="auto"/>
          </w:tcPr>
          <w:p w14:paraId="19E77745" w14:textId="77777777" w:rsidR="007A79AC" w:rsidRPr="00AE5E44" w:rsidRDefault="007A79AC">
            <w:pPr>
              <w:pBdr>
                <w:top w:val="nil"/>
                <w:left w:val="nil"/>
                <w:bottom w:val="nil"/>
                <w:right w:val="nil"/>
                <w:between w:val="nil"/>
              </w:pBdr>
              <w:spacing w:after="0"/>
              <w:jc w:val="center"/>
              <w:rPr>
                <w:rFonts w:ascii="Arial" w:eastAsia="Arial" w:hAnsi="Arial" w:cs="Arial"/>
                <w:sz w:val="24"/>
                <w:szCs w:val="24"/>
                <w:lang w:val="es-UY"/>
              </w:rPr>
            </w:pPr>
          </w:p>
          <w:p w14:paraId="5FD744B7" w14:textId="77777777" w:rsidR="007A79AC" w:rsidRPr="00AE5E44" w:rsidRDefault="007A79AC">
            <w:pPr>
              <w:pBdr>
                <w:top w:val="nil"/>
                <w:left w:val="nil"/>
                <w:bottom w:val="nil"/>
                <w:right w:val="nil"/>
                <w:between w:val="nil"/>
              </w:pBdr>
              <w:spacing w:after="0"/>
              <w:jc w:val="center"/>
              <w:rPr>
                <w:rFonts w:ascii="Arial" w:eastAsia="Arial" w:hAnsi="Arial" w:cs="Arial"/>
                <w:color w:val="000000"/>
                <w:sz w:val="24"/>
                <w:szCs w:val="24"/>
                <w:lang w:val="es-UY"/>
              </w:rPr>
            </w:pPr>
          </w:p>
          <w:p w14:paraId="60741897" w14:textId="77777777" w:rsidR="007A79AC" w:rsidRPr="00AE5E44" w:rsidRDefault="001C3300">
            <w:pPr>
              <w:spacing w:after="0"/>
              <w:jc w:val="center"/>
              <w:rPr>
                <w:rFonts w:ascii="Arial" w:eastAsia="Arial" w:hAnsi="Arial" w:cs="Arial"/>
                <w:sz w:val="24"/>
                <w:szCs w:val="24"/>
                <w:lang w:val="es-UY"/>
              </w:rPr>
            </w:pPr>
            <w:r w:rsidRPr="00AE5E44">
              <w:rPr>
                <w:rFonts w:ascii="Arial" w:eastAsia="Arial" w:hAnsi="Arial" w:cs="Arial"/>
                <w:sz w:val="24"/>
                <w:szCs w:val="24"/>
                <w:lang w:val="es-UY"/>
              </w:rPr>
              <w:t>--------------------------------------------------</w:t>
            </w:r>
          </w:p>
          <w:p w14:paraId="60E03936" w14:textId="77777777" w:rsidR="007A79AC" w:rsidRPr="00AE5E44" w:rsidRDefault="001C3300">
            <w:pPr>
              <w:spacing w:after="0"/>
              <w:jc w:val="center"/>
              <w:rPr>
                <w:rFonts w:ascii="Arial" w:eastAsia="Arial" w:hAnsi="Arial" w:cs="Arial"/>
                <w:sz w:val="24"/>
                <w:szCs w:val="24"/>
                <w:lang w:val="es-UY"/>
              </w:rPr>
            </w:pPr>
            <w:r w:rsidRPr="00AE5E44">
              <w:rPr>
                <w:rFonts w:ascii="Arial" w:eastAsia="Arial" w:hAnsi="Arial" w:cs="Arial"/>
                <w:sz w:val="24"/>
                <w:szCs w:val="24"/>
                <w:lang w:val="es-UY"/>
              </w:rPr>
              <w:t xml:space="preserve">Bruno </w:t>
            </w:r>
            <w:proofErr w:type="spellStart"/>
            <w:r w:rsidRPr="00AE5E44">
              <w:rPr>
                <w:rFonts w:ascii="Arial" w:eastAsia="Arial" w:hAnsi="Arial" w:cs="Arial"/>
                <w:sz w:val="24"/>
                <w:szCs w:val="24"/>
                <w:lang w:val="es-UY"/>
              </w:rPr>
              <w:t>Côrtes</w:t>
            </w:r>
            <w:proofErr w:type="spellEnd"/>
          </w:p>
          <w:p w14:paraId="14FFBD16" w14:textId="77777777" w:rsidR="007A79AC" w:rsidRPr="00AE5E44" w:rsidRDefault="001C3300">
            <w:pPr>
              <w:spacing w:after="0"/>
              <w:jc w:val="center"/>
              <w:rPr>
                <w:rFonts w:ascii="Arial" w:eastAsia="Arial" w:hAnsi="Arial" w:cs="Arial"/>
                <w:b/>
                <w:sz w:val="24"/>
                <w:szCs w:val="24"/>
                <w:lang w:val="es-UY"/>
              </w:rPr>
            </w:pPr>
            <w:r w:rsidRPr="00AE5E44">
              <w:rPr>
                <w:rFonts w:ascii="Arial" w:eastAsia="Arial" w:hAnsi="Arial" w:cs="Arial"/>
                <w:b/>
                <w:sz w:val="24"/>
                <w:szCs w:val="24"/>
                <w:lang w:val="es-UY"/>
              </w:rPr>
              <w:t>Por la Delegación de Brasil</w:t>
            </w:r>
          </w:p>
          <w:p w14:paraId="3205C11F" w14:textId="77777777" w:rsidR="007A79AC" w:rsidRPr="00AE5E44" w:rsidRDefault="007A79AC">
            <w:pPr>
              <w:pBdr>
                <w:top w:val="nil"/>
                <w:left w:val="nil"/>
                <w:bottom w:val="nil"/>
                <w:right w:val="nil"/>
                <w:between w:val="nil"/>
              </w:pBdr>
              <w:spacing w:after="0"/>
              <w:jc w:val="center"/>
              <w:rPr>
                <w:rFonts w:ascii="Arial" w:eastAsia="Arial" w:hAnsi="Arial" w:cs="Arial"/>
                <w:sz w:val="24"/>
                <w:szCs w:val="24"/>
                <w:lang w:val="es-UY"/>
              </w:rPr>
            </w:pPr>
          </w:p>
        </w:tc>
      </w:tr>
      <w:tr w:rsidR="007A79AC" w:rsidRPr="00AE5E44" w14:paraId="32BE9D13" w14:textId="77777777">
        <w:tc>
          <w:tcPr>
            <w:tcW w:w="4750" w:type="dxa"/>
            <w:tcBorders>
              <w:top w:val="nil"/>
              <w:left w:val="nil"/>
              <w:bottom w:val="nil"/>
              <w:right w:val="nil"/>
            </w:tcBorders>
            <w:shd w:val="clear" w:color="auto" w:fill="auto"/>
          </w:tcPr>
          <w:p w14:paraId="0BAC8120" w14:textId="77777777" w:rsidR="007A79AC" w:rsidRPr="00AE5E44" w:rsidRDefault="007A79AC">
            <w:pPr>
              <w:pBdr>
                <w:top w:val="nil"/>
                <w:left w:val="nil"/>
                <w:bottom w:val="nil"/>
                <w:right w:val="nil"/>
                <w:between w:val="nil"/>
              </w:pBdr>
              <w:spacing w:after="0"/>
              <w:jc w:val="center"/>
              <w:rPr>
                <w:rFonts w:ascii="Arial" w:eastAsia="Arial" w:hAnsi="Arial" w:cs="Arial"/>
                <w:color w:val="000000"/>
                <w:sz w:val="24"/>
                <w:szCs w:val="24"/>
                <w:lang w:val="es-UY"/>
              </w:rPr>
            </w:pPr>
          </w:p>
          <w:p w14:paraId="73E258A7" w14:textId="79F194CE" w:rsidR="007A79AC" w:rsidRPr="00AE5E44" w:rsidRDefault="007A79AC">
            <w:pPr>
              <w:pBdr>
                <w:top w:val="nil"/>
                <w:left w:val="nil"/>
                <w:bottom w:val="nil"/>
                <w:right w:val="nil"/>
                <w:between w:val="nil"/>
              </w:pBdr>
              <w:spacing w:after="0"/>
              <w:jc w:val="center"/>
              <w:rPr>
                <w:rFonts w:ascii="Arial" w:eastAsia="Arial" w:hAnsi="Arial" w:cs="Arial"/>
                <w:color w:val="000000"/>
                <w:sz w:val="24"/>
                <w:szCs w:val="24"/>
                <w:lang w:val="es-UY"/>
              </w:rPr>
            </w:pPr>
          </w:p>
          <w:p w14:paraId="43E69613" w14:textId="00183ED5" w:rsidR="00E00770" w:rsidRPr="00AE5E44" w:rsidRDefault="00E00770">
            <w:pPr>
              <w:pBdr>
                <w:top w:val="nil"/>
                <w:left w:val="nil"/>
                <w:bottom w:val="nil"/>
                <w:right w:val="nil"/>
                <w:between w:val="nil"/>
              </w:pBdr>
              <w:spacing w:after="0"/>
              <w:jc w:val="center"/>
              <w:rPr>
                <w:rFonts w:ascii="Arial" w:eastAsia="Arial" w:hAnsi="Arial" w:cs="Arial"/>
                <w:color w:val="000000"/>
                <w:sz w:val="24"/>
                <w:szCs w:val="24"/>
                <w:lang w:val="es-UY"/>
              </w:rPr>
            </w:pPr>
          </w:p>
          <w:p w14:paraId="3D2F2262" w14:textId="77777777" w:rsidR="00E00770" w:rsidRPr="00AE5E44" w:rsidRDefault="00E00770">
            <w:pPr>
              <w:pBdr>
                <w:top w:val="nil"/>
                <w:left w:val="nil"/>
                <w:bottom w:val="nil"/>
                <w:right w:val="nil"/>
                <w:between w:val="nil"/>
              </w:pBdr>
              <w:spacing w:after="0"/>
              <w:jc w:val="center"/>
              <w:rPr>
                <w:rFonts w:ascii="Arial" w:eastAsia="Arial" w:hAnsi="Arial" w:cs="Arial"/>
                <w:color w:val="000000"/>
                <w:sz w:val="24"/>
                <w:szCs w:val="24"/>
                <w:lang w:val="es-UY"/>
              </w:rPr>
            </w:pPr>
          </w:p>
          <w:p w14:paraId="4D6FE911" w14:textId="77777777" w:rsidR="007A79AC" w:rsidRPr="00AE5E44" w:rsidRDefault="007A79AC">
            <w:pPr>
              <w:pBdr>
                <w:top w:val="nil"/>
                <w:left w:val="nil"/>
                <w:bottom w:val="nil"/>
                <w:right w:val="nil"/>
                <w:between w:val="nil"/>
              </w:pBdr>
              <w:spacing w:after="0"/>
              <w:jc w:val="center"/>
              <w:rPr>
                <w:rFonts w:ascii="Arial" w:eastAsia="Arial" w:hAnsi="Arial" w:cs="Arial"/>
                <w:color w:val="000000"/>
                <w:sz w:val="24"/>
                <w:szCs w:val="24"/>
                <w:lang w:val="es-UY"/>
              </w:rPr>
            </w:pPr>
          </w:p>
          <w:p w14:paraId="594D0851" w14:textId="77777777" w:rsidR="007A79AC" w:rsidRPr="00AE5E44" w:rsidRDefault="007A79AC">
            <w:pPr>
              <w:pBdr>
                <w:top w:val="nil"/>
                <w:left w:val="nil"/>
                <w:bottom w:val="nil"/>
                <w:right w:val="nil"/>
                <w:between w:val="nil"/>
              </w:pBdr>
              <w:spacing w:after="0"/>
              <w:jc w:val="center"/>
              <w:rPr>
                <w:rFonts w:ascii="Arial" w:eastAsia="Arial" w:hAnsi="Arial" w:cs="Arial"/>
                <w:color w:val="000000"/>
                <w:sz w:val="24"/>
                <w:szCs w:val="24"/>
                <w:lang w:val="es-UY"/>
              </w:rPr>
            </w:pPr>
          </w:p>
          <w:p w14:paraId="7B44EEC7" w14:textId="77777777" w:rsidR="007A79AC" w:rsidRPr="00AE5E44" w:rsidRDefault="001C3300">
            <w:pPr>
              <w:spacing w:after="0"/>
              <w:jc w:val="center"/>
              <w:rPr>
                <w:rFonts w:ascii="Arial" w:eastAsia="Arial" w:hAnsi="Arial" w:cs="Arial"/>
                <w:sz w:val="24"/>
                <w:szCs w:val="24"/>
                <w:lang w:val="es-UY"/>
              </w:rPr>
            </w:pPr>
            <w:r w:rsidRPr="00AE5E44">
              <w:rPr>
                <w:rFonts w:ascii="Arial" w:eastAsia="Arial" w:hAnsi="Arial" w:cs="Arial"/>
                <w:sz w:val="24"/>
                <w:szCs w:val="24"/>
                <w:lang w:val="es-UY"/>
              </w:rPr>
              <w:t>-------------------------------------------------</w:t>
            </w:r>
          </w:p>
          <w:p w14:paraId="1E8942F4" w14:textId="77777777" w:rsidR="007A79AC" w:rsidRPr="00AE5E44" w:rsidRDefault="001C3300">
            <w:pPr>
              <w:spacing w:after="0"/>
              <w:jc w:val="center"/>
              <w:rPr>
                <w:rFonts w:ascii="Arial" w:eastAsia="Arial" w:hAnsi="Arial" w:cs="Arial"/>
                <w:sz w:val="24"/>
                <w:szCs w:val="24"/>
                <w:lang w:val="es-UY"/>
              </w:rPr>
            </w:pPr>
            <w:r w:rsidRPr="00AE5E44">
              <w:rPr>
                <w:rFonts w:ascii="Arial" w:eastAsia="Arial" w:hAnsi="Arial" w:cs="Arial"/>
                <w:sz w:val="24"/>
                <w:szCs w:val="24"/>
                <w:lang w:val="es-UY"/>
              </w:rPr>
              <w:t>Guillermina Villalba</w:t>
            </w:r>
          </w:p>
          <w:p w14:paraId="12DA4B75" w14:textId="77777777" w:rsidR="007A79AC" w:rsidRPr="00AE5E44" w:rsidRDefault="001C3300">
            <w:pPr>
              <w:spacing w:after="0"/>
              <w:jc w:val="center"/>
              <w:rPr>
                <w:rFonts w:ascii="Arial" w:eastAsia="Arial" w:hAnsi="Arial" w:cs="Arial"/>
                <w:b/>
                <w:sz w:val="24"/>
                <w:szCs w:val="24"/>
                <w:lang w:val="es-UY"/>
              </w:rPr>
            </w:pPr>
            <w:r w:rsidRPr="00AE5E44">
              <w:rPr>
                <w:rFonts w:ascii="Arial" w:eastAsia="Arial" w:hAnsi="Arial" w:cs="Arial"/>
                <w:b/>
                <w:sz w:val="24"/>
                <w:szCs w:val="24"/>
                <w:lang w:val="es-UY"/>
              </w:rPr>
              <w:t>Por la Delegación de Paraguay</w:t>
            </w:r>
          </w:p>
          <w:p w14:paraId="5B8D7F8D" w14:textId="77777777" w:rsidR="007A79AC" w:rsidRPr="00AE5E44" w:rsidRDefault="007A79AC">
            <w:pPr>
              <w:spacing w:after="0"/>
              <w:jc w:val="center"/>
              <w:rPr>
                <w:rFonts w:ascii="Arial" w:eastAsia="Arial" w:hAnsi="Arial" w:cs="Arial"/>
                <w:sz w:val="24"/>
                <w:szCs w:val="24"/>
                <w:lang w:val="es-UY"/>
              </w:rPr>
            </w:pPr>
          </w:p>
          <w:p w14:paraId="5E6318F7" w14:textId="77777777" w:rsidR="007A79AC" w:rsidRPr="00AE5E44" w:rsidRDefault="007A79AC">
            <w:pPr>
              <w:pBdr>
                <w:top w:val="nil"/>
                <w:left w:val="nil"/>
                <w:bottom w:val="nil"/>
                <w:right w:val="nil"/>
                <w:between w:val="nil"/>
              </w:pBdr>
              <w:spacing w:after="0"/>
              <w:jc w:val="center"/>
              <w:rPr>
                <w:rFonts w:ascii="Arial" w:eastAsia="Arial" w:hAnsi="Arial" w:cs="Arial"/>
                <w:sz w:val="24"/>
                <w:szCs w:val="24"/>
                <w:lang w:val="es-UY"/>
              </w:rPr>
            </w:pPr>
          </w:p>
          <w:p w14:paraId="1AC1A648" w14:textId="77777777" w:rsidR="007A79AC" w:rsidRPr="00AE5E44" w:rsidRDefault="007A79AC">
            <w:pPr>
              <w:pBdr>
                <w:top w:val="nil"/>
                <w:left w:val="nil"/>
                <w:bottom w:val="nil"/>
                <w:right w:val="nil"/>
                <w:between w:val="nil"/>
              </w:pBdr>
              <w:spacing w:after="0"/>
              <w:jc w:val="center"/>
              <w:rPr>
                <w:rFonts w:ascii="Arial" w:eastAsia="Arial" w:hAnsi="Arial" w:cs="Arial"/>
                <w:sz w:val="24"/>
                <w:szCs w:val="24"/>
                <w:lang w:val="es-UY"/>
              </w:rPr>
            </w:pPr>
          </w:p>
        </w:tc>
        <w:tc>
          <w:tcPr>
            <w:tcW w:w="4430" w:type="dxa"/>
            <w:tcBorders>
              <w:top w:val="nil"/>
              <w:left w:val="nil"/>
              <w:bottom w:val="nil"/>
              <w:right w:val="nil"/>
            </w:tcBorders>
            <w:shd w:val="clear" w:color="auto" w:fill="auto"/>
          </w:tcPr>
          <w:p w14:paraId="1214D6E0" w14:textId="5446DB80" w:rsidR="007A79AC" w:rsidRPr="00AE5E44" w:rsidRDefault="007A79AC">
            <w:pPr>
              <w:pBdr>
                <w:top w:val="nil"/>
                <w:left w:val="nil"/>
                <w:bottom w:val="nil"/>
                <w:right w:val="nil"/>
                <w:between w:val="nil"/>
              </w:pBdr>
              <w:spacing w:after="0"/>
              <w:jc w:val="center"/>
              <w:rPr>
                <w:rFonts w:ascii="Arial" w:eastAsia="Arial" w:hAnsi="Arial" w:cs="Arial"/>
                <w:sz w:val="24"/>
                <w:szCs w:val="24"/>
                <w:lang w:val="es-UY"/>
              </w:rPr>
            </w:pPr>
          </w:p>
          <w:p w14:paraId="3D5F9312" w14:textId="1699DDA7" w:rsidR="00E00770" w:rsidRPr="00AE5E44" w:rsidRDefault="00E00770">
            <w:pPr>
              <w:pBdr>
                <w:top w:val="nil"/>
                <w:left w:val="nil"/>
                <w:bottom w:val="nil"/>
                <w:right w:val="nil"/>
                <w:between w:val="nil"/>
              </w:pBdr>
              <w:spacing w:after="0"/>
              <w:jc w:val="center"/>
              <w:rPr>
                <w:rFonts w:ascii="Arial" w:eastAsia="Arial" w:hAnsi="Arial" w:cs="Arial"/>
                <w:sz w:val="24"/>
                <w:szCs w:val="24"/>
                <w:lang w:val="es-UY"/>
              </w:rPr>
            </w:pPr>
          </w:p>
          <w:p w14:paraId="27D9076B" w14:textId="77777777" w:rsidR="00E00770" w:rsidRPr="00AE5E44" w:rsidRDefault="00E00770">
            <w:pPr>
              <w:pBdr>
                <w:top w:val="nil"/>
                <w:left w:val="nil"/>
                <w:bottom w:val="nil"/>
                <w:right w:val="nil"/>
                <w:between w:val="nil"/>
              </w:pBdr>
              <w:spacing w:after="0"/>
              <w:jc w:val="center"/>
              <w:rPr>
                <w:rFonts w:ascii="Arial" w:eastAsia="Arial" w:hAnsi="Arial" w:cs="Arial"/>
                <w:sz w:val="24"/>
                <w:szCs w:val="24"/>
                <w:lang w:val="es-UY"/>
              </w:rPr>
            </w:pPr>
          </w:p>
          <w:p w14:paraId="44840420" w14:textId="77777777" w:rsidR="007A79AC" w:rsidRPr="00AE5E44" w:rsidRDefault="007A79AC">
            <w:pPr>
              <w:pBdr>
                <w:top w:val="nil"/>
                <w:left w:val="nil"/>
                <w:bottom w:val="nil"/>
                <w:right w:val="nil"/>
                <w:between w:val="nil"/>
              </w:pBdr>
              <w:spacing w:after="0"/>
              <w:jc w:val="center"/>
              <w:rPr>
                <w:rFonts w:ascii="Arial" w:eastAsia="Arial" w:hAnsi="Arial" w:cs="Arial"/>
                <w:sz w:val="24"/>
                <w:szCs w:val="24"/>
                <w:lang w:val="es-UY"/>
              </w:rPr>
            </w:pPr>
          </w:p>
          <w:p w14:paraId="179F14AC" w14:textId="77777777" w:rsidR="007A79AC" w:rsidRPr="00AE5E44" w:rsidRDefault="007A79AC">
            <w:pPr>
              <w:pBdr>
                <w:top w:val="nil"/>
                <w:left w:val="nil"/>
                <w:bottom w:val="nil"/>
                <w:right w:val="nil"/>
                <w:between w:val="nil"/>
              </w:pBdr>
              <w:spacing w:after="0"/>
              <w:jc w:val="center"/>
              <w:rPr>
                <w:rFonts w:ascii="Arial" w:eastAsia="Arial" w:hAnsi="Arial" w:cs="Arial"/>
                <w:color w:val="000000"/>
                <w:sz w:val="24"/>
                <w:szCs w:val="24"/>
                <w:lang w:val="es-UY"/>
              </w:rPr>
            </w:pPr>
          </w:p>
          <w:p w14:paraId="4CE8C42E" w14:textId="77777777" w:rsidR="007A79AC" w:rsidRPr="00AE5E44" w:rsidRDefault="007A79AC">
            <w:pPr>
              <w:pBdr>
                <w:top w:val="nil"/>
                <w:left w:val="nil"/>
                <w:bottom w:val="nil"/>
                <w:right w:val="nil"/>
                <w:between w:val="nil"/>
              </w:pBdr>
              <w:spacing w:after="0"/>
              <w:jc w:val="center"/>
              <w:rPr>
                <w:rFonts w:ascii="Arial" w:eastAsia="Arial" w:hAnsi="Arial" w:cs="Arial"/>
                <w:color w:val="000000"/>
                <w:sz w:val="24"/>
                <w:szCs w:val="24"/>
                <w:lang w:val="es-UY"/>
              </w:rPr>
            </w:pPr>
          </w:p>
          <w:p w14:paraId="18BAED4F" w14:textId="77777777" w:rsidR="007A79AC" w:rsidRPr="00AE5E44" w:rsidRDefault="001C3300">
            <w:pPr>
              <w:spacing w:after="0"/>
              <w:jc w:val="center"/>
              <w:rPr>
                <w:rFonts w:ascii="Arial" w:eastAsia="Arial" w:hAnsi="Arial" w:cs="Arial"/>
                <w:sz w:val="24"/>
                <w:szCs w:val="24"/>
                <w:lang w:val="es-UY"/>
              </w:rPr>
            </w:pPr>
            <w:r w:rsidRPr="00AE5E44">
              <w:rPr>
                <w:rFonts w:ascii="Arial" w:eastAsia="Arial" w:hAnsi="Arial" w:cs="Arial"/>
                <w:sz w:val="24"/>
                <w:szCs w:val="24"/>
                <w:lang w:val="es-UY"/>
              </w:rPr>
              <w:t>-----------------------------------------------</w:t>
            </w:r>
          </w:p>
          <w:p w14:paraId="562EA5F2" w14:textId="77777777" w:rsidR="007A79AC" w:rsidRPr="00AE5E44" w:rsidRDefault="001C3300">
            <w:pPr>
              <w:spacing w:after="0"/>
              <w:jc w:val="center"/>
              <w:rPr>
                <w:rFonts w:ascii="Arial" w:eastAsia="Arial" w:hAnsi="Arial" w:cs="Arial"/>
                <w:sz w:val="24"/>
                <w:szCs w:val="24"/>
                <w:lang w:val="es-UY"/>
              </w:rPr>
            </w:pPr>
            <w:r w:rsidRPr="00AE5E44">
              <w:rPr>
                <w:rFonts w:ascii="Arial" w:eastAsia="Arial" w:hAnsi="Arial" w:cs="Arial"/>
                <w:sz w:val="24"/>
                <w:szCs w:val="24"/>
                <w:lang w:val="es-UY"/>
              </w:rPr>
              <w:t>Roberto Blatt</w:t>
            </w:r>
          </w:p>
          <w:p w14:paraId="56A1223C" w14:textId="77777777" w:rsidR="007A79AC" w:rsidRPr="00AE5E44" w:rsidRDefault="001C3300">
            <w:pPr>
              <w:spacing w:after="0"/>
              <w:jc w:val="center"/>
              <w:rPr>
                <w:rFonts w:ascii="Arial" w:eastAsia="Arial" w:hAnsi="Arial" w:cs="Arial"/>
                <w:sz w:val="24"/>
                <w:szCs w:val="24"/>
                <w:lang w:val="es-UY"/>
              </w:rPr>
            </w:pPr>
            <w:r w:rsidRPr="00AE5E44">
              <w:rPr>
                <w:rFonts w:ascii="Arial" w:eastAsia="Arial" w:hAnsi="Arial" w:cs="Arial"/>
                <w:b/>
                <w:sz w:val="24"/>
                <w:szCs w:val="24"/>
                <w:lang w:val="es-UY"/>
              </w:rPr>
              <w:t>Por la Delegación de Uruguay</w:t>
            </w:r>
          </w:p>
          <w:p w14:paraId="7EAB3228" w14:textId="77777777" w:rsidR="007A79AC" w:rsidRPr="00AE5E44" w:rsidRDefault="007A79AC">
            <w:pPr>
              <w:pBdr>
                <w:top w:val="nil"/>
                <w:left w:val="nil"/>
                <w:bottom w:val="nil"/>
                <w:right w:val="nil"/>
                <w:between w:val="nil"/>
              </w:pBdr>
              <w:spacing w:after="0"/>
              <w:jc w:val="center"/>
              <w:rPr>
                <w:rFonts w:ascii="Arial" w:eastAsia="Arial" w:hAnsi="Arial" w:cs="Arial"/>
                <w:sz w:val="24"/>
                <w:szCs w:val="24"/>
                <w:lang w:val="es-UY"/>
              </w:rPr>
            </w:pPr>
          </w:p>
          <w:p w14:paraId="08B02AFC" w14:textId="77777777" w:rsidR="007A79AC" w:rsidRPr="00AE5E44" w:rsidRDefault="007A79AC">
            <w:pPr>
              <w:pBdr>
                <w:top w:val="nil"/>
                <w:left w:val="nil"/>
                <w:bottom w:val="nil"/>
                <w:right w:val="nil"/>
                <w:between w:val="nil"/>
              </w:pBdr>
              <w:spacing w:after="0"/>
              <w:jc w:val="center"/>
              <w:rPr>
                <w:rFonts w:ascii="Arial" w:eastAsia="Arial" w:hAnsi="Arial" w:cs="Arial"/>
                <w:color w:val="000000"/>
                <w:sz w:val="24"/>
                <w:szCs w:val="24"/>
                <w:lang w:val="es-UY"/>
              </w:rPr>
            </w:pPr>
          </w:p>
          <w:p w14:paraId="696DC229" w14:textId="77777777" w:rsidR="007A79AC" w:rsidRPr="00AE5E44" w:rsidRDefault="007A79AC">
            <w:pPr>
              <w:spacing w:after="0"/>
              <w:jc w:val="center"/>
              <w:rPr>
                <w:rFonts w:ascii="Arial" w:eastAsia="Arial" w:hAnsi="Arial" w:cs="Arial"/>
                <w:color w:val="000000"/>
                <w:sz w:val="24"/>
                <w:szCs w:val="24"/>
                <w:lang w:val="es-UY"/>
              </w:rPr>
            </w:pPr>
          </w:p>
        </w:tc>
      </w:tr>
    </w:tbl>
    <w:p w14:paraId="559CB73F" w14:textId="77777777" w:rsidR="007A79AC" w:rsidRPr="00AE5E44" w:rsidRDefault="007A79AC">
      <w:pPr>
        <w:pBdr>
          <w:top w:val="nil"/>
          <w:left w:val="nil"/>
          <w:bottom w:val="nil"/>
          <w:right w:val="nil"/>
          <w:between w:val="nil"/>
        </w:pBdr>
        <w:spacing w:after="0"/>
        <w:jc w:val="both"/>
        <w:rPr>
          <w:rFonts w:ascii="Arial" w:eastAsia="Arial" w:hAnsi="Arial" w:cs="Arial"/>
          <w:lang w:val="es-UY"/>
        </w:rPr>
      </w:pPr>
    </w:p>
    <w:sectPr w:rsidR="007A79AC" w:rsidRPr="00AE5E44">
      <w:foot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082B3" w14:textId="77777777" w:rsidR="002131FD" w:rsidRDefault="002131FD">
      <w:pPr>
        <w:spacing w:after="0" w:line="240" w:lineRule="auto"/>
      </w:pPr>
      <w:r>
        <w:separator/>
      </w:r>
    </w:p>
  </w:endnote>
  <w:endnote w:type="continuationSeparator" w:id="0">
    <w:p w14:paraId="1AC11F9C" w14:textId="77777777" w:rsidR="002131FD" w:rsidRDefault="00213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C8406" w14:textId="77777777" w:rsidR="007A79AC" w:rsidRDefault="001C3300">
    <w:pPr>
      <w:pBdr>
        <w:top w:val="nil"/>
        <w:left w:val="nil"/>
        <w:bottom w:val="nil"/>
        <w:right w:val="nil"/>
        <w:between w:val="nil"/>
      </w:pBdr>
      <w:spacing w:after="0"/>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E00770">
      <w:rPr>
        <w:rFonts w:ascii="Arial" w:eastAsia="Arial" w:hAnsi="Arial" w:cs="Arial"/>
        <w:noProof/>
        <w:color w:val="000000"/>
      </w:rPr>
      <w:t>1</w:t>
    </w:r>
    <w:r>
      <w:rPr>
        <w:rFonts w:ascii="Arial" w:eastAsia="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12998" w14:textId="77777777" w:rsidR="002131FD" w:rsidRDefault="002131FD">
      <w:pPr>
        <w:spacing w:after="0" w:line="240" w:lineRule="auto"/>
      </w:pPr>
      <w:r>
        <w:separator/>
      </w:r>
    </w:p>
  </w:footnote>
  <w:footnote w:type="continuationSeparator" w:id="0">
    <w:p w14:paraId="7982D1EE" w14:textId="77777777" w:rsidR="002131FD" w:rsidRDefault="002131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9AC"/>
    <w:rsid w:val="001C3300"/>
    <w:rsid w:val="002131FD"/>
    <w:rsid w:val="006E02C8"/>
    <w:rsid w:val="007A79AC"/>
    <w:rsid w:val="00AE5E44"/>
    <w:rsid w:val="00E0077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71858"/>
  <w15:docId w15:val="{9A3A37F4-BDCF-4EEE-9121-936433A2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es-U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pBdr>
        <w:top w:val="nil"/>
        <w:left w:val="nil"/>
        <w:bottom w:val="nil"/>
        <w:right w:val="nil"/>
        <w:between w:val="nil"/>
      </w:pBdr>
      <w:spacing w:before="480" w:after="120"/>
      <w:outlineLvl w:val="0"/>
    </w:pPr>
    <w:rPr>
      <w:b/>
      <w:color w:val="000000"/>
      <w:sz w:val="36"/>
      <w:szCs w:val="36"/>
    </w:rPr>
  </w:style>
  <w:style w:type="paragraph" w:styleId="Ttulo2">
    <w:name w:val="heading 2"/>
    <w:basedOn w:val="Normal"/>
    <w:next w:val="Normal"/>
    <w:uiPriority w:val="9"/>
    <w:semiHidden/>
    <w:unhideWhenUsed/>
    <w:qFormat/>
    <w:pPr>
      <w:widowControl w:val="0"/>
      <w:pBdr>
        <w:top w:val="nil"/>
        <w:left w:val="nil"/>
        <w:bottom w:val="nil"/>
        <w:right w:val="nil"/>
        <w:between w:val="nil"/>
      </w:pBdr>
      <w:spacing w:before="360" w:after="80"/>
      <w:outlineLvl w:val="1"/>
    </w:pPr>
    <w:rPr>
      <w:b/>
      <w:color w:val="000000"/>
      <w:sz w:val="28"/>
      <w:szCs w:val="28"/>
    </w:rPr>
  </w:style>
  <w:style w:type="paragraph" w:styleId="Ttulo3">
    <w:name w:val="heading 3"/>
    <w:basedOn w:val="Normal"/>
    <w:next w:val="Normal"/>
    <w:uiPriority w:val="9"/>
    <w:semiHidden/>
    <w:unhideWhenUsed/>
    <w:qFormat/>
    <w:pPr>
      <w:widowControl w:val="0"/>
      <w:pBdr>
        <w:top w:val="nil"/>
        <w:left w:val="nil"/>
        <w:bottom w:val="nil"/>
        <w:right w:val="nil"/>
        <w:between w:val="nil"/>
      </w:pBdr>
      <w:spacing w:before="280" w:after="80"/>
      <w:outlineLvl w:val="2"/>
    </w:pPr>
    <w:rPr>
      <w:b/>
      <w:color w:val="666666"/>
      <w:sz w:val="24"/>
      <w:szCs w:val="24"/>
    </w:rPr>
  </w:style>
  <w:style w:type="paragraph" w:styleId="Ttulo4">
    <w:name w:val="heading 4"/>
    <w:basedOn w:val="Normal"/>
    <w:next w:val="Normal"/>
    <w:uiPriority w:val="9"/>
    <w:semiHidden/>
    <w:unhideWhenUsed/>
    <w:qFormat/>
    <w:pPr>
      <w:widowControl w:val="0"/>
      <w:pBdr>
        <w:top w:val="nil"/>
        <w:left w:val="nil"/>
        <w:bottom w:val="nil"/>
        <w:right w:val="nil"/>
        <w:between w:val="nil"/>
      </w:pBdr>
      <w:spacing w:before="240" w:after="40"/>
      <w:outlineLvl w:val="3"/>
    </w:pPr>
    <w:rPr>
      <w:i/>
      <w:color w:val="666666"/>
    </w:rPr>
  </w:style>
  <w:style w:type="paragraph" w:styleId="Ttulo5">
    <w:name w:val="heading 5"/>
    <w:basedOn w:val="Normal"/>
    <w:next w:val="Normal"/>
    <w:uiPriority w:val="9"/>
    <w:semiHidden/>
    <w:unhideWhenUsed/>
    <w:qFormat/>
    <w:pPr>
      <w:widowControl w:val="0"/>
      <w:pBdr>
        <w:top w:val="nil"/>
        <w:left w:val="nil"/>
        <w:bottom w:val="nil"/>
        <w:right w:val="nil"/>
        <w:between w:val="nil"/>
      </w:pBdr>
      <w:spacing w:before="220" w:after="40"/>
      <w:outlineLvl w:val="4"/>
    </w:pPr>
    <w:rPr>
      <w:b/>
      <w:color w:val="666666"/>
      <w:sz w:val="20"/>
      <w:szCs w:val="20"/>
    </w:rPr>
  </w:style>
  <w:style w:type="paragraph" w:styleId="Ttulo6">
    <w:name w:val="heading 6"/>
    <w:basedOn w:val="Normal"/>
    <w:next w:val="Normal"/>
    <w:uiPriority w:val="9"/>
    <w:semiHidden/>
    <w:unhideWhenUsed/>
    <w:qFormat/>
    <w:pPr>
      <w:widowControl w:val="0"/>
      <w:pBdr>
        <w:top w:val="nil"/>
        <w:left w:val="nil"/>
        <w:bottom w:val="nil"/>
        <w:right w:val="nil"/>
        <w:between w:val="nil"/>
      </w:pBdr>
      <w:spacing w:before="200" w:after="40"/>
      <w:outlineLvl w:val="5"/>
    </w:pPr>
    <w:rPr>
      <w:i/>
      <w:color w:val="66666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spacing w:before="240" w:after="120"/>
    </w:pPr>
    <w:rPr>
      <w:rFonts w:ascii="Liberation Sans" w:eastAsia="Liberation Sans" w:hAnsi="Liberation Sans" w:cs="Liberation Sans"/>
      <w:sz w:val="28"/>
      <w:szCs w:val="28"/>
    </w:rPr>
  </w:style>
  <w:style w:type="paragraph" w:styleId="Subttulo">
    <w:name w:val="Subtitle"/>
    <w:basedOn w:val="Normal"/>
    <w:next w:val="Normal"/>
    <w:uiPriority w:val="11"/>
    <w:qFormat/>
    <w:pPr>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2685</Words>
  <Characters>14771</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Recam</dc:creator>
  <cp:lastModifiedBy>ST Recam</cp:lastModifiedBy>
  <cp:revision>4</cp:revision>
  <dcterms:created xsi:type="dcterms:W3CDTF">2020-10-26T21:47:00Z</dcterms:created>
  <dcterms:modified xsi:type="dcterms:W3CDTF">2020-10-27T17:41:00Z</dcterms:modified>
</cp:coreProperties>
</file>