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702A" w14:textId="4A195082" w:rsidR="00313241" w:rsidRPr="00590B01" w:rsidRDefault="004674DB" w:rsidP="1F79536C">
      <w:pPr>
        <w:suppressAutoHyphens/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>MERCOSU</w:t>
      </w:r>
      <w:r w:rsidR="00D75D0C" w:rsidRPr="5DBDB69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5DBDB69F">
        <w:rPr>
          <w:rFonts w:ascii="Arial" w:hAnsi="Arial" w:cs="Arial"/>
          <w:b/>
          <w:bCs/>
          <w:sz w:val="24"/>
          <w:szCs w:val="24"/>
          <w:lang w:val="pt-BR"/>
        </w:rPr>
        <w:t>/SGT N° 1/CTSPT/ATA N° 0</w:t>
      </w:r>
      <w:r w:rsidR="00C34D84" w:rsidRPr="5DBDB69F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Pr="5DBDB69F">
        <w:rPr>
          <w:rFonts w:ascii="Arial" w:hAnsi="Arial" w:cs="Arial"/>
          <w:b/>
          <w:bCs/>
          <w:sz w:val="24"/>
          <w:szCs w:val="24"/>
          <w:lang w:val="pt-BR"/>
        </w:rPr>
        <w:t>/</w:t>
      </w:r>
      <w:r w:rsidR="00E71C01" w:rsidRPr="5DBDB69F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="7D985F07" w:rsidRPr="5DBDB69F">
        <w:rPr>
          <w:rFonts w:ascii="Arial" w:hAnsi="Arial" w:cs="Arial"/>
          <w:b/>
          <w:bCs/>
          <w:sz w:val="24"/>
          <w:szCs w:val="24"/>
          <w:lang w:val="pt-BR"/>
        </w:rPr>
        <w:t>5</w:t>
      </w:r>
    </w:p>
    <w:p w14:paraId="7BC6702B" w14:textId="6DE4E9CB" w:rsidR="004674DB" w:rsidRPr="00590B01" w:rsidRDefault="004674DB" w:rsidP="5DBDB69F">
      <w:pPr>
        <w:suppressAutoHyphens/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="65B4F009" w:rsidRPr="5DBDB69F">
        <w:rPr>
          <w:rFonts w:ascii="Arial" w:hAnsi="Arial" w:cs="Arial"/>
          <w:b/>
          <w:bCs/>
          <w:sz w:val="24"/>
          <w:szCs w:val="24"/>
          <w:lang w:val="pt-BR"/>
        </w:rPr>
        <w:t>XV</w:t>
      </w:r>
      <w:r w:rsidR="00E71C01" w:rsidRPr="5DBDB69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5DBDB69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D75D0C" w:rsidRPr="5DBDB69F">
        <w:rPr>
          <w:rFonts w:ascii="Arial" w:hAnsi="Arial" w:cs="Arial"/>
          <w:b/>
          <w:bCs/>
          <w:sz w:val="24"/>
          <w:szCs w:val="24"/>
          <w:lang w:val="pt-BR"/>
        </w:rPr>
        <w:t>REUNIÃO ORDINÁRIA DA COMISSÃO TEMÁTICA DE SERVIÇOS PÚBLICOS DE TELECOMUNICAÇÕES</w:t>
      </w:r>
    </w:p>
    <w:p w14:paraId="7BC6702C" w14:textId="77777777" w:rsidR="004674DB" w:rsidRPr="00590B01" w:rsidRDefault="004674DB" w:rsidP="002B2615">
      <w:pPr>
        <w:suppressAutoHyphens/>
        <w:spacing w:before="120" w:line="264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BC6702D" w14:textId="704B78C5" w:rsidR="004674DB" w:rsidRDefault="00D75D0C" w:rsidP="5DBDB69F">
      <w:pPr>
        <w:pStyle w:val="TIT2"/>
        <w:spacing w:before="120" w:after="0" w:line="264" w:lineRule="auto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Realizou-se em</w:t>
      </w:r>
      <w:r w:rsidR="007B2C68" w:rsidRPr="5DBDB69F">
        <w:rPr>
          <w:rFonts w:ascii="Arial" w:hAnsi="Arial" w:cs="Arial"/>
          <w:b w:val="0"/>
        </w:rPr>
        <w:t xml:space="preserve"> </w:t>
      </w:r>
      <w:r w:rsidR="00590B01" w:rsidRPr="5DBDB69F">
        <w:rPr>
          <w:rFonts w:ascii="Arial" w:hAnsi="Arial" w:cs="Arial"/>
          <w:b w:val="0"/>
        </w:rPr>
        <w:t>Brasília</w:t>
      </w:r>
      <w:r w:rsidR="004674DB" w:rsidRPr="5DBDB69F">
        <w:rPr>
          <w:rFonts w:ascii="Arial" w:hAnsi="Arial" w:cs="Arial"/>
          <w:b w:val="0"/>
        </w:rPr>
        <w:t xml:space="preserve">, </w:t>
      </w:r>
      <w:r w:rsidR="00C34D84" w:rsidRPr="5DBDB69F">
        <w:rPr>
          <w:rFonts w:ascii="Arial" w:hAnsi="Arial" w:cs="Arial"/>
          <w:b w:val="0"/>
        </w:rPr>
        <w:t>Brasil</w:t>
      </w:r>
      <w:r w:rsidR="00E71C01" w:rsidRPr="5DBDB69F">
        <w:rPr>
          <w:rFonts w:ascii="Arial" w:hAnsi="Arial" w:cs="Arial"/>
          <w:b w:val="0"/>
        </w:rPr>
        <w:t xml:space="preserve">, de maneira </w:t>
      </w:r>
      <w:r w:rsidR="43DF1715" w:rsidRPr="5DBDB69F">
        <w:rPr>
          <w:rFonts w:ascii="Arial" w:hAnsi="Arial" w:cs="Arial"/>
          <w:b w:val="0"/>
        </w:rPr>
        <w:t>presenci</w:t>
      </w:r>
      <w:r w:rsidR="00E71C01" w:rsidRPr="5DBDB69F">
        <w:rPr>
          <w:rFonts w:ascii="Arial" w:hAnsi="Arial" w:cs="Arial"/>
          <w:b w:val="0"/>
        </w:rPr>
        <w:t>al,</w:t>
      </w:r>
      <w:r w:rsidR="004674DB" w:rsidRPr="5DBDB69F">
        <w:rPr>
          <w:rFonts w:ascii="Arial" w:hAnsi="Arial" w:cs="Arial"/>
          <w:b w:val="0"/>
        </w:rPr>
        <w:t xml:space="preserve"> durante os d</w:t>
      </w:r>
      <w:r w:rsidRPr="5DBDB69F">
        <w:rPr>
          <w:rFonts w:ascii="Arial" w:hAnsi="Arial" w:cs="Arial"/>
          <w:b w:val="0"/>
        </w:rPr>
        <w:t>i</w:t>
      </w:r>
      <w:r w:rsidR="004674DB" w:rsidRPr="5DBDB69F">
        <w:rPr>
          <w:rFonts w:ascii="Arial" w:hAnsi="Arial" w:cs="Arial"/>
          <w:b w:val="0"/>
        </w:rPr>
        <w:t xml:space="preserve">as </w:t>
      </w:r>
      <w:r w:rsidR="00E71C01" w:rsidRPr="5DBDB69F">
        <w:rPr>
          <w:rFonts w:ascii="Arial" w:hAnsi="Arial" w:cs="Arial"/>
          <w:b w:val="0"/>
        </w:rPr>
        <w:t>1</w:t>
      </w:r>
      <w:r w:rsidR="710D8B65" w:rsidRPr="5DBDB69F">
        <w:rPr>
          <w:rFonts w:ascii="Arial" w:hAnsi="Arial" w:cs="Arial"/>
          <w:b w:val="0"/>
        </w:rPr>
        <w:t>3</w:t>
      </w:r>
      <w:r w:rsidR="004674DB" w:rsidRPr="5DBDB69F">
        <w:rPr>
          <w:rFonts w:ascii="Arial" w:hAnsi="Arial" w:cs="Arial"/>
          <w:b w:val="0"/>
        </w:rPr>
        <w:t xml:space="preserve">, </w:t>
      </w:r>
      <w:r w:rsidR="00E71C01" w:rsidRPr="5DBDB69F">
        <w:rPr>
          <w:rFonts w:ascii="Arial" w:hAnsi="Arial" w:cs="Arial"/>
          <w:b w:val="0"/>
        </w:rPr>
        <w:t>1</w:t>
      </w:r>
      <w:r w:rsidR="7200ACE4" w:rsidRPr="5DBDB69F">
        <w:rPr>
          <w:rFonts w:ascii="Arial" w:hAnsi="Arial" w:cs="Arial"/>
          <w:b w:val="0"/>
        </w:rPr>
        <w:t>4</w:t>
      </w:r>
      <w:r w:rsidRPr="5DBDB69F">
        <w:rPr>
          <w:rFonts w:ascii="Arial" w:hAnsi="Arial" w:cs="Arial"/>
          <w:b w:val="0"/>
        </w:rPr>
        <w:t xml:space="preserve"> e</w:t>
      </w:r>
      <w:r w:rsidR="004674DB" w:rsidRPr="5DBDB69F">
        <w:rPr>
          <w:rFonts w:ascii="Arial" w:hAnsi="Arial" w:cs="Arial"/>
          <w:b w:val="0"/>
        </w:rPr>
        <w:t xml:space="preserve"> </w:t>
      </w:r>
      <w:r w:rsidR="00E71C01" w:rsidRPr="5DBDB69F">
        <w:rPr>
          <w:rFonts w:ascii="Arial" w:hAnsi="Arial" w:cs="Arial"/>
          <w:b w:val="0"/>
        </w:rPr>
        <w:t>1</w:t>
      </w:r>
      <w:r w:rsidR="7B92F1C9" w:rsidRPr="5DBDB69F">
        <w:rPr>
          <w:rFonts w:ascii="Arial" w:hAnsi="Arial" w:cs="Arial"/>
          <w:b w:val="0"/>
        </w:rPr>
        <w:t>5</w:t>
      </w:r>
      <w:r w:rsidR="00C34D84" w:rsidRPr="5DBDB69F">
        <w:rPr>
          <w:rFonts w:ascii="Arial" w:hAnsi="Arial" w:cs="Arial"/>
          <w:b w:val="0"/>
        </w:rPr>
        <w:t xml:space="preserve"> </w:t>
      </w:r>
      <w:r w:rsidR="004674DB" w:rsidRPr="5DBDB69F">
        <w:rPr>
          <w:rFonts w:ascii="Arial" w:hAnsi="Arial" w:cs="Arial"/>
          <w:b w:val="0"/>
        </w:rPr>
        <w:t xml:space="preserve">de </w:t>
      </w:r>
      <w:r w:rsidR="567FE888" w:rsidRPr="5DBDB69F">
        <w:rPr>
          <w:rFonts w:ascii="Arial" w:hAnsi="Arial" w:cs="Arial"/>
          <w:b w:val="0"/>
        </w:rPr>
        <w:t xml:space="preserve">outubro </w:t>
      </w:r>
      <w:r w:rsidR="004674DB" w:rsidRPr="5DBDB69F">
        <w:rPr>
          <w:rFonts w:ascii="Arial" w:hAnsi="Arial" w:cs="Arial"/>
          <w:b w:val="0"/>
        </w:rPr>
        <w:t>de 20</w:t>
      </w:r>
      <w:r w:rsidR="00E71C01" w:rsidRPr="5DBDB69F">
        <w:rPr>
          <w:rFonts w:ascii="Arial" w:hAnsi="Arial" w:cs="Arial"/>
          <w:b w:val="0"/>
        </w:rPr>
        <w:t>2</w:t>
      </w:r>
      <w:r w:rsidR="537DB28D" w:rsidRPr="5DBDB69F">
        <w:rPr>
          <w:rFonts w:ascii="Arial" w:hAnsi="Arial" w:cs="Arial"/>
          <w:b w:val="0"/>
        </w:rPr>
        <w:t>5</w:t>
      </w:r>
      <w:r w:rsidR="004674DB" w:rsidRPr="5DBDB69F">
        <w:rPr>
          <w:rFonts w:ascii="Arial" w:hAnsi="Arial" w:cs="Arial"/>
          <w:b w:val="0"/>
        </w:rPr>
        <w:t>, a L</w:t>
      </w:r>
      <w:r w:rsidR="520CDAF5" w:rsidRPr="5DBDB69F">
        <w:rPr>
          <w:rFonts w:ascii="Arial" w:hAnsi="Arial" w:cs="Arial"/>
          <w:b w:val="0"/>
        </w:rPr>
        <w:t>X</w:t>
      </w:r>
      <w:r w:rsidR="2362BA00" w:rsidRPr="5DBDB69F">
        <w:rPr>
          <w:rFonts w:ascii="Arial" w:hAnsi="Arial" w:cs="Arial"/>
          <w:b w:val="0"/>
        </w:rPr>
        <w:t>V</w:t>
      </w:r>
      <w:r w:rsidR="00E71C01" w:rsidRPr="5DBDB69F">
        <w:rPr>
          <w:rFonts w:ascii="Arial" w:hAnsi="Arial" w:cs="Arial"/>
          <w:b w:val="0"/>
        </w:rPr>
        <w:t>I</w:t>
      </w:r>
      <w:r w:rsidR="004674DB" w:rsidRPr="5DBDB69F">
        <w:rPr>
          <w:rFonts w:ascii="Arial" w:hAnsi="Arial" w:cs="Arial"/>
          <w:b w:val="0"/>
        </w:rPr>
        <w:t xml:space="preserve"> </w:t>
      </w:r>
      <w:r w:rsidRPr="5DBDB69F">
        <w:rPr>
          <w:rFonts w:ascii="Arial" w:hAnsi="Arial" w:cs="Arial"/>
          <w:b w:val="0"/>
        </w:rPr>
        <w:t>Reunião Ordinária da Comissão Temática de Serviços Públicos de Telecomunicações</w:t>
      </w:r>
      <w:r w:rsidR="004674DB" w:rsidRPr="5DBDB69F">
        <w:rPr>
          <w:rFonts w:ascii="Arial" w:hAnsi="Arial" w:cs="Arial"/>
          <w:b w:val="0"/>
        </w:rPr>
        <w:t>, co</w:t>
      </w:r>
      <w:r w:rsidRPr="5DBDB69F">
        <w:rPr>
          <w:rFonts w:ascii="Arial" w:hAnsi="Arial" w:cs="Arial"/>
          <w:b w:val="0"/>
        </w:rPr>
        <w:t>m</w:t>
      </w:r>
      <w:r w:rsidR="004674DB" w:rsidRPr="5DBDB69F">
        <w:rPr>
          <w:rFonts w:ascii="Arial" w:hAnsi="Arial" w:cs="Arial"/>
          <w:b w:val="0"/>
        </w:rPr>
        <w:t xml:space="preserve"> a pres</w:t>
      </w:r>
      <w:r w:rsidR="008D48A8" w:rsidRPr="5DBDB69F">
        <w:rPr>
          <w:rFonts w:ascii="Arial" w:hAnsi="Arial" w:cs="Arial"/>
          <w:b w:val="0"/>
        </w:rPr>
        <w:t>en</w:t>
      </w:r>
      <w:r w:rsidRPr="5DBDB69F">
        <w:rPr>
          <w:rFonts w:ascii="Arial" w:hAnsi="Arial" w:cs="Arial"/>
          <w:b w:val="0"/>
        </w:rPr>
        <w:t>ça</w:t>
      </w:r>
      <w:r w:rsidR="008D48A8" w:rsidRPr="5DBDB69F">
        <w:rPr>
          <w:rFonts w:ascii="Arial" w:hAnsi="Arial" w:cs="Arial"/>
          <w:b w:val="0"/>
        </w:rPr>
        <w:t xml:space="preserve"> </w:t>
      </w:r>
      <w:r w:rsidRPr="5DBDB69F">
        <w:rPr>
          <w:rFonts w:ascii="Arial" w:hAnsi="Arial" w:cs="Arial"/>
          <w:b w:val="0"/>
        </w:rPr>
        <w:t>d</w:t>
      </w:r>
      <w:r w:rsidR="008D48A8" w:rsidRPr="5DBDB69F">
        <w:rPr>
          <w:rFonts w:ascii="Arial" w:hAnsi="Arial" w:cs="Arial"/>
          <w:b w:val="0"/>
        </w:rPr>
        <w:t>as Delega</w:t>
      </w:r>
      <w:r w:rsidRPr="5DBDB69F">
        <w:rPr>
          <w:rFonts w:ascii="Arial" w:hAnsi="Arial" w:cs="Arial"/>
          <w:b w:val="0"/>
        </w:rPr>
        <w:t>ções</w:t>
      </w:r>
      <w:r w:rsidR="00B50129" w:rsidRPr="5DBDB69F">
        <w:rPr>
          <w:rFonts w:ascii="Arial" w:hAnsi="Arial" w:cs="Arial"/>
          <w:b w:val="0"/>
        </w:rPr>
        <w:t xml:space="preserve"> </w:t>
      </w:r>
      <w:r w:rsidR="00E51978" w:rsidRPr="5DBDB69F">
        <w:rPr>
          <w:rFonts w:ascii="Arial" w:hAnsi="Arial" w:cs="Arial"/>
          <w:b w:val="0"/>
        </w:rPr>
        <w:t xml:space="preserve">da Argentina, do </w:t>
      </w:r>
      <w:r w:rsidR="007B2C68" w:rsidRPr="5DBDB69F">
        <w:rPr>
          <w:rFonts w:ascii="Arial" w:hAnsi="Arial" w:cs="Arial"/>
          <w:b w:val="0"/>
        </w:rPr>
        <w:t xml:space="preserve">Brasil, </w:t>
      </w:r>
      <w:r w:rsidR="00B50129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>o</w:t>
      </w:r>
      <w:r w:rsidR="007B2C68" w:rsidRPr="5DBDB69F">
        <w:rPr>
          <w:rFonts w:ascii="Arial" w:hAnsi="Arial" w:cs="Arial"/>
          <w:b w:val="0"/>
        </w:rPr>
        <w:t xml:space="preserve"> Paragua</w:t>
      </w:r>
      <w:r w:rsidRPr="5DBDB69F">
        <w:rPr>
          <w:rFonts w:ascii="Arial" w:hAnsi="Arial" w:cs="Arial"/>
          <w:b w:val="0"/>
        </w:rPr>
        <w:t>i</w:t>
      </w:r>
      <w:r w:rsidR="00B50129" w:rsidRPr="5DBDB69F">
        <w:rPr>
          <w:rFonts w:ascii="Arial" w:hAnsi="Arial" w:cs="Arial"/>
          <w:b w:val="0"/>
        </w:rPr>
        <w:t xml:space="preserve"> </w:t>
      </w:r>
      <w:r w:rsidRPr="5DBDB69F">
        <w:rPr>
          <w:rFonts w:ascii="Arial" w:hAnsi="Arial" w:cs="Arial"/>
          <w:b w:val="0"/>
        </w:rPr>
        <w:t>e</w:t>
      </w:r>
      <w:r w:rsidR="00B50129" w:rsidRPr="5DBDB69F">
        <w:rPr>
          <w:rFonts w:ascii="Arial" w:hAnsi="Arial" w:cs="Arial"/>
          <w:b w:val="0"/>
        </w:rPr>
        <w:t xml:space="preserve"> </w:t>
      </w:r>
      <w:r w:rsidR="004674DB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>o</w:t>
      </w:r>
      <w:r w:rsidR="004674DB" w:rsidRPr="5DBDB69F">
        <w:rPr>
          <w:rFonts w:ascii="Arial" w:hAnsi="Arial" w:cs="Arial"/>
          <w:b w:val="0"/>
        </w:rPr>
        <w:t xml:space="preserve"> Urugua</w:t>
      </w:r>
      <w:r w:rsidRPr="5DBDB69F">
        <w:rPr>
          <w:rFonts w:ascii="Arial" w:hAnsi="Arial" w:cs="Arial"/>
          <w:b w:val="0"/>
        </w:rPr>
        <w:t>i.</w:t>
      </w:r>
    </w:p>
    <w:p w14:paraId="51A64985" w14:textId="44B1257A" w:rsidR="004674DB" w:rsidRPr="00590B01" w:rsidRDefault="00D75D0C" w:rsidP="5DBDB69F">
      <w:pPr>
        <w:pStyle w:val="TIT2"/>
        <w:spacing w:before="120" w:after="0" w:line="264" w:lineRule="auto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004674DB" w:rsidRPr="5DBDB69F">
        <w:rPr>
          <w:rFonts w:ascii="Arial" w:hAnsi="Arial" w:cs="Arial"/>
          <w:b w:val="0"/>
        </w:rPr>
        <w:t xml:space="preserve">lista de participantes consta </w:t>
      </w:r>
      <w:r w:rsidRPr="5DBDB69F">
        <w:rPr>
          <w:rFonts w:ascii="Arial" w:hAnsi="Arial" w:cs="Arial"/>
          <w:b w:val="0"/>
        </w:rPr>
        <w:t>do</w:t>
      </w:r>
      <w:r w:rsidR="004674DB" w:rsidRPr="5DBDB69F">
        <w:rPr>
          <w:rFonts w:ascii="Arial" w:hAnsi="Arial" w:cs="Arial"/>
          <w:b w:val="0"/>
        </w:rPr>
        <w:t xml:space="preserve"> Anexo I</w:t>
      </w:r>
      <w:r w:rsidR="2CD6CFFF" w:rsidRPr="5DBDB69F">
        <w:rPr>
          <w:rFonts w:ascii="Arial" w:hAnsi="Arial" w:cs="Arial"/>
          <w:b w:val="0"/>
        </w:rPr>
        <w:t>.</w:t>
      </w:r>
    </w:p>
    <w:p w14:paraId="7BC67030" w14:textId="426E266F" w:rsidR="004674DB" w:rsidRPr="00590B01" w:rsidRDefault="61554D78" w:rsidP="5DBDB69F">
      <w:pPr>
        <w:pStyle w:val="TIT2"/>
        <w:spacing w:before="120" w:after="0" w:line="264" w:lineRule="auto"/>
        <w:jc w:val="both"/>
        <w:rPr>
          <w:rFonts w:ascii="Arial" w:hAnsi="Arial" w:cs="Arial"/>
        </w:rPr>
      </w:pPr>
      <w:r w:rsidRPr="5DBDB69F">
        <w:rPr>
          <w:rFonts w:ascii="Arial" w:hAnsi="Arial" w:cs="Arial"/>
          <w:bCs/>
        </w:rPr>
        <w:t>TE</w:t>
      </w:r>
      <w:r w:rsidR="004674DB" w:rsidRPr="5DBDB69F">
        <w:rPr>
          <w:rFonts w:ascii="Arial" w:hAnsi="Arial" w:cs="Arial"/>
        </w:rPr>
        <w:t xml:space="preserve">MAS TRATADOS DE </w:t>
      </w:r>
      <w:r w:rsidR="00D75D0C" w:rsidRPr="5DBDB69F">
        <w:rPr>
          <w:rFonts w:ascii="Arial" w:hAnsi="Arial" w:cs="Arial"/>
        </w:rPr>
        <w:t>ACORDO COM A</w:t>
      </w:r>
      <w:r w:rsidR="004674DB" w:rsidRPr="5DBDB69F">
        <w:rPr>
          <w:rFonts w:ascii="Arial" w:hAnsi="Arial" w:cs="Arial"/>
        </w:rPr>
        <w:t xml:space="preserve"> AGENDA</w:t>
      </w:r>
    </w:p>
    <w:p w14:paraId="317E29CD" w14:textId="6A675AB5" w:rsidR="0089488E" w:rsidRDefault="0089488E" w:rsidP="002B2615">
      <w:pPr>
        <w:pStyle w:val="TIT2"/>
        <w:widowControl/>
        <w:numPr>
          <w:ilvl w:val="0"/>
          <w:numId w:val="3"/>
        </w:numPr>
        <w:suppressAutoHyphens w:val="0"/>
        <w:autoSpaceDE/>
        <w:spacing w:before="240" w:after="0" w:line="264" w:lineRule="auto"/>
        <w:ind w:left="0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ABERTURA DA REUNIÃO.</w:t>
      </w:r>
    </w:p>
    <w:p w14:paraId="1A0FD063" w14:textId="28AC0445" w:rsidR="0089488E" w:rsidRPr="0089488E" w:rsidRDefault="001A68F5" w:rsidP="5DBDB69F">
      <w:pPr>
        <w:pStyle w:val="TIT2"/>
        <w:widowControl/>
        <w:suppressAutoHyphens w:val="0"/>
        <w:autoSpaceDE/>
        <w:spacing w:before="240" w:after="0" w:line="264" w:lineRule="auto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O Coordenador Nacional do Brasil, deu as </w:t>
      </w:r>
      <w:r w:rsidR="22D3B5E2" w:rsidRPr="5DBDB69F">
        <w:rPr>
          <w:rFonts w:ascii="Arial" w:hAnsi="Arial" w:cs="Arial"/>
          <w:b w:val="0"/>
        </w:rPr>
        <w:t>boas-vindas</w:t>
      </w:r>
      <w:r w:rsidRPr="5DBDB69F">
        <w:rPr>
          <w:rFonts w:ascii="Arial" w:hAnsi="Arial" w:cs="Arial"/>
          <w:b w:val="0"/>
        </w:rPr>
        <w:t xml:space="preserve"> a todas as Delega</w:t>
      </w:r>
      <w:r w:rsidR="007A44C3" w:rsidRPr="5DBDB69F">
        <w:rPr>
          <w:rFonts w:ascii="Arial" w:hAnsi="Arial" w:cs="Arial"/>
          <w:b w:val="0"/>
        </w:rPr>
        <w:t>ções</w:t>
      </w:r>
      <w:r w:rsidRPr="5DBDB69F">
        <w:rPr>
          <w:rFonts w:ascii="Arial" w:hAnsi="Arial" w:cs="Arial"/>
          <w:b w:val="0"/>
        </w:rPr>
        <w:t>, agradecendo a participação</w:t>
      </w:r>
      <w:r w:rsidR="007A44C3" w:rsidRPr="5DBDB69F">
        <w:rPr>
          <w:rFonts w:ascii="Arial" w:hAnsi="Arial" w:cs="Arial"/>
          <w:b w:val="0"/>
        </w:rPr>
        <w:t xml:space="preserve"> de todos</w:t>
      </w:r>
      <w:r w:rsidR="00E717DA" w:rsidRPr="5DBDB69F">
        <w:rPr>
          <w:rFonts w:ascii="Arial" w:hAnsi="Arial" w:cs="Arial"/>
          <w:b w:val="0"/>
        </w:rPr>
        <w:t xml:space="preserve"> </w:t>
      </w:r>
      <w:r w:rsidR="04C6528D" w:rsidRPr="5DBDB69F">
        <w:rPr>
          <w:rFonts w:ascii="Arial" w:hAnsi="Arial" w:cs="Arial"/>
          <w:b w:val="0"/>
        </w:rPr>
        <w:t>e desejando uma excelente e produtiva semana de trabalho</w:t>
      </w:r>
      <w:r w:rsidR="00CC62A5" w:rsidRPr="5DBDB69F">
        <w:rPr>
          <w:rFonts w:ascii="Arial" w:hAnsi="Arial" w:cs="Arial"/>
          <w:b w:val="0"/>
        </w:rPr>
        <w:t xml:space="preserve">. </w:t>
      </w:r>
    </w:p>
    <w:p w14:paraId="7BC67031" w14:textId="2E73F4AC" w:rsidR="004674DB" w:rsidRPr="00590B01" w:rsidRDefault="004674DB" w:rsidP="002B2615">
      <w:pPr>
        <w:pStyle w:val="TIT2"/>
        <w:widowControl/>
        <w:numPr>
          <w:ilvl w:val="0"/>
          <w:numId w:val="3"/>
        </w:numPr>
        <w:suppressAutoHyphens w:val="0"/>
        <w:autoSpaceDE/>
        <w:spacing w:before="240" w:after="0" w:line="264" w:lineRule="auto"/>
        <w:ind w:left="0" w:firstLine="0"/>
        <w:jc w:val="both"/>
        <w:rPr>
          <w:rFonts w:ascii="Arial" w:hAnsi="Arial" w:cs="Arial"/>
          <w:bCs/>
          <w:szCs w:val="24"/>
        </w:rPr>
      </w:pPr>
      <w:r w:rsidRPr="00590B01">
        <w:rPr>
          <w:rFonts w:ascii="Arial" w:hAnsi="Arial" w:cs="Arial"/>
          <w:bCs/>
          <w:szCs w:val="24"/>
        </w:rPr>
        <w:t>APRO</w:t>
      </w:r>
      <w:r w:rsidR="00D75D0C" w:rsidRPr="00590B01">
        <w:rPr>
          <w:rFonts w:ascii="Arial" w:hAnsi="Arial" w:cs="Arial"/>
          <w:bCs/>
          <w:szCs w:val="24"/>
        </w:rPr>
        <w:t>VAÇÃO D</w:t>
      </w:r>
      <w:r w:rsidRPr="00590B01">
        <w:rPr>
          <w:rFonts w:ascii="Arial" w:hAnsi="Arial" w:cs="Arial"/>
          <w:bCs/>
          <w:szCs w:val="24"/>
        </w:rPr>
        <w:t>A AGENDA.</w:t>
      </w:r>
    </w:p>
    <w:p w14:paraId="7BC67032" w14:textId="48195AF2" w:rsidR="004674DB" w:rsidRPr="00590B01" w:rsidRDefault="00D75D0C" w:rsidP="5DBDB69F">
      <w:pPr>
        <w:pStyle w:val="TIT2"/>
        <w:spacing w:before="120" w:after="0" w:line="264" w:lineRule="auto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As delegações dos Estados Participantes revisaram e aprovaram</w:t>
      </w:r>
      <w:r w:rsidR="395A9A61" w:rsidRPr="5DBDB69F">
        <w:rPr>
          <w:rFonts w:ascii="Arial" w:hAnsi="Arial" w:cs="Arial"/>
          <w:b w:val="0"/>
        </w:rPr>
        <w:t xml:space="preserve"> a a</w:t>
      </w:r>
      <w:r w:rsidRPr="5DBDB69F">
        <w:rPr>
          <w:rFonts w:ascii="Arial" w:hAnsi="Arial" w:cs="Arial"/>
          <w:b w:val="0"/>
        </w:rPr>
        <w:t xml:space="preserve">genda de Trabalho </w:t>
      </w:r>
      <w:r w:rsidR="57F31095" w:rsidRPr="5DBDB69F">
        <w:rPr>
          <w:rFonts w:ascii="Arial" w:hAnsi="Arial" w:cs="Arial"/>
          <w:b w:val="0"/>
        </w:rPr>
        <w:t xml:space="preserve">que </w:t>
      </w:r>
      <w:r w:rsidRPr="5DBDB69F">
        <w:rPr>
          <w:rFonts w:ascii="Arial" w:hAnsi="Arial" w:cs="Arial"/>
          <w:b w:val="0"/>
        </w:rPr>
        <w:t xml:space="preserve">consta do </w:t>
      </w:r>
      <w:r w:rsidRPr="5DBDB69F">
        <w:rPr>
          <w:rFonts w:ascii="Arial" w:hAnsi="Arial" w:cs="Arial"/>
        </w:rPr>
        <w:t>Anexo II</w:t>
      </w:r>
      <w:r w:rsidR="004674DB" w:rsidRPr="5DBDB69F">
        <w:rPr>
          <w:rFonts w:ascii="Arial" w:hAnsi="Arial" w:cs="Arial"/>
          <w:b w:val="0"/>
        </w:rPr>
        <w:t xml:space="preserve"> d</w:t>
      </w:r>
      <w:r w:rsidRPr="5DBDB69F">
        <w:rPr>
          <w:rFonts w:ascii="Arial" w:hAnsi="Arial" w:cs="Arial"/>
          <w:b w:val="0"/>
        </w:rPr>
        <w:t>a</w:t>
      </w:r>
      <w:r w:rsidR="004674DB" w:rsidRPr="5DBDB69F">
        <w:rPr>
          <w:rFonts w:ascii="Arial" w:hAnsi="Arial" w:cs="Arial"/>
          <w:b w:val="0"/>
        </w:rPr>
        <w:t xml:space="preserve"> </w:t>
      </w:r>
      <w:r w:rsidR="00BF297B" w:rsidRPr="5DBDB69F">
        <w:rPr>
          <w:rFonts w:ascii="Arial" w:hAnsi="Arial" w:cs="Arial"/>
          <w:b w:val="0"/>
        </w:rPr>
        <w:t xml:space="preserve">presente </w:t>
      </w:r>
      <w:r w:rsidR="004674DB" w:rsidRPr="5DBDB69F">
        <w:rPr>
          <w:rFonts w:ascii="Arial" w:hAnsi="Arial" w:cs="Arial"/>
          <w:b w:val="0"/>
        </w:rPr>
        <w:t>Ata.</w:t>
      </w:r>
    </w:p>
    <w:p w14:paraId="7BC67033" w14:textId="299AF937" w:rsidR="000E5205" w:rsidRDefault="004674DB" w:rsidP="002B2615">
      <w:pPr>
        <w:pStyle w:val="TIT2"/>
        <w:widowControl/>
        <w:numPr>
          <w:ilvl w:val="0"/>
          <w:numId w:val="3"/>
        </w:numPr>
        <w:suppressAutoHyphens w:val="0"/>
        <w:autoSpaceDE/>
        <w:spacing w:before="240" w:after="0" w:line="264" w:lineRule="auto"/>
        <w:ind w:left="0" w:firstLine="0"/>
        <w:jc w:val="both"/>
        <w:rPr>
          <w:rFonts w:ascii="Arial" w:hAnsi="Arial" w:cs="Arial"/>
          <w:bCs/>
          <w:szCs w:val="24"/>
        </w:rPr>
      </w:pPr>
      <w:r w:rsidRPr="00590B01">
        <w:rPr>
          <w:rFonts w:ascii="Arial" w:hAnsi="Arial" w:cs="Arial"/>
          <w:bCs/>
          <w:szCs w:val="24"/>
        </w:rPr>
        <w:t>IDENTIFICA</w:t>
      </w:r>
      <w:r w:rsidR="00BF297B" w:rsidRPr="00590B01">
        <w:rPr>
          <w:rFonts w:ascii="Arial" w:hAnsi="Arial" w:cs="Arial"/>
          <w:bCs/>
          <w:szCs w:val="24"/>
        </w:rPr>
        <w:t xml:space="preserve">ÇÃO </w:t>
      </w:r>
      <w:r w:rsidRPr="00590B01">
        <w:rPr>
          <w:rFonts w:ascii="Arial" w:hAnsi="Arial" w:cs="Arial"/>
          <w:bCs/>
          <w:szCs w:val="24"/>
        </w:rPr>
        <w:t>DE CONTRIBU</w:t>
      </w:r>
      <w:r w:rsidR="00BF297B" w:rsidRPr="00590B01">
        <w:rPr>
          <w:rFonts w:ascii="Arial" w:hAnsi="Arial" w:cs="Arial"/>
          <w:bCs/>
          <w:szCs w:val="24"/>
        </w:rPr>
        <w:t>IÇÕES E D</w:t>
      </w:r>
      <w:r w:rsidRPr="00590B01">
        <w:rPr>
          <w:rFonts w:ascii="Arial" w:hAnsi="Arial" w:cs="Arial"/>
          <w:bCs/>
          <w:szCs w:val="24"/>
        </w:rPr>
        <w:t>OCUMENTOS</w:t>
      </w:r>
    </w:p>
    <w:p w14:paraId="387E4A9B" w14:textId="138EF814" w:rsidR="009F1522" w:rsidRDefault="00D75D0C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120" w:after="120" w:line="264" w:lineRule="auto"/>
        <w:ind w:left="850" w:hanging="578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53DB1764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do Brasil apresentou os seguintes documentos: </w:t>
      </w:r>
    </w:p>
    <w:p w14:paraId="487AA341" w14:textId="1409E4AE" w:rsidR="00CB054A" w:rsidRDefault="73F4AA37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kern w:val="1"/>
          <w:sz w:val="24"/>
          <w:szCs w:val="24"/>
          <w:lang w:val="pt-BR" w:eastAsia="ar-SA"/>
        </w:rPr>
      </w:pPr>
      <w:r w:rsidRPr="5DBDB69F">
        <w:rPr>
          <w:rFonts w:ascii="Arial" w:hAnsi="Arial" w:cs="Arial"/>
          <w:kern w:val="1"/>
          <w:sz w:val="24"/>
          <w:szCs w:val="24"/>
          <w:lang w:val="pt-BR" w:eastAsia="ar-SA"/>
        </w:rPr>
        <w:t>Apresentaç</w:t>
      </w:r>
      <w:r w:rsidR="2D7CC5B2"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ão </w:t>
      </w:r>
      <w:r w:rsidR="6FBCE348" w:rsidRPr="5DBDB69F">
        <w:rPr>
          <w:rFonts w:ascii="Arial" w:hAnsi="Arial" w:cs="Arial"/>
          <w:kern w:val="1"/>
          <w:sz w:val="24"/>
          <w:szCs w:val="24"/>
          <w:lang w:val="pt-BR" w:eastAsia="ar-SA"/>
        </w:rPr>
        <w:t>do “Mapa das rotas de conectividade de fibra óptica em Operação nos Países do Mercosul”. Seminário de abertura.</w:t>
      </w:r>
    </w:p>
    <w:p w14:paraId="097B2A0F" w14:textId="177AFB88" w:rsidR="00CB054A" w:rsidRDefault="6FBCE348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kern w:val="1"/>
          <w:sz w:val="24"/>
          <w:szCs w:val="24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t>Apresentação “Cabos Sub</w:t>
      </w:r>
      <w:r w:rsidR="3753FDEB" w:rsidRPr="5DBDB69F">
        <w:rPr>
          <w:rFonts w:ascii="Arial" w:hAnsi="Arial" w:cs="Arial"/>
          <w:sz w:val="24"/>
          <w:szCs w:val="24"/>
          <w:lang w:val="pt-BR" w:eastAsia="ar-SA"/>
        </w:rPr>
        <w:t>marinos como infraestruturas críti</w:t>
      </w:r>
      <w:r w:rsidR="56F7A2BA" w:rsidRPr="5DBDB69F">
        <w:rPr>
          <w:rFonts w:ascii="Arial" w:hAnsi="Arial" w:cs="Arial"/>
          <w:sz w:val="24"/>
          <w:szCs w:val="24"/>
          <w:lang w:val="pt-BR" w:eastAsia="ar-SA"/>
        </w:rPr>
        <w:t>cas”. Seminário de abertura.</w:t>
      </w:r>
    </w:p>
    <w:p w14:paraId="7B376CCA" w14:textId="7BAAB284" w:rsidR="00CB054A" w:rsidRDefault="56F7A2BA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kern w:val="1"/>
          <w:sz w:val="24"/>
          <w:szCs w:val="24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t xml:space="preserve">Apresentação do projeto “Defesa Civil Alerta”. </w:t>
      </w:r>
      <w:r w:rsidR="18F9415C" w:rsidRPr="5DBDB69F">
        <w:rPr>
          <w:rFonts w:ascii="Arial" w:hAnsi="Arial" w:cs="Arial"/>
          <w:sz w:val="24"/>
          <w:szCs w:val="24"/>
          <w:lang w:val="pt-BR" w:eastAsia="ar-SA"/>
        </w:rPr>
        <w:t>Seminário de Abertura.</w:t>
      </w:r>
    </w:p>
    <w:p w14:paraId="467A22C1" w14:textId="3FDCD171" w:rsidR="00CB054A" w:rsidRDefault="18F9415C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kern w:val="1"/>
          <w:sz w:val="24"/>
          <w:szCs w:val="24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t>Apresentação sobre Tridígitos e números de emergência.</w:t>
      </w:r>
    </w:p>
    <w:p w14:paraId="304BAA2F" w14:textId="571463B5" w:rsidR="00CB054A" w:rsidRDefault="18F9415C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kern w:val="1"/>
          <w:sz w:val="24"/>
          <w:szCs w:val="24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t>Apresentação projeto Norte Conectado.</w:t>
      </w:r>
    </w:p>
    <w:p w14:paraId="5AB5E99E" w14:textId="159A7261" w:rsidR="001D61F3" w:rsidRDefault="001D61F3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kern w:val="1"/>
          <w:lang w:val="pt-BR" w:eastAsia="ar-SA"/>
        </w:rPr>
      </w:pPr>
      <w:r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Indicadores de </w:t>
      </w:r>
      <w:r w:rsidR="00480E5E"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Serviços de </w:t>
      </w:r>
      <w:r w:rsidRPr="5DBDB69F">
        <w:rPr>
          <w:rFonts w:ascii="Arial" w:hAnsi="Arial" w:cs="Arial"/>
          <w:kern w:val="1"/>
          <w:sz w:val="24"/>
          <w:szCs w:val="24"/>
          <w:lang w:val="pt-BR" w:eastAsia="ar-SA"/>
        </w:rPr>
        <w:t>Telecomunicações</w:t>
      </w:r>
      <w:r w:rsidR="7859D167"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 </w:t>
      </w:r>
      <w:r w:rsidR="7859D167" w:rsidRPr="5DBDB69F">
        <w:rPr>
          <w:rFonts w:ascii="Arial" w:hAnsi="Arial" w:cs="Arial"/>
          <w:sz w:val="24"/>
          <w:szCs w:val="24"/>
          <w:lang w:val="pt-BR" w:eastAsia="ar-SA"/>
        </w:rPr>
        <w:t>conforme item 4.2 da Agenda</w:t>
      </w:r>
      <w:r w:rsidR="00480E5E" w:rsidRPr="5DBDB69F">
        <w:rPr>
          <w:rFonts w:ascii="Arial" w:hAnsi="Arial" w:cs="Arial"/>
          <w:kern w:val="1"/>
          <w:sz w:val="24"/>
          <w:szCs w:val="24"/>
          <w:lang w:val="pt-BR" w:eastAsia="ar-SA"/>
        </w:rPr>
        <w:t>.</w:t>
      </w:r>
    </w:p>
    <w:p w14:paraId="366BCE5F" w14:textId="41EEAC6C" w:rsidR="6D6F18F1" w:rsidRPr="00C75A8A" w:rsidRDefault="6D6F18F1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lang w:val="pt-BR" w:eastAsia="ar-SA"/>
        </w:rPr>
      </w:pPr>
      <w:r w:rsidRPr="00C75A8A">
        <w:rPr>
          <w:rFonts w:ascii="Arial" w:hAnsi="Arial" w:cs="Arial"/>
          <w:sz w:val="24"/>
          <w:szCs w:val="24"/>
          <w:lang w:val="pt-BR" w:eastAsia="ar-SA"/>
        </w:rPr>
        <w:t xml:space="preserve">Guia Orientativo de Segurança Cibernética para Prestadoras de Serviços de Telecomunicações. </w:t>
      </w:r>
    </w:p>
    <w:p w14:paraId="39BF88C6" w14:textId="0780BAE0" w:rsidR="5DBDB69F" w:rsidRPr="00C75A8A" w:rsidRDefault="5DBDB69F" w:rsidP="5DBDB69F">
      <w:pPr>
        <w:pStyle w:val="PargrafodaLista"/>
        <w:spacing w:after="120"/>
        <w:ind w:left="1276" w:hanging="357"/>
        <w:jc w:val="both"/>
        <w:rPr>
          <w:rFonts w:ascii="Arial" w:hAnsi="Arial" w:cs="Arial"/>
          <w:lang w:val="pt-BR" w:eastAsia="ar-SA"/>
        </w:rPr>
      </w:pPr>
    </w:p>
    <w:p w14:paraId="7BC67046" w14:textId="3B52F4A7" w:rsidR="004674DB" w:rsidRDefault="00D75D0C" w:rsidP="5DBDB69F">
      <w:pPr>
        <w:pStyle w:val="TIT2"/>
        <w:widowControl/>
        <w:numPr>
          <w:ilvl w:val="1"/>
          <w:numId w:val="3"/>
        </w:numPr>
        <w:spacing w:before="240" w:after="120" w:line="264" w:lineRule="auto"/>
        <w:ind w:left="850" w:hanging="578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0E4E64A4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>elegação d</w:t>
      </w:r>
      <w:r w:rsidR="00696E18" w:rsidRPr="5DBDB69F">
        <w:rPr>
          <w:rFonts w:ascii="Arial" w:hAnsi="Arial" w:cs="Arial"/>
          <w:b w:val="0"/>
        </w:rPr>
        <w:t>a</w:t>
      </w:r>
      <w:r w:rsidRPr="5DBDB69F">
        <w:rPr>
          <w:rFonts w:ascii="Arial" w:hAnsi="Arial" w:cs="Arial"/>
          <w:b w:val="0"/>
        </w:rPr>
        <w:t xml:space="preserve"> </w:t>
      </w:r>
      <w:r w:rsidR="00696E18" w:rsidRPr="5DBDB69F">
        <w:rPr>
          <w:rFonts w:ascii="Arial" w:hAnsi="Arial" w:cs="Arial"/>
          <w:b w:val="0"/>
        </w:rPr>
        <w:t>Argentina</w:t>
      </w:r>
      <w:r w:rsidRPr="5DBDB69F">
        <w:rPr>
          <w:rFonts w:ascii="Arial" w:hAnsi="Arial" w:cs="Arial"/>
          <w:b w:val="0"/>
        </w:rPr>
        <w:t xml:space="preserve"> apresentou os seguintes documentos:</w:t>
      </w:r>
    </w:p>
    <w:p w14:paraId="7BC67047" w14:textId="6AFB312E" w:rsidR="00AB2A79" w:rsidRDefault="00203E6C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lang w:val="pt-BR" w:eastAsia="ar-SA"/>
        </w:rPr>
      </w:pPr>
      <w:r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Indicadores de </w:t>
      </w:r>
      <w:r w:rsidR="302B8A2C" w:rsidRPr="5DBDB69F">
        <w:rPr>
          <w:rFonts w:ascii="Arial" w:hAnsi="Arial" w:cs="Arial"/>
          <w:sz w:val="24"/>
          <w:szCs w:val="24"/>
          <w:lang w:val="pt-BR" w:eastAsia="ar-SA"/>
        </w:rPr>
        <w:t>Serviços de</w:t>
      </w:r>
      <w:r w:rsidR="6F7FAD92" w:rsidRPr="5DBDB69F">
        <w:rPr>
          <w:rFonts w:ascii="Arial" w:hAnsi="Arial" w:cs="Arial"/>
          <w:sz w:val="24"/>
          <w:szCs w:val="24"/>
          <w:lang w:val="pt-BR" w:eastAsia="ar-SA"/>
        </w:rPr>
        <w:t xml:space="preserve"> </w:t>
      </w:r>
      <w:r w:rsidRPr="5DBDB69F">
        <w:rPr>
          <w:rFonts w:ascii="Arial" w:hAnsi="Arial" w:cs="Arial"/>
          <w:kern w:val="1"/>
          <w:sz w:val="24"/>
          <w:szCs w:val="24"/>
          <w:lang w:val="pt-BR" w:eastAsia="ar-SA"/>
        </w:rPr>
        <w:t>Telecomunicações</w:t>
      </w:r>
      <w:r w:rsidR="6FDB7333"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 </w:t>
      </w:r>
      <w:r w:rsidR="6FDB7333" w:rsidRPr="5DBDB69F">
        <w:rPr>
          <w:rFonts w:ascii="Arial" w:hAnsi="Arial" w:cs="Arial"/>
          <w:sz w:val="24"/>
          <w:szCs w:val="24"/>
          <w:lang w:val="pt-BR" w:eastAsia="ar-SA"/>
        </w:rPr>
        <w:t>conforme item 4.2 da Agenda.</w:t>
      </w:r>
    </w:p>
    <w:p w14:paraId="5CAB7681" w14:textId="0F881026" w:rsidR="0098352D" w:rsidRDefault="0098352D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120" w:line="264" w:lineRule="auto"/>
        <w:ind w:left="850" w:hanging="578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211D92FF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>elegação do Uruguai apresentou os seguintes documentos:</w:t>
      </w:r>
    </w:p>
    <w:p w14:paraId="683A1B80" w14:textId="666532CB" w:rsidR="1070CDFD" w:rsidRDefault="1070CDFD" w:rsidP="5DBDB69F">
      <w:pPr>
        <w:pStyle w:val="PargrafodaLista"/>
        <w:numPr>
          <w:ilvl w:val="0"/>
          <w:numId w:val="4"/>
        </w:numPr>
        <w:spacing w:after="120" w:line="259" w:lineRule="auto"/>
        <w:ind w:left="1276" w:hanging="357"/>
        <w:jc w:val="both"/>
        <w:rPr>
          <w:rFonts w:ascii="Arial" w:hAnsi="Arial" w:cs="Arial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lastRenderedPageBreak/>
        <w:t>Indicadores de Serviços de Telecomunicações</w:t>
      </w:r>
      <w:r w:rsidR="51CA2D4B" w:rsidRPr="5DBDB69F">
        <w:rPr>
          <w:rFonts w:ascii="Arial" w:hAnsi="Arial" w:cs="Arial"/>
          <w:sz w:val="24"/>
          <w:szCs w:val="24"/>
          <w:lang w:val="pt-BR" w:eastAsia="ar-SA"/>
        </w:rPr>
        <w:t xml:space="preserve"> conforme item 4.2 da Agenda.</w:t>
      </w:r>
    </w:p>
    <w:p w14:paraId="049DD835" w14:textId="5C4606B4" w:rsidR="5DBDB69F" w:rsidRDefault="5DBDB69F" w:rsidP="5DBDB69F">
      <w:pPr>
        <w:pStyle w:val="PargrafodaLista"/>
        <w:spacing w:after="120" w:line="259" w:lineRule="auto"/>
        <w:ind w:left="1276" w:hanging="357"/>
        <w:jc w:val="both"/>
        <w:rPr>
          <w:rFonts w:ascii="Arial" w:hAnsi="Arial" w:cs="Arial"/>
          <w:lang w:val="pt-BR" w:eastAsia="ar-SA"/>
        </w:rPr>
      </w:pPr>
    </w:p>
    <w:p w14:paraId="0CF70113" w14:textId="0C6E4314" w:rsidR="0098352D" w:rsidRPr="0098352D" w:rsidRDefault="157F06B6" w:rsidP="5DBDB69F">
      <w:pPr>
        <w:pStyle w:val="PargrafodaLista"/>
        <w:numPr>
          <w:ilvl w:val="0"/>
          <w:numId w:val="4"/>
        </w:numPr>
        <w:spacing w:after="120" w:line="259" w:lineRule="auto"/>
        <w:ind w:left="1276" w:hanging="357"/>
        <w:jc w:val="both"/>
        <w:rPr>
          <w:rFonts w:ascii="Arial" w:hAnsi="Arial" w:cs="Arial"/>
          <w:sz w:val="24"/>
          <w:szCs w:val="24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t>Relatório do Mercado Uruguaio de Telecomunicações, com dados de dezembro de 2024.</w:t>
      </w:r>
    </w:p>
    <w:p w14:paraId="5934582D" w14:textId="22673850" w:rsidR="0098352D" w:rsidRPr="001D61F3" w:rsidRDefault="6D8DD24C" w:rsidP="5DBDB69F">
      <w:pPr>
        <w:pStyle w:val="PargrafodaLista"/>
        <w:numPr>
          <w:ilvl w:val="0"/>
          <w:numId w:val="4"/>
        </w:numPr>
        <w:spacing w:after="120" w:line="259" w:lineRule="auto"/>
        <w:ind w:left="1276" w:hanging="357"/>
        <w:jc w:val="both"/>
        <w:rPr>
          <w:rFonts w:ascii="Arial" w:hAnsi="Arial" w:cs="Arial"/>
          <w:sz w:val="24"/>
          <w:szCs w:val="24"/>
          <w:lang w:val="pt-BR" w:eastAsia="ar-SA"/>
        </w:rPr>
      </w:pPr>
      <w:r w:rsidRPr="5DBDB69F">
        <w:rPr>
          <w:rFonts w:ascii="Arial" w:hAnsi="Arial" w:cs="Arial"/>
          <w:sz w:val="24"/>
          <w:szCs w:val="24"/>
          <w:lang w:val="pt-BR" w:eastAsia="ar-SA"/>
        </w:rPr>
        <w:t>Estado d</w:t>
      </w:r>
      <w:r w:rsidR="09956781" w:rsidRPr="5DBDB69F">
        <w:rPr>
          <w:rFonts w:ascii="Arial" w:hAnsi="Arial" w:cs="Arial"/>
          <w:sz w:val="24"/>
          <w:szCs w:val="24"/>
          <w:lang w:val="pt-BR" w:eastAsia="ar-SA"/>
        </w:rPr>
        <w:t>a situação da i</w:t>
      </w:r>
      <w:r w:rsidR="09956781" w:rsidRPr="00C75A8A">
        <w:rPr>
          <w:rFonts w:ascii="Arial" w:hAnsi="Arial" w:cs="Arial"/>
          <w:sz w:val="24"/>
          <w:szCs w:val="24"/>
          <w:lang w:val="pt-BR" w:eastAsia="ar-SA"/>
        </w:rPr>
        <w:t xml:space="preserve">mplementação da Decisão </w:t>
      </w:r>
      <w:r w:rsidRPr="5DBDB69F">
        <w:rPr>
          <w:rFonts w:ascii="Arial" w:hAnsi="Arial" w:cs="Arial"/>
          <w:sz w:val="24"/>
          <w:szCs w:val="24"/>
          <w:lang w:val="pt-BR" w:eastAsia="ar-SA"/>
        </w:rPr>
        <w:t>MERCOSU</w:t>
      </w:r>
      <w:r w:rsidR="474AC0AA" w:rsidRPr="5DBDB69F">
        <w:rPr>
          <w:rFonts w:ascii="Arial" w:hAnsi="Arial" w:cs="Arial"/>
          <w:sz w:val="24"/>
          <w:szCs w:val="24"/>
          <w:lang w:val="pt-BR" w:eastAsia="ar-SA"/>
        </w:rPr>
        <w:t>L</w:t>
      </w:r>
      <w:r w:rsidRPr="5DBDB69F">
        <w:rPr>
          <w:rFonts w:ascii="Arial" w:hAnsi="Arial" w:cs="Arial"/>
          <w:sz w:val="24"/>
          <w:szCs w:val="24"/>
          <w:lang w:val="pt-BR" w:eastAsia="ar-SA"/>
        </w:rPr>
        <w:t>/CMC/DEC. N° 01/19</w:t>
      </w:r>
      <w:r w:rsidR="0D716D5B" w:rsidRPr="5DBDB69F">
        <w:rPr>
          <w:rFonts w:ascii="Arial" w:hAnsi="Arial" w:cs="Arial"/>
          <w:sz w:val="24"/>
          <w:szCs w:val="24"/>
          <w:lang w:val="pt-BR" w:eastAsia="ar-SA"/>
        </w:rPr>
        <w:t xml:space="preserve">, referente ao </w:t>
      </w:r>
      <w:r w:rsidR="47120B74" w:rsidRPr="5DBDB69F">
        <w:rPr>
          <w:rFonts w:ascii="Arial" w:hAnsi="Arial" w:cs="Arial"/>
          <w:sz w:val="24"/>
          <w:szCs w:val="24"/>
          <w:lang w:val="pt-BR" w:eastAsia="ar-SA"/>
        </w:rPr>
        <w:t>Roaming Mercosul.</w:t>
      </w:r>
    </w:p>
    <w:p w14:paraId="77E47B5B" w14:textId="116B01AF" w:rsidR="0025051C" w:rsidRDefault="0025051C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120" w:line="264" w:lineRule="auto"/>
        <w:ind w:left="850" w:hanging="578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6EA79B4D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do </w:t>
      </w:r>
      <w:r w:rsidR="6E353201" w:rsidRPr="5DBDB69F">
        <w:rPr>
          <w:rFonts w:ascii="Arial" w:hAnsi="Arial" w:cs="Arial"/>
          <w:b w:val="0"/>
        </w:rPr>
        <w:t>P</w:t>
      </w:r>
      <w:r w:rsidRPr="5DBDB69F">
        <w:rPr>
          <w:rFonts w:ascii="Arial" w:hAnsi="Arial" w:cs="Arial"/>
          <w:b w:val="0"/>
        </w:rPr>
        <w:t>araguai apresentou os seguintes documentos:</w:t>
      </w:r>
    </w:p>
    <w:p w14:paraId="1BFD32A9" w14:textId="4B144931" w:rsidR="006270B6" w:rsidRPr="00E9265E" w:rsidRDefault="0025051C" w:rsidP="5DBDB69F">
      <w:pPr>
        <w:pStyle w:val="PargrafodaLista"/>
        <w:numPr>
          <w:ilvl w:val="0"/>
          <w:numId w:val="4"/>
        </w:numPr>
        <w:spacing w:after="120" w:line="259" w:lineRule="auto"/>
        <w:ind w:left="1276" w:hanging="357"/>
        <w:jc w:val="both"/>
        <w:rPr>
          <w:rFonts w:ascii="Arial" w:hAnsi="Arial" w:cs="Arial"/>
          <w:lang w:val="pt-BR" w:eastAsia="ar-SA"/>
        </w:rPr>
      </w:pPr>
      <w:r w:rsidRPr="5DBDB69F">
        <w:rPr>
          <w:rFonts w:ascii="Arial" w:hAnsi="Arial" w:cs="Arial"/>
          <w:kern w:val="1"/>
          <w:sz w:val="24"/>
          <w:szCs w:val="24"/>
          <w:lang w:val="pt-BR" w:eastAsia="ar-SA"/>
        </w:rPr>
        <w:t>I</w:t>
      </w:r>
      <w:r w:rsidR="006270B6" w:rsidRPr="5DBDB69F">
        <w:rPr>
          <w:rFonts w:ascii="Arial" w:hAnsi="Arial" w:cs="Arial"/>
          <w:kern w:val="1"/>
          <w:sz w:val="24"/>
          <w:szCs w:val="24"/>
          <w:lang w:val="pt-BR" w:eastAsia="ar-SA"/>
        </w:rPr>
        <w:t xml:space="preserve">ndicadores de Serviços de Telecomunicações </w:t>
      </w:r>
      <w:r w:rsidR="329BE209" w:rsidRPr="5DBDB69F">
        <w:rPr>
          <w:rFonts w:ascii="Arial" w:hAnsi="Arial" w:cs="Arial"/>
          <w:sz w:val="24"/>
          <w:szCs w:val="24"/>
          <w:lang w:val="pt-BR" w:eastAsia="ar-SA"/>
        </w:rPr>
        <w:t>conforme item 4.2 da Agenda.</w:t>
      </w:r>
    </w:p>
    <w:p w14:paraId="2D0CD20C" w14:textId="43A25040" w:rsidR="006270B6" w:rsidRPr="00C75A8A" w:rsidRDefault="1B7585EE" w:rsidP="5DBDB69F">
      <w:pPr>
        <w:pStyle w:val="PargrafodaLista"/>
        <w:numPr>
          <w:ilvl w:val="0"/>
          <w:numId w:val="4"/>
        </w:numPr>
        <w:spacing w:after="120"/>
        <w:ind w:left="1276" w:hanging="357"/>
        <w:jc w:val="both"/>
        <w:rPr>
          <w:rFonts w:ascii="Arial" w:hAnsi="Arial" w:cs="Arial"/>
          <w:sz w:val="24"/>
          <w:szCs w:val="24"/>
          <w:lang w:val="pt-BR" w:eastAsia="ar-SA"/>
        </w:rPr>
      </w:pPr>
      <w:r w:rsidRPr="00C75A8A">
        <w:rPr>
          <w:rFonts w:ascii="Arial" w:hAnsi="Arial" w:cs="Arial"/>
          <w:sz w:val="24"/>
          <w:szCs w:val="24"/>
          <w:lang w:val="pt-BR" w:eastAsia="ar-SA"/>
        </w:rPr>
        <w:t>Apresentação do Serviço SARC (Serviço de Acesso Rural Complementar).</w:t>
      </w:r>
    </w:p>
    <w:p w14:paraId="2BF34C62" w14:textId="5F6A8282" w:rsidR="006270B6" w:rsidRPr="00E9265E" w:rsidRDefault="58F83E32" w:rsidP="5DBDB69F">
      <w:pPr>
        <w:pStyle w:val="PargrafodaLista"/>
        <w:numPr>
          <w:ilvl w:val="0"/>
          <w:numId w:val="4"/>
        </w:numPr>
        <w:spacing w:after="120" w:line="259" w:lineRule="auto"/>
        <w:ind w:left="1276"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5DBDB69F">
        <w:rPr>
          <w:rFonts w:ascii="Arial" w:hAnsi="Arial" w:cs="Arial"/>
          <w:sz w:val="24"/>
          <w:szCs w:val="24"/>
          <w:lang w:eastAsia="ar-SA"/>
        </w:rPr>
        <w:t>Apresentação da ‘Ley n</w:t>
      </w:r>
      <w:r w:rsidR="6EDF8AAC" w:rsidRPr="5DBDB69F">
        <w:rPr>
          <w:rFonts w:ascii="Arial" w:hAnsi="Arial" w:cs="Arial"/>
          <w:sz w:val="24"/>
          <w:szCs w:val="24"/>
          <w:lang w:eastAsia="ar-SA"/>
        </w:rPr>
        <w:t>.</w:t>
      </w:r>
      <w:r w:rsidRPr="5DBDB69F">
        <w:rPr>
          <w:rFonts w:ascii="Arial" w:hAnsi="Arial" w:cs="Arial"/>
          <w:sz w:val="24"/>
          <w:szCs w:val="24"/>
          <w:lang w:eastAsia="ar-SA"/>
        </w:rPr>
        <w:t>° 7.500</w:t>
      </w:r>
      <w:r w:rsidR="700E4C40" w:rsidRPr="5DBDB69F">
        <w:rPr>
          <w:rFonts w:ascii="Arial" w:hAnsi="Arial" w:cs="Arial"/>
          <w:sz w:val="24"/>
          <w:szCs w:val="24"/>
          <w:lang w:eastAsia="ar-SA"/>
        </w:rPr>
        <w:t>/25</w:t>
      </w:r>
      <w:r w:rsidRPr="5DBDB69F">
        <w:rPr>
          <w:rFonts w:ascii="Arial" w:hAnsi="Arial" w:cs="Arial"/>
          <w:sz w:val="24"/>
          <w:szCs w:val="24"/>
          <w:lang w:eastAsia="ar-SA"/>
        </w:rPr>
        <w:t xml:space="preserve"> por la que se regula la importación, comercialización, </w:t>
      </w:r>
      <w:r w:rsidR="5C45280A" w:rsidRPr="5DBDB69F">
        <w:rPr>
          <w:rFonts w:ascii="Arial" w:hAnsi="Arial" w:cs="Arial"/>
          <w:sz w:val="24"/>
          <w:szCs w:val="24"/>
          <w:lang w:eastAsia="ar-SA"/>
        </w:rPr>
        <w:t>posesión</w:t>
      </w:r>
      <w:r w:rsidRPr="5DBDB69F">
        <w:rPr>
          <w:rFonts w:ascii="Arial" w:hAnsi="Arial" w:cs="Arial"/>
          <w:sz w:val="24"/>
          <w:szCs w:val="24"/>
          <w:lang w:eastAsia="ar-SA"/>
        </w:rPr>
        <w:t xml:space="preserve"> y, uso de inhibidores de </w:t>
      </w:r>
      <w:r w:rsidR="306E3715" w:rsidRPr="5DBDB69F">
        <w:rPr>
          <w:rFonts w:ascii="Arial" w:hAnsi="Arial" w:cs="Arial"/>
          <w:sz w:val="24"/>
          <w:szCs w:val="24"/>
          <w:lang w:eastAsia="ar-SA"/>
        </w:rPr>
        <w:t>señales</w:t>
      </w:r>
      <w:r w:rsidRPr="5DBDB69F">
        <w:rPr>
          <w:rFonts w:ascii="Arial" w:hAnsi="Arial" w:cs="Arial"/>
          <w:sz w:val="24"/>
          <w:szCs w:val="24"/>
          <w:lang w:eastAsia="ar-SA"/>
        </w:rPr>
        <w:t xml:space="preserve"> de frecuencia y comunicación</w:t>
      </w:r>
      <w:r w:rsidR="75842559" w:rsidRPr="5DBDB69F">
        <w:rPr>
          <w:rFonts w:ascii="Arial" w:hAnsi="Arial" w:cs="Arial"/>
          <w:sz w:val="24"/>
          <w:szCs w:val="24"/>
          <w:lang w:eastAsia="ar-SA"/>
        </w:rPr>
        <w:t>’</w:t>
      </w:r>
      <w:r w:rsidRPr="5DBDB69F">
        <w:rPr>
          <w:rFonts w:ascii="Arial" w:hAnsi="Arial" w:cs="Arial"/>
          <w:sz w:val="24"/>
          <w:szCs w:val="24"/>
          <w:lang w:eastAsia="ar-SA"/>
        </w:rPr>
        <w:t>.</w:t>
      </w:r>
    </w:p>
    <w:p w14:paraId="3972658A" w14:textId="77777777" w:rsidR="00E453FF" w:rsidRPr="00C75A8A" w:rsidRDefault="00E453FF" w:rsidP="00E453FF">
      <w:pPr>
        <w:pStyle w:val="PargrafodaLista"/>
        <w:spacing w:after="120"/>
        <w:ind w:left="1276"/>
        <w:contextualSpacing w:val="0"/>
        <w:jc w:val="both"/>
        <w:rPr>
          <w:rFonts w:ascii="Arial" w:hAnsi="Arial" w:cs="Arial"/>
          <w:bCs/>
          <w:szCs w:val="24"/>
        </w:rPr>
      </w:pPr>
    </w:p>
    <w:p w14:paraId="5C78DDDC" w14:textId="24EB929B" w:rsidR="00E453FF" w:rsidRDefault="00E453FF" w:rsidP="5DBDB69F">
      <w:pPr>
        <w:pStyle w:val="TIT2"/>
        <w:widowControl/>
        <w:numPr>
          <w:ilvl w:val="0"/>
          <w:numId w:val="3"/>
        </w:numPr>
        <w:autoSpaceDE/>
        <w:spacing w:before="120" w:after="0"/>
        <w:jc w:val="both"/>
        <w:rPr>
          <w:rFonts w:ascii="Arial" w:hAnsi="Arial" w:cs="Arial"/>
        </w:rPr>
      </w:pPr>
      <w:r w:rsidRPr="5DBDB69F">
        <w:rPr>
          <w:rFonts w:ascii="Arial" w:hAnsi="Arial" w:cs="Arial"/>
        </w:rPr>
        <w:t>ANÁLISES</w:t>
      </w:r>
      <w:r w:rsidR="006E7DD7" w:rsidRPr="5DBDB69F">
        <w:rPr>
          <w:rFonts w:ascii="Arial" w:hAnsi="Arial" w:cs="Arial"/>
        </w:rPr>
        <w:t xml:space="preserve"> E </w:t>
      </w:r>
      <w:r w:rsidR="00B06374" w:rsidRPr="5DBDB69F">
        <w:rPr>
          <w:rFonts w:ascii="Arial" w:hAnsi="Arial" w:cs="Arial"/>
        </w:rPr>
        <w:t>DISCUSSÃO DOS TEMAS</w:t>
      </w:r>
    </w:p>
    <w:p w14:paraId="7470797E" w14:textId="3B3FCBD0" w:rsidR="5DBDB69F" w:rsidRDefault="5DBDB69F" w:rsidP="5DBDB69F">
      <w:pPr>
        <w:pStyle w:val="TIT2"/>
        <w:widowControl/>
        <w:spacing w:before="120" w:after="0"/>
        <w:ind w:left="360"/>
        <w:jc w:val="both"/>
        <w:rPr>
          <w:rFonts w:ascii="Arial" w:hAnsi="Arial" w:cs="Arial"/>
        </w:rPr>
      </w:pPr>
    </w:p>
    <w:p w14:paraId="7BC67048" w14:textId="20D813CE" w:rsidR="004674DB" w:rsidRPr="00590B01" w:rsidRDefault="004674DB" w:rsidP="5DBDB69F">
      <w:pPr>
        <w:pStyle w:val="TIT2"/>
        <w:widowControl/>
        <w:numPr>
          <w:ilvl w:val="1"/>
          <w:numId w:val="3"/>
        </w:numPr>
        <w:autoSpaceDE/>
        <w:spacing w:before="120" w:after="0"/>
        <w:ind w:left="851" w:hanging="567"/>
        <w:jc w:val="both"/>
        <w:rPr>
          <w:rFonts w:ascii="Arial" w:hAnsi="Arial" w:cs="Arial"/>
        </w:rPr>
      </w:pPr>
      <w:r w:rsidRPr="5DBDB69F">
        <w:rPr>
          <w:rFonts w:ascii="Arial" w:hAnsi="Arial" w:cs="Arial"/>
        </w:rPr>
        <w:t>Infraestrutura crítica</w:t>
      </w:r>
      <w:r w:rsidR="677E59B4" w:rsidRPr="5DBDB69F">
        <w:rPr>
          <w:rFonts w:ascii="Arial" w:hAnsi="Arial" w:cs="Arial"/>
        </w:rPr>
        <w:t xml:space="preserve">, cabos submarinos </w:t>
      </w:r>
      <w:r w:rsidR="00F35BE3" w:rsidRPr="5DBDB69F">
        <w:rPr>
          <w:rFonts w:ascii="Arial" w:hAnsi="Arial" w:cs="Arial"/>
        </w:rPr>
        <w:t>e</w:t>
      </w:r>
      <w:r w:rsidR="00610746" w:rsidRPr="5DBDB69F">
        <w:rPr>
          <w:rFonts w:ascii="Arial" w:hAnsi="Arial" w:cs="Arial"/>
        </w:rPr>
        <w:t xml:space="preserve"> </w:t>
      </w:r>
      <w:r w:rsidRPr="5DBDB69F">
        <w:rPr>
          <w:rFonts w:ascii="Arial" w:hAnsi="Arial" w:cs="Arial"/>
        </w:rPr>
        <w:t>comunica</w:t>
      </w:r>
      <w:r w:rsidR="00051B4C" w:rsidRPr="5DBDB69F">
        <w:rPr>
          <w:rFonts w:ascii="Arial" w:hAnsi="Arial" w:cs="Arial"/>
        </w:rPr>
        <w:t>ções de emergência</w:t>
      </w:r>
      <w:r w:rsidRPr="5DBDB69F">
        <w:rPr>
          <w:rFonts w:ascii="Arial" w:hAnsi="Arial" w:cs="Arial"/>
        </w:rPr>
        <w:t>.</w:t>
      </w:r>
    </w:p>
    <w:p w14:paraId="0E2F447C" w14:textId="44F67B99" w:rsidR="00610746" w:rsidRDefault="00610746" w:rsidP="5DBDB69F">
      <w:pPr>
        <w:pStyle w:val="TIT2"/>
        <w:widowControl/>
        <w:suppressAutoHyphens w:val="0"/>
        <w:autoSpaceDE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608BE61F" w:rsidRPr="5DBDB69F">
        <w:rPr>
          <w:rFonts w:ascii="Arial" w:hAnsi="Arial" w:cs="Arial"/>
          <w:b w:val="0"/>
        </w:rPr>
        <w:t>convite da Anatel, a ‘Consultoria TELCO’ re</w:t>
      </w:r>
      <w:r w:rsidRPr="5DBDB69F">
        <w:rPr>
          <w:rFonts w:ascii="Arial" w:hAnsi="Arial" w:cs="Arial"/>
          <w:b w:val="0"/>
        </w:rPr>
        <w:t xml:space="preserve">alizou apresentação </w:t>
      </w:r>
      <w:r w:rsidR="289A743C" w:rsidRPr="5DBDB69F">
        <w:rPr>
          <w:rFonts w:ascii="Arial" w:hAnsi="Arial" w:cs="Arial"/>
          <w:b w:val="0"/>
        </w:rPr>
        <w:t>durante o seminário de abertura</w:t>
      </w:r>
      <w:r w:rsidR="6D030C70" w:rsidRPr="5DBDB69F">
        <w:rPr>
          <w:rFonts w:ascii="Arial" w:hAnsi="Arial" w:cs="Arial"/>
          <w:b w:val="0"/>
        </w:rPr>
        <w:t>, a qual participaram todas as comissões temáticas e o SGT-1,</w:t>
      </w:r>
      <w:r w:rsidR="289A743C" w:rsidRPr="5DBDB69F">
        <w:rPr>
          <w:rFonts w:ascii="Arial" w:hAnsi="Arial" w:cs="Arial"/>
          <w:b w:val="0"/>
        </w:rPr>
        <w:t xml:space="preserve"> d</w:t>
      </w:r>
      <w:r w:rsidR="06A7BCA1" w:rsidRPr="5DBDB69F">
        <w:rPr>
          <w:rFonts w:ascii="Arial" w:hAnsi="Arial" w:cs="Arial"/>
          <w:b w:val="0"/>
        </w:rPr>
        <w:t xml:space="preserve">o </w:t>
      </w:r>
      <w:r w:rsidR="289A743C" w:rsidRPr="5DBDB69F">
        <w:rPr>
          <w:rFonts w:ascii="Arial" w:hAnsi="Arial" w:cs="Arial"/>
          <w:b w:val="0"/>
        </w:rPr>
        <w:t xml:space="preserve">estudo </w:t>
      </w:r>
      <w:r w:rsidR="27E44ABB" w:rsidRPr="5DBDB69F">
        <w:rPr>
          <w:rFonts w:ascii="Arial" w:hAnsi="Arial" w:cs="Arial"/>
          <w:b w:val="0"/>
        </w:rPr>
        <w:t>‘</w:t>
      </w:r>
      <w:r w:rsidR="36AA2CF7" w:rsidRPr="5DBDB69F">
        <w:rPr>
          <w:rFonts w:ascii="Arial" w:hAnsi="Arial" w:cs="Arial"/>
          <w:b w:val="0"/>
        </w:rPr>
        <w:t xml:space="preserve">mapeamento das rotas de conectividade de fibra </w:t>
      </w:r>
      <w:r w:rsidR="6B195045" w:rsidRPr="5DBDB69F">
        <w:rPr>
          <w:rFonts w:ascii="Arial" w:hAnsi="Arial" w:cs="Arial"/>
          <w:b w:val="0"/>
        </w:rPr>
        <w:t>ó</w:t>
      </w:r>
      <w:r w:rsidR="3DCEB6E9" w:rsidRPr="5DBDB69F">
        <w:rPr>
          <w:rFonts w:ascii="Arial" w:hAnsi="Arial" w:cs="Arial"/>
          <w:b w:val="0"/>
        </w:rPr>
        <w:t>p</w:t>
      </w:r>
      <w:r w:rsidR="6B195045" w:rsidRPr="5DBDB69F">
        <w:rPr>
          <w:rFonts w:ascii="Arial" w:hAnsi="Arial" w:cs="Arial"/>
          <w:b w:val="0"/>
        </w:rPr>
        <w:t>tica</w:t>
      </w:r>
      <w:r w:rsidR="36AA2CF7" w:rsidRPr="5DBDB69F">
        <w:rPr>
          <w:rFonts w:ascii="Arial" w:hAnsi="Arial" w:cs="Arial"/>
          <w:b w:val="0"/>
        </w:rPr>
        <w:t xml:space="preserve"> entre os países </w:t>
      </w:r>
      <w:r w:rsidR="4C7E0D67" w:rsidRPr="5DBDB69F">
        <w:rPr>
          <w:rFonts w:ascii="Arial" w:hAnsi="Arial" w:cs="Arial"/>
          <w:b w:val="0"/>
        </w:rPr>
        <w:t>membros</w:t>
      </w:r>
      <w:r w:rsidR="36AA2CF7" w:rsidRPr="5DBDB69F">
        <w:rPr>
          <w:rFonts w:ascii="Arial" w:hAnsi="Arial" w:cs="Arial"/>
          <w:b w:val="0"/>
        </w:rPr>
        <w:t xml:space="preserve"> do Mercosul</w:t>
      </w:r>
      <w:r w:rsidR="5F4F777C" w:rsidRPr="5DBDB69F">
        <w:rPr>
          <w:rFonts w:ascii="Arial" w:hAnsi="Arial" w:cs="Arial"/>
          <w:b w:val="0"/>
        </w:rPr>
        <w:t>’</w:t>
      </w:r>
      <w:r w:rsidR="009D3B08" w:rsidRPr="5DBDB69F">
        <w:rPr>
          <w:rFonts w:ascii="Arial" w:hAnsi="Arial" w:cs="Arial"/>
          <w:b w:val="0"/>
        </w:rPr>
        <w:t>.</w:t>
      </w:r>
    </w:p>
    <w:p w14:paraId="724EB817" w14:textId="7E753B3D" w:rsidR="00610746" w:rsidRDefault="03040685" w:rsidP="5DBDB69F">
      <w:pPr>
        <w:pStyle w:val="TIT2"/>
        <w:widowControl/>
        <w:suppressAutoHyphens w:val="0"/>
        <w:autoSpaceDE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Foi realizada também uma apresentação </w:t>
      </w:r>
      <w:r w:rsidR="7E5247B8" w:rsidRPr="5DBDB69F">
        <w:rPr>
          <w:rFonts w:ascii="Arial" w:hAnsi="Arial" w:cs="Arial"/>
          <w:b w:val="0"/>
        </w:rPr>
        <w:t xml:space="preserve">pela delegação brasileira no seminário de abertura </w:t>
      </w:r>
      <w:r w:rsidRPr="5DBDB69F">
        <w:rPr>
          <w:rFonts w:ascii="Arial" w:hAnsi="Arial" w:cs="Arial"/>
          <w:b w:val="0"/>
        </w:rPr>
        <w:t xml:space="preserve">sobre Cabos Submarinos e </w:t>
      </w:r>
      <w:r w:rsidR="4C3E22CA" w:rsidRPr="5DBDB69F">
        <w:rPr>
          <w:rFonts w:ascii="Arial" w:hAnsi="Arial" w:cs="Arial"/>
          <w:b w:val="0"/>
        </w:rPr>
        <w:t>Infraestrutura</w:t>
      </w:r>
      <w:r w:rsidRPr="5DBDB69F">
        <w:rPr>
          <w:rFonts w:ascii="Arial" w:hAnsi="Arial" w:cs="Arial"/>
          <w:b w:val="0"/>
        </w:rPr>
        <w:t xml:space="preserve"> </w:t>
      </w:r>
      <w:r w:rsidR="79BEFFDF" w:rsidRPr="5DBDB69F">
        <w:rPr>
          <w:rFonts w:ascii="Arial" w:hAnsi="Arial" w:cs="Arial"/>
          <w:b w:val="0"/>
        </w:rPr>
        <w:t>crítica</w:t>
      </w:r>
      <w:r w:rsidRPr="5DBDB69F">
        <w:rPr>
          <w:rFonts w:ascii="Arial" w:hAnsi="Arial" w:cs="Arial"/>
          <w:b w:val="0"/>
        </w:rPr>
        <w:t xml:space="preserve">. </w:t>
      </w:r>
      <w:r w:rsidR="009D3B08" w:rsidRPr="5DBDB69F">
        <w:rPr>
          <w:rFonts w:ascii="Arial" w:hAnsi="Arial" w:cs="Arial"/>
          <w:b w:val="0"/>
        </w:rPr>
        <w:t xml:space="preserve"> </w:t>
      </w:r>
    </w:p>
    <w:p w14:paraId="10E626A9" w14:textId="040489A0" w:rsidR="754221CA" w:rsidRDefault="754221CA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A CTSPT realizou um debate sobre os principais pontos apresentados, como por exemplo da importância dos atuais e de ativação de novos Pontos de Troca de Tráfego e aumento da conectividade em regiões de fronteira (como por exemplo Foz do Iguaçu e Porto Alegre), não apenas para baixar o custo da Banda Larga, mas também diminuir a centralização e dependência, por exemplo, do PPT de São Paulo e de utilização dos enlaces internacionais que são mais distantes e com custo elevado.</w:t>
      </w:r>
    </w:p>
    <w:p w14:paraId="1D8EC4EA" w14:textId="5D38D3D5" w:rsidR="2E4B2411" w:rsidRDefault="2E4B2411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Por isso foi reforçada a importância de colaboração e continuidade dos trabalhos desta Comissão nesse ponto da Agenda. Para 2026 a continuidade das atividades e avanços em novas Recomendações que podem, por exemplo, harmonizar protocolos de comunicação em casos de interrupções significativas.</w:t>
      </w:r>
    </w:p>
    <w:p w14:paraId="10403F9A" w14:textId="4A928E0B" w:rsidR="2656F473" w:rsidRDefault="2656F473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lastRenderedPageBreak/>
        <w:t xml:space="preserve">Sobre a apresentação realizada pela </w:t>
      </w:r>
      <w:r w:rsidR="7F98E6E2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</w:t>
      </w:r>
      <w:r w:rsidR="0A20AE42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 xml:space="preserve">rasileira do projeto “Defesa Civil Alerta” a CTSPT debateu o tema </w:t>
      </w:r>
      <w:r w:rsidR="5AC277D2" w:rsidRPr="5DBDB69F">
        <w:rPr>
          <w:rFonts w:ascii="Arial" w:hAnsi="Arial" w:cs="Arial"/>
          <w:b w:val="0"/>
        </w:rPr>
        <w:t>para elaboração de proposta de</w:t>
      </w:r>
      <w:r w:rsidRPr="5DBDB69F">
        <w:rPr>
          <w:rFonts w:ascii="Arial" w:hAnsi="Arial" w:cs="Arial"/>
          <w:b w:val="0"/>
        </w:rPr>
        <w:t xml:space="preserve"> recomendaç</w:t>
      </w:r>
      <w:r w:rsidR="33A8E450" w:rsidRPr="5DBDB69F">
        <w:rPr>
          <w:rFonts w:ascii="Arial" w:hAnsi="Arial" w:cs="Arial"/>
          <w:b w:val="0"/>
        </w:rPr>
        <w:t>ão</w:t>
      </w:r>
      <w:r w:rsidRPr="5DBDB69F">
        <w:rPr>
          <w:rFonts w:ascii="Arial" w:hAnsi="Arial" w:cs="Arial"/>
          <w:b w:val="0"/>
        </w:rPr>
        <w:t xml:space="preserve"> para a</w:t>
      </w:r>
      <w:r w:rsidR="0FDA5EE5" w:rsidRPr="5DBDB69F">
        <w:rPr>
          <w:rFonts w:ascii="Arial" w:hAnsi="Arial" w:cs="Arial"/>
          <w:b w:val="0"/>
        </w:rPr>
        <w:t>plicação no</w:t>
      </w:r>
      <w:r w:rsidRPr="5DBDB69F">
        <w:rPr>
          <w:rFonts w:ascii="Arial" w:hAnsi="Arial" w:cs="Arial"/>
          <w:b w:val="0"/>
        </w:rPr>
        <w:t xml:space="preserve"> Mercosul </w:t>
      </w:r>
      <w:r w:rsidR="10F7F1A7" w:rsidRPr="5DBDB69F">
        <w:rPr>
          <w:rFonts w:ascii="Arial" w:hAnsi="Arial" w:cs="Arial"/>
          <w:b w:val="0"/>
        </w:rPr>
        <w:t>harmonizando</w:t>
      </w:r>
      <w:r w:rsidR="7C4854C7" w:rsidRPr="5DBDB69F">
        <w:rPr>
          <w:rFonts w:ascii="Arial" w:hAnsi="Arial" w:cs="Arial"/>
          <w:b w:val="0"/>
        </w:rPr>
        <w:t>,</w:t>
      </w:r>
      <w:r w:rsidR="10F7F1A7" w:rsidRPr="5DBDB69F">
        <w:rPr>
          <w:rFonts w:ascii="Arial" w:hAnsi="Arial" w:cs="Arial"/>
          <w:b w:val="0"/>
        </w:rPr>
        <w:t xml:space="preserve"> dessa forma, o recebimento de alertas de emergências </w:t>
      </w:r>
      <w:r w:rsidRPr="5DBDB69F">
        <w:rPr>
          <w:rFonts w:ascii="Arial" w:hAnsi="Arial" w:cs="Arial"/>
          <w:b w:val="0"/>
        </w:rPr>
        <w:t xml:space="preserve">em toda a região de maneira equalitária. </w:t>
      </w:r>
      <w:r w:rsidR="219D76D8" w:rsidRPr="5DBDB69F">
        <w:rPr>
          <w:rFonts w:ascii="Arial" w:hAnsi="Arial" w:cs="Arial"/>
          <w:b w:val="0"/>
        </w:rPr>
        <w:t xml:space="preserve">Inclusive se realizará a </w:t>
      </w:r>
      <w:r w:rsidRPr="5DBDB69F">
        <w:rPr>
          <w:rFonts w:ascii="Arial" w:hAnsi="Arial" w:cs="Arial"/>
          <w:b w:val="0"/>
        </w:rPr>
        <w:t>padronização de mensagens e formato</w:t>
      </w:r>
      <w:r w:rsidR="18597883" w:rsidRPr="5DBDB69F">
        <w:rPr>
          <w:rFonts w:ascii="Arial" w:hAnsi="Arial" w:cs="Arial"/>
          <w:b w:val="0"/>
        </w:rPr>
        <w:t xml:space="preserve"> de envio </w:t>
      </w:r>
      <w:r w:rsidR="3723E317" w:rsidRPr="5DBDB69F">
        <w:rPr>
          <w:rFonts w:ascii="Arial" w:hAnsi="Arial" w:cs="Arial"/>
          <w:b w:val="0"/>
        </w:rPr>
        <w:t>n</w:t>
      </w:r>
      <w:r w:rsidR="18597883" w:rsidRPr="5DBDB69F">
        <w:rPr>
          <w:rFonts w:ascii="Arial" w:hAnsi="Arial" w:cs="Arial"/>
          <w:b w:val="0"/>
        </w:rPr>
        <w:t xml:space="preserve">os idiomas de Mercosul. </w:t>
      </w:r>
    </w:p>
    <w:p w14:paraId="5E01C9B1" w14:textId="2E296292" w:rsidR="009D3B08" w:rsidRPr="00590B01" w:rsidRDefault="009D3B08" w:rsidP="5DBDB69F">
      <w:pPr>
        <w:pStyle w:val="TIT2"/>
        <w:widowControl/>
        <w:suppressAutoHyphens w:val="0"/>
        <w:autoSpaceDE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Na sequência foi a</w:t>
      </w:r>
      <w:r w:rsidR="23718141" w:rsidRPr="5DBDB69F">
        <w:rPr>
          <w:rFonts w:ascii="Arial" w:hAnsi="Arial" w:cs="Arial"/>
          <w:b w:val="0"/>
        </w:rPr>
        <w:t xml:space="preserve">tualizado </w:t>
      </w:r>
      <w:r w:rsidRPr="5DBDB69F">
        <w:rPr>
          <w:rFonts w:ascii="Arial" w:hAnsi="Arial" w:cs="Arial"/>
          <w:b w:val="0"/>
        </w:rPr>
        <w:t xml:space="preserve">por parte </w:t>
      </w:r>
      <w:r w:rsidR="00E11193" w:rsidRPr="5DBDB69F">
        <w:rPr>
          <w:rFonts w:ascii="Arial" w:hAnsi="Arial" w:cs="Arial"/>
          <w:b w:val="0"/>
        </w:rPr>
        <w:t>da</w:t>
      </w:r>
      <w:r w:rsidRPr="5DBDB69F">
        <w:rPr>
          <w:rFonts w:ascii="Arial" w:hAnsi="Arial" w:cs="Arial"/>
          <w:b w:val="0"/>
        </w:rPr>
        <w:t xml:space="preserve"> </w:t>
      </w:r>
      <w:r w:rsidR="0079C88F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</w:t>
      </w:r>
      <w:r w:rsidR="537EF404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 xml:space="preserve">rasileira o </w:t>
      </w:r>
      <w:r w:rsidR="574C1360" w:rsidRPr="5DBDB69F">
        <w:rPr>
          <w:rFonts w:ascii="Arial" w:hAnsi="Arial" w:cs="Arial"/>
          <w:b w:val="0"/>
        </w:rPr>
        <w:t>“</w:t>
      </w:r>
      <w:r w:rsidRPr="5DBDB69F">
        <w:rPr>
          <w:rFonts w:ascii="Arial" w:hAnsi="Arial" w:cs="Arial"/>
          <w:b w:val="0"/>
        </w:rPr>
        <w:t xml:space="preserve">Programa </w:t>
      </w:r>
      <w:r w:rsidR="003D377A" w:rsidRPr="5DBDB69F">
        <w:rPr>
          <w:rFonts w:ascii="Arial" w:hAnsi="Arial" w:cs="Arial"/>
          <w:b w:val="0"/>
        </w:rPr>
        <w:t>“</w:t>
      </w:r>
      <w:r w:rsidRPr="5DBDB69F">
        <w:rPr>
          <w:rFonts w:ascii="Arial" w:hAnsi="Arial" w:cs="Arial"/>
          <w:b w:val="0"/>
        </w:rPr>
        <w:t>Norte Conectado</w:t>
      </w:r>
      <w:r w:rsidR="003D377A" w:rsidRPr="5DBDB69F">
        <w:rPr>
          <w:rFonts w:ascii="Arial" w:hAnsi="Arial" w:cs="Arial"/>
          <w:b w:val="0"/>
        </w:rPr>
        <w:t>”</w:t>
      </w:r>
      <w:r w:rsidRPr="5DBDB69F">
        <w:rPr>
          <w:rFonts w:ascii="Arial" w:hAnsi="Arial" w:cs="Arial"/>
          <w:b w:val="0"/>
        </w:rPr>
        <w:t xml:space="preserve"> que </w:t>
      </w:r>
      <w:r w:rsidR="003D377A" w:rsidRPr="5DBDB69F">
        <w:rPr>
          <w:rFonts w:ascii="Arial" w:hAnsi="Arial" w:cs="Arial"/>
          <w:b w:val="0"/>
        </w:rPr>
        <w:t>tem</w:t>
      </w:r>
      <w:r w:rsidR="00574313" w:rsidRPr="5DBDB69F">
        <w:rPr>
          <w:rFonts w:ascii="Arial" w:hAnsi="Arial" w:cs="Arial"/>
          <w:b w:val="0"/>
        </w:rPr>
        <w:t xml:space="preserve"> a missão de expandir a infraestrutura de comunicações na Região Amazônica</w:t>
      </w:r>
      <w:r w:rsidR="003D377A" w:rsidRPr="5DBDB69F">
        <w:rPr>
          <w:rFonts w:ascii="Arial" w:hAnsi="Arial" w:cs="Arial"/>
          <w:b w:val="0"/>
        </w:rPr>
        <w:t xml:space="preserve"> p</w:t>
      </w:r>
      <w:r w:rsidR="00574313" w:rsidRPr="5DBDB69F">
        <w:rPr>
          <w:rFonts w:ascii="Arial" w:hAnsi="Arial" w:cs="Arial"/>
          <w:b w:val="0"/>
        </w:rPr>
        <w:t>or meio da implantação de um backbone em fibra óptica, composto por oito infovias,</w:t>
      </w:r>
      <w:r w:rsidR="003D377A" w:rsidRPr="5DBDB69F">
        <w:rPr>
          <w:rFonts w:ascii="Arial" w:hAnsi="Arial" w:cs="Arial"/>
          <w:b w:val="0"/>
        </w:rPr>
        <w:t xml:space="preserve"> </w:t>
      </w:r>
      <w:r w:rsidR="00F73DF3" w:rsidRPr="5DBDB69F">
        <w:rPr>
          <w:rFonts w:ascii="Arial" w:hAnsi="Arial" w:cs="Arial"/>
          <w:b w:val="0"/>
        </w:rPr>
        <w:t>passando os cabos pelos leitos dos rios e conectando cidades e estados da região.</w:t>
      </w:r>
    </w:p>
    <w:p w14:paraId="7BC67058" w14:textId="7B95F3F5" w:rsidR="004674DB" w:rsidRPr="00590B01" w:rsidRDefault="004674DB" w:rsidP="002B2615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0" w:line="264" w:lineRule="auto"/>
        <w:ind w:left="851" w:hanging="567"/>
        <w:jc w:val="both"/>
        <w:rPr>
          <w:rFonts w:ascii="Arial" w:hAnsi="Arial" w:cs="Arial"/>
          <w:bCs/>
          <w:szCs w:val="24"/>
        </w:rPr>
      </w:pPr>
      <w:r w:rsidRPr="00590B01">
        <w:rPr>
          <w:rFonts w:ascii="Arial" w:hAnsi="Arial" w:cs="Arial"/>
          <w:bCs/>
          <w:szCs w:val="24"/>
        </w:rPr>
        <w:t>Indicadores de telecomunica</w:t>
      </w:r>
      <w:r w:rsidR="00051B4C" w:rsidRPr="00590B01">
        <w:rPr>
          <w:rFonts w:ascii="Arial" w:hAnsi="Arial" w:cs="Arial"/>
          <w:bCs/>
          <w:szCs w:val="24"/>
        </w:rPr>
        <w:t>ções</w:t>
      </w:r>
      <w:r w:rsidRPr="00590B01">
        <w:rPr>
          <w:rFonts w:ascii="Arial" w:hAnsi="Arial" w:cs="Arial"/>
          <w:bCs/>
          <w:szCs w:val="24"/>
        </w:rPr>
        <w:t>.</w:t>
      </w:r>
    </w:p>
    <w:p w14:paraId="2C134BFA" w14:textId="27D27672" w:rsidR="00F92C64" w:rsidRDefault="5ABC3015" w:rsidP="5DBDB69F">
      <w:pPr>
        <w:pStyle w:val="TIT2"/>
        <w:widowControl/>
        <w:suppressAutoHyphens w:val="0"/>
        <w:autoSpaceDE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Rememoramos que a</w:t>
      </w:r>
      <w:r w:rsidR="005407DC" w:rsidRPr="5DBDB69F">
        <w:rPr>
          <w:rFonts w:ascii="Arial" w:hAnsi="Arial" w:cs="Arial"/>
          <w:b w:val="0"/>
        </w:rPr>
        <w:t xml:space="preserve">s </w:t>
      </w:r>
      <w:r w:rsidR="14859CC1" w:rsidRPr="5DBDB69F">
        <w:rPr>
          <w:rFonts w:ascii="Arial" w:hAnsi="Arial" w:cs="Arial"/>
          <w:b w:val="0"/>
        </w:rPr>
        <w:t>delegações</w:t>
      </w:r>
      <w:r w:rsidR="005407DC" w:rsidRPr="5DBDB69F">
        <w:rPr>
          <w:rFonts w:ascii="Arial" w:hAnsi="Arial" w:cs="Arial"/>
          <w:b w:val="0"/>
        </w:rPr>
        <w:t xml:space="preserve"> </w:t>
      </w:r>
      <w:r w:rsidR="00E1760F" w:rsidRPr="5DBDB69F">
        <w:rPr>
          <w:rFonts w:ascii="Arial" w:hAnsi="Arial" w:cs="Arial"/>
          <w:b w:val="0"/>
        </w:rPr>
        <w:t xml:space="preserve">decidiram por manter </w:t>
      </w:r>
      <w:r w:rsidR="66123344" w:rsidRPr="5DBDB69F">
        <w:rPr>
          <w:rFonts w:ascii="Arial" w:hAnsi="Arial" w:cs="Arial"/>
          <w:b w:val="0"/>
        </w:rPr>
        <w:t xml:space="preserve">os </w:t>
      </w:r>
      <w:r w:rsidR="7AED1DEB" w:rsidRPr="5DBDB69F">
        <w:rPr>
          <w:rFonts w:ascii="Arial" w:hAnsi="Arial" w:cs="Arial"/>
          <w:b w:val="0"/>
        </w:rPr>
        <w:t>dois</w:t>
      </w:r>
      <w:r w:rsidR="005407DC" w:rsidRPr="5DBDB69F">
        <w:rPr>
          <w:rFonts w:ascii="Arial" w:hAnsi="Arial" w:cs="Arial"/>
          <w:b w:val="0"/>
        </w:rPr>
        <w:t xml:space="preserve"> indicadores</w:t>
      </w:r>
      <w:r w:rsidR="00E96289" w:rsidRPr="5DBDB69F">
        <w:rPr>
          <w:rFonts w:ascii="Arial" w:hAnsi="Arial" w:cs="Arial"/>
          <w:b w:val="0"/>
        </w:rPr>
        <w:t xml:space="preserve"> </w:t>
      </w:r>
      <w:r w:rsidR="005407DC" w:rsidRPr="5DBDB69F">
        <w:rPr>
          <w:rFonts w:ascii="Arial" w:hAnsi="Arial" w:cs="Arial"/>
          <w:b w:val="0"/>
        </w:rPr>
        <w:t>(</w:t>
      </w:r>
      <w:r w:rsidR="00314717" w:rsidRPr="5DBDB69F">
        <w:rPr>
          <w:rFonts w:ascii="Arial" w:hAnsi="Arial" w:cs="Arial"/>
          <w:b w:val="0"/>
        </w:rPr>
        <w:t xml:space="preserve">Total de Acessos e Densidade/100 habitantes) </w:t>
      </w:r>
      <w:r w:rsidR="00E1760F" w:rsidRPr="5DBDB69F">
        <w:rPr>
          <w:rFonts w:ascii="Arial" w:hAnsi="Arial" w:cs="Arial"/>
          <w:b w:val="0"/>
        </w:rPr>
        <w:t xml:space="preserve">para </w:t>
      </w:r>
      <w:r w:rsidR="3C0B633A" w:rsidRPr="5DBDB69F">
        <w:rPr>
          <w:rFonts w:ascii="Arial" w:hAnsi="Arial" w:cs="Arial"/>
          <w:b w:val="0"/>
        </w:rPr>
        <w:t>o</w:t>
      </w:r>
      <w:r w:rsidR="00D447FC" w:rsidRPr="5DBDB69F">
        <w:rPr>
          <w:rFonts w:ascii="Arial" w:hAnsi="Arial" w:cs="Arial"/>
          <w:b w:val="0"/>
        </w:rPr>
        <w:t xml:space="preserve">s </w:t>
      </w:r>
      <w:r w:rsidR="00314717" w:rsidRPr="5DBDB69F">
        <w:rPr>
          <w:rFonts w:ascii="Arial" w:hAnsi="Arial" w:cs="Arial"/>
          <w:b w:val="0"/>
        </w:rPr>
        <w:t>serviços (Banda Larga Fixa, Telefonia Fixa e Telefonia Móvel)</w:t>
      </w:r>
      <w:r w:rsidR="00594E4D" w:rsidRPr="5DBDB69F">
        <w:rPr>
          <w:rFonts w:ascii="Arial" w:hAnsi="Arial" w:cs="Arial"/>
          <w:b w:val="0"/>
        </w:rPr>
        <w:t xml:space="preserve"> totalizando 6 indicadores.</w:t>
      </w:r>
    </w:p>
    <w:p w14:paraId="2D403831" w14:textId="5FE40B51" w:rsidR="00594E4D" w:rsidRPr="00590B01" w:rsidRDefault="00594E4D" w:rsidP="5DBDB69F">
      <w:pPr>
        <w:pStyle w:val="TIT2"/>
        <w:widowControl/>
        <w:suppressAutoHyphens w:val="0"/>
        <w:autoSpaceDE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Os países se comprometeram a </w:t>
      </w:r>
      <w:r w:rsidR="11734BF9" w:rsidRPr="5DBDB69F">
        <w:rPr>
          <w:rFonts w:ascii="Arial" w:hAnsi="Arial" w:cs="Arial"/>
          <w:b w:val="0"/>
        </w:rPr>
        <w:t xml:space="preserve">continuar </w:t>
      </w:r>
      <w:r w:rsidR="53C9303B" w:rsidRPr="5DBDB69F">
        <w:rPr>
          <w:rFonts w:ascii="Arial" w:hAnsi="Arial" w:cs="Arial"/>
          <w:b w:val="0"/>
        </w:rPr>
        <w:t>a apresentar o</w:t>
      </w:r>
      <w:r w:rsidR="003925ED" w:rsidRPr="5DBDB69F">
        <w:rPr>
          <w:rFonts w:ascii="Arial" w:hAnsi="Arial" w:cs="Arial"/>
          <w:b w:val="0"/>
        </w:rPr>
        <w:t xml:space="preserve">s dados referentes ao </w:t>
      </w:r>
      <w:r w:rsidR="1884B488" w:rsidRPr="5DBDB69F">
        <w:rPr>
          <w:rFonts w:ascii="Arial" w:hAnsi="Arial" w:cs="Arial"/>
          <w:b w:val="0"/>
        </w:rPr>
        <w:t xml:space="preserve">mês de </w:t>
      </w:r>
      <w:r w:rsidR="671341E5" w:rsidRPr="5DBDB69F">
        <w:rPr>
          <w:rFonts w:ascii="Arial" w:hAnsi="Arial" w:cs="Arial"/>
          <w:b w:val="0"/>
        </w:rPr>
        <w:t>d</w:t>
      </w:r>
      <w:r w:rsidR="1884B488" w:rsidRPr="5DBDB69F">
        <w:rPr>
          <w:rFonts w:ascii="Arial" w:hAnsi="Arial" w:cs="Arial"/>
          <w:b w:val="0"/>
        </w:rPr>
        <w:t xml:space="preserve">ezembro do </w:t>
      </w:r>
      <w:r w:rsidR="003925ED" w:rsidRPr="5DBDB69F">
        <w:rPr>
          <w:rFonts w:ascii="Arial" w:hAnsi="Arial" w:cs="Arial"/>
          <w:b w:val="0"/>
        </w:rPr>
        <w:t xml:space="preserve">ano anterior nas reuniões </w:t>
      </w:r>
      <w:r w:rsidR="005D3F05" w:rsidRPr="5DBDB69F">
        <w:rPr>
          <w:rFonts w:ascii="Arial" w:hAnsi="Arial" w:cs="Arial"/>
          <w:b w:val="0"/>
        </w:rPr>
        <w:t>da CTSPT, ficando a cargo do PPT o e</w:t>
      </w:r>
      <w:r w:rsidR="4ACED5F4" w:rsidRPr="5DBDB69F">
        <w:rPr>
          <w:rFonts w:ascii="Arial" w:hAnsi="Arial" w:cs="Arial"/>
          <w:b w:val="0"/>
        </w:rPr>
        <w:t>nvio a</w:t>
      </w:r>
      <w:r w:rsidR="005D3F05" w:rsidRPr="5DBDB69F">
        <w:rPr>
          <w:rFonts w:ascii="Arial" w:hAnsi="Arial" w:cs="Arial"/>
          <w:b w:val="0"/>
        </w:rPr>
        <w:t>o SGT-1</w:t>
      </w:r>
      <w:r w:rsidR="48596F23" w:rsidRPr="5DBDB69F">
        <w:rPr>
          <w:rFonts w:ascii="Arial" w:hAnsi="Arial" w:cs="Arial"/>
          <w:b w:val="0"/>
        </w:rPr>
        <w:t>.</w:t>
      </w:r>
    </w:p>
    <w:p w14:paraId="6C24BA1F" w14:textId="43D4B9EA" w:rsidR="48596F23" w:rsidRDefault="48596F23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Todas as delegações enviaram seus indicadores para a </w:t>
      </w:r>
      <w:r w:rsidR="55F819F8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</w:t>
      </w:r>
      <w:r w:rsidR="290FE8F6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>rasileira realizar a Coordenação de envio dos dados.</w:t>
      </w:r>
    </w:p>
    <w:p w14:paraId="5A2C0950" w14:textId="687810EB" w:rsidR="1C4F473B" w:rsidRDefault="1C4F473B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773AB723" w:rsidRPr="5DBDB69F">
        <w:rPr>
          <w:rFonts w:ascii="Arial" w:hAnsi="Arial" w:cs="Arial"/>
          <w:b w:val="0"/>
        </w:rPr>
        <w:t>u</w:t>
      </w:r>
      <w:r w:rsidR="374B4266" w:rsidRPr="5DBDB69F">
        <w:rPr>
          <w:rFonts w:ascii="Arial" w:hAnsi="Arial" w:cs="Arial"/>
          <w:b w:val="0"/>
        </w:rPr>
        <w:t>r</w:t>
      </w:r>
      <w:r w:rsidRPr="5DBDB69F">
        <w:rPr>
          <w:rFonts w:ascii="Arial" w:hAnsi="Arial" w:cs="Arial"/>
          <w:b w:val="0"/>
        </w:rPr>
        <w:t xml:space="preserve">uguaia apresentou o </w:t>
      </w:r>
      <w:r w:rsidR="59AB07A4" w:rsidRPr="5DBDB69F">
        <w:rPr>
          <w:rFonts w:ascii="Arial" w:hAnsi="Arial" w:cs="Arial"/>
          <w:b w:val="0"/>
        </w:rPr>
        <w:t>‘</w:t>
      </w:r>
      <w:r w:rsidRPr="5DBDB69F">
        <w:rPr>
          <w:rFonts w:ascii="Arial" w:hAnsi="Arial" w:cs="Arial"/>
          <w:b w:val="0"/>
        </w:rPr>
        <w:t>Relatório do Mercado Uruguaio de Telecomunicações</w:t>
      </w:r>
      <w:r w:rsidR="28E21800" w:rsidRPr="5DBDB69F">
        <w:rPr>
          <w:rFonts w:ascii="Arial" w:hAnsi="Arial" w:cs="Arial"/>
          <w:b w:val="0"/>
        </w:rPr>
        <w:t>’</w:t>
      </w:r>
      <w:r w:rsidRPr="5DBDB69F">
        <w:rPr>
          <w:rFonts w:ascii="Arial" w:hAnsi="Arial" w:cs="Arial"/>
          <w:b w:val="0"/>
        </w:rPr>
        <w:t>, com dados de dezembro de 2024.</w:t>
      </w:r>
    </w:p>
    <w:p w14:paraId="7BC6705B" w14:textId="6B06E63B" w:rsidR="004674DB" w:rsidRPr="00590B01" w:rsidRDefault="004674DB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0" w:line="264" w:lineRule="auto"/>
        <w:ind w:left="851" w:hanging="567"/>
        <w:jc w:val="both"/>
        <w:rPr>
          <w:rFonts w:ascii="Arial" w:hAnsi="Arial" w:cs="Arial"/>
        </w:rPr>
      </w:pPr>
      <w:r w:rsidRPr="5DBDB69F">
        <w:rPr>
          <w:rFonts w:ascii="Arial" w:hAnsi="Arial" w:cs="Arial"/>
        </w:rPr>
        <w:t>Roaming internacional.</w:t>
      </w:r>
    </w:p>
    <w:p w14:paraId="6BB946D0" w14:textId="3A0B7C2B" w:rsidR="003B17E3" w:rsidRPr="00D50253" w:rsidRDefault="3AB9707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559AF11C" w:rsidRPr="5DBDB69F">
        <w:rPr>
          <w:rFonts w:ascii="Arial" w:hAnsi="Arial" w:cs="Arial"/>
          <w:b w:val="0"/>
        </w:rPr>
        <w:t>r</w:t>
      </w:r>
      <w:r w:rsidR="410CC72F" w:rsidRPr="5DBDB69F">
        <w:rPr>
          <w:rFonts w:ascii="Arial" w:hAnsi="Arial" w:cs="Arial"/>
          <w:b w:val="0"/>
        </w:rPr>
        <w:t xml:space="preserve">eunião teve a participação do </w:t>
      </w:r>
      <w:r w:rsidR="4C84E579" w:rsidRPr="5DBDB69F">
        <w:rPr>
          <w:rFonts w:ascii="Arial" w:hAnsi="Arial" w:cs="Arial"/>
          <w:b w:val="0"/>
        </w:rPr>
        <w:t>‘</w:t>
      </w:r>
      <w:r w:rsidR="410CC72F" w:rsidRPr="5DBDB69F">
        <w:rPr>
          <w:rFonts w:ascii="Arial" w:hAnsi="Arial" w:cs="Arial"/>
          <w:b w:val="0"/>
        </w:rPr>
        <w:t xml:space="preserve">GT Roaming </w:t>
      </w:r>
      <w:r w:rsidR="46F07E31" w:rsidRPr="5DBDB69F">
        <w:rPr>
          <w:rFonts w:ascii="Arial" w:hAnsi="Arial" w:cs="Arial"/>
          <w:b w:val="0"/>
        </w:rPr>
        <w:t xml:space="preserve">Mercosul’ </w:t>
      </w:r>
      <w:r w:rsidR="410CC72F" w:rsidRPr="5DBDB69F">
        <w:rPr>
          <w:rFonts w:ascii="Arial" w:hAnsi="Arial" w:cs="Arial"/>
          <w:b w:val="0"/>
        </w:rPr>
        <w:t>da Anatel responsável pelo tema na Agência.</w:t>
      </w:r>
    </w:p>
    <w:p w14:paraId="3BDCA1AF" w14:textId="552DA261" w:rsidR="64399314" w:rsidRDefault="64399314" w:rsidP="5DBDB69F">
      <w:pPr>
        <w:pStyle w:val="TIT2"/>
        <w:widowControl/>
        <w:spacing w:before="240" w:after="0" w:line="264" w:lineRule="auto"/>
        <w:ind w:left="851"/>
        <w:jc w:val="both"/>
      </w:pPr>
      <w:r w:rsidRPr="5DBDB69F">
        <w:rPr>
          <w:rFonts w:ascii="Arial" w:hAnsi="Arial" w:cs="Arial"/>
          <w:b w:val="0"/>
        </w:rPr>
        <w:t xml:space="preserve">A delegação </w:t>
      </w:r>
      <w:r w:rsidR="402999EB" w:rsidRPr="5DBDB69F">
        <w:rPr>
          <w:rFonts w:ascii="Arial" w:hAnsi="Arial" w:cs="Arial"/>
          <w:b w:val="0"/>
        </w:rPr>
        <w:t>u</w:t>
      </w:r>
      <w:r w:rsidRPr="5DBDB69F">
        <w:rPr>
          <w:rFonts w:ascii="Arial" w:hAnsi="Arial" w:cs="Arial"/>
          <w:b w:val="0"/>
        </w:rPr>
        <w:t>ruguaia apresentou as atividades desenvolvidas pelos Estados Partes desde a aprovação da Decisão MERCOSUL/CMC/DEC nº 01/19, em 17 de julho de 2019, seguindo a sequência de ratificações pelos Estados</w:t>
      </w:r>
      <w:r w:rsidR="5E965D2A" w:rsidRPr="5DBDB69F">
        <w:rPr>
          <w:rFonts w:ascii="Arial" w:hAnsi="Arial" w:cs="Arial"/>
          <w:b w:val="0"/>
        </w:rPr>
        <w:t>-</w:t>
      </w:r>
      <w:r w:rsidR="012B4FD5" w:rsidRPr="5DBDB69F">
        <w:rPr>
          <w:rFonts w:ascii="Arial" w:hAnsi="Arial" w:cs="Arial"/>
          <w:b w:val="0"/>
        </w:rPr>
        <w:t>Parte</w:t>
      </w:r>
      <w:r w:rsidRPr="5DBDB69F">
        <w:rPr>
          <w:rFonts w:ascii="Arial" w:hAnsi="Arial" w:cs="Arial"/>
          <w:b w:val="0"/>
        </w:rPr>
        <w:t xml:space="preserve"> Uruguai, Paraguai e Argentina.</w:t>
      </w:r>
      <w:r w:rsidR="5B581005" w:rsidRPr="5DBDB69F">
        <w:rPr>
          <w:rFonts w:ascii="Arial" w:hAnsi="Arial" w:cs="Arial"/>
          <w:b w:val="0"/>
        </w:rPr>
        <w:t xml:space="preserve"> Comentou que por meio</w:t>
      </w:r>
      <w:r w:rsidRPr="5DBDB69F">
        <w:rPr>
          <w:rFonts w:ascii="Arial" w:hAnsi="Arial" w:cs="Arial"/>
          <w:b w:val="0"/>
        </w:rPr>
        <w:t xml:space="preserve"> de reuniões bilaterais e trilaterais, avançou-se na elaboração dos documentos associados à sua implementação.</w:t>
      </w:r>
    </w:p>
    <w:p w14:paraId="5AED141F" w14:textId="3FB5123A" w:rsidR="64399314" w:rsidRDefault="64399314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Dada a</w:t>
      </w:r>
      <w:r w:rsidR="29373D09" w:rsidRPr="5DBDB69F">
        <w:rPr>
          <w:rFonts w:ascii="Arial" w:hAnsi="Arial" w:cs="Arial"/>
          <w:b w:val="0"/>
        </w:rPr>
        <w:t xml:space="preserve">s especificidades de cada </w:t>
      </w:r>
      <w:r w:rsidRPr="5DBDB69F">
        <w:rPr>
          <w:rFonts w:ascii="Arial" w:hAnsi="Arial" w:cs="Arial"/>
          <w:b w:val="0"/>
        </w:rPr>
        <w:t>mercado d</w:t>
      </w:r>
      <w:r w:rsidR="7FDB2FA8" w:rsidRPr="5DBDB69F">
        <w:rPr>
          <w:rFonts w:ascii="Arial" w:hAnsi="Arial" w:cs="Arial"/>
          <w:b w:val="0"/>
        </w:rPr>
        <w:t>a</w:t>
      </w:r>
      <w:r w:rsidRPr="5DBDB69F">
        <w:rPr>
          <w:rFonts w:ascii="Arial" w:hAnsi="Arial" w:cs="Arial"/>
          <w:b w:val="0"/>
        </w:rPr>
        <w:t xml:space="preserve"> tele</w:t>
      </w:r>
      <w:r w:rsidR="47595F8A" w:rsidRPr="5DBDB69F">
        <w:rPr>
          <w:rFonts w:ascii="Arial" w:hAnsi="Arial" w:cs="Arial"/>
          <w:b w:val="0"/>
        </w:rPr>
        <w:t>fonia móvel</w:t>
      </w:r>
      <w:r w:rsidR="2FB17DF9" w:rsidRPr="5DBDB69F">
        <w:rPr>
          <w:rFonts w:ascii="Arial" w:hAnsi="Arial" w:cs="Arial"/>
          <w:b w:val="0"/>
        </w:rPr>
        <w:t xml:space="preserve"> dos Estados-Partes</w:t>
      </w:r>
      <w:r w:rsidRPr="5DBDB69F">
        <w:rPr>
          <w:rFonts w:ascii="Arial" w:hAnsi="Arial" w:cs="Arial"/>
          <w:b w:val="0"/>
        </w:rPr>
        <w:t xml:space="preserve">, foram </w:t>
      </w:r>
      <w:r w:rsidR="23482CFD" w:rsidRPr="5DBDB69F">
        <w:rPr>
          <w:rFonts w:ascii="Arial" w:hAnsi="Arial" w:cs="Arial"/>
          <w:b w:val="0"/>
        </w:rPr>
        <w:t>debatidas as características d</w:t>
      </w:r>
      <w:r w:rsidRPr="5DBDB69F">
        <w:rPr>
          <w:rFonts w:ascii="Arial" w:hAnsi="Arial" w:cs="Arial"/>
          <w:b w:val="0"/>
        </w:rPr>
        <w:t xml:space="preserve">as diferentes modalidades </w:t>
      </w:r>
      <w:r w:rsidR="23FE55B9" w:rsidRPr="5DBDB69F">
        <w:rPr>
          <w:rFonts w:ascii="Arial" w:hAnsi="Arial" w:cs="Arial"/>
          <w:b w:val="0"/>
        </w:rPr>
        <w:t xml:space="preserve">e planos de serviços </w:t>
      </w:r>
      <w:r w:rsidRPr="5DBDB69F">
        <w:rPr>
          <w:rFonts w:ascii="Arial" w:hAnsi="Arial" w:cs="Arial"/>
          <w:b w:val="0"/>
        </w:rPr>
        <w:t>para o avanço do Acordo</w:t>
      </w:r>
      <w:r w:rsidR="10D975D1" w:rsidRPr="5DBDB69F">
        <w:rPr>
          <w:rFonts w:ascii="Arial" w:hAnsi="Arial" w:cs="Arial"/>
          <w:b w:val="0"/>
        </w:rPr>
        <w:t>.</w:t>
      </w:r>
    </w:p>
    <w:p w14:paraId="67B82DED" w14:textId="28F9C27F" w:rsidR="482C0B87" w:rsidRDefault="482C0B87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Foram </w:t>
      </w:r>
      <w:r w:rsidR="0C118E8F" w:rsidRPr="5DBDB69F">
        <w:rPr>
          <w:rFonts w:ascii="Arial" w:hAnsi="Arial" w:cs="Arial"/>
          <w:b w:val="0"/>
        </w:rPr>
        <w:t>debatidas</w:t>
      </w:r>
      <w:r w:rsidRPr="5DBDB69F">
        <w:rPr>
          <w:rFonts w:ascii="Arial" w:hAnsi="Arial" w:cs="Arial"/>
          <w:b w:val="0"/>
        </w:rPr>
        <w:t xml:space="preserve"> soluções técnicas para implementação do acordo visto que o Poder Executivo brasileiro ainda não aprovou o Decreto Legislativo 192/2025.</w:t>
      </w:r>
      <w:r w:rsidR="6C544D22" w:rsidRPr="5DBDB69F">
        <w:rPr>
          <w:rFonts w:ascii="Arial" w:hAnsi="Arial" w:cs="Arial"/>
          <w:b w:val="0"/>
        </w:rPr>
        <w:t xml:space="preserve"> Como exemplo, os representantes do Brasil comentaram do Manual Operacional feito com o Chile e detalhes desse acordo Bilateral.</w:t>
      </w:r>
    </w:p>
    <w:p w14:paraId="7FDE1F7C" w14:textId="2E7AD359" w:rsidR="0FFB87B1" w:rsidRDefault="0FFB87B1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Como os países que já internalizaram o Acordo estão trabalhando com base no acordo bilateral semelhante entre Argentina e Chile, será possível harmonizar e avançar rapidamente.</w:t>
      </w:r>
    </w:p>
    <w:p w14:paraId="352094E0" w14:textId="62C7210C" w:rsidR="6C544D22" w:rsidRDefault="6C544D2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Os </w:t>
      </w:r>
      <w:r w:rsidR="259BF909" w:rsidRPr="5DBDB69F">
        <w:rPr>
          <w:rFonts w:ascii="Arial" w:hAnsi="Arial" w:cs="Arial"/>
          <w:b w:val="0"/>
        </w:rPr>
        <w:t>países concordaram</w:t>
      </w:r>
      <w:r w:rsidRPr="5DBDB69F">
        <w:rPr>
          <w:rFonts w:ascii="Arial" w:hAnsi="Arial" w:cs="Arial"/>
          <w:b w:val="0"/>
        </w:rPr>
        <w:t xml:space="preserve"> utilizar esses acordos já existentes como base para o Me</w:t>
      </w:r>
      <w:r w:rsidR="71B25CA1" w:rsidRPr="5DBDB69F">
        <w:rPr>
          <w:rFonts w:ascii="Arial" w:hAnsi="Arial" w:cs="Arial"/>
          <w:b w:val="0"/>
        </w:rPr>
        <w:t>rcosul.</w:t>
      </w:r>
      <w:r w:rsidRPr="5DBDB69F">
        <w:rPr>
          <w:rFonts w:ascii="Arial" w:hAnsi="Arial" w:cs="Arial"/>
          <w:b w:val="0"/>
        </w:rPr>
        <w:t xml:space="preserve"> </w:t>
      </w:r>
    </w:p>
    <w:p w14:paraId="7BC67064" w14:textId="7B98073F" w:rsidR="004674DB" w:rsidRDefault="410CC72F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0" w:line="264" w:lineRule="auto"/>
        <w:ind w:left="851" w:hanging="567"/>
        <w:jc w:val="both"/>
        <w:rPr>
          <w:rFonts w:ascii="Arial" w:hAnsi="Arial" w:cs="Arial"/>
        </w:rPr>
      </w:pPr>
      <w:r w:rsidRPr="5DBDB69F">
        <w:rPr>
          <w:rFonts w:ascii="Arial" w:hAnsi="Arial" w:cs="Arial"/>
        </w:rPr>
        <w:t>Intercambio de Novidades</w:t>
      </w:r>
      <w:r w:rsidR="004674DB" w:rsidRPr="5DBDB69F">
        <w:rPr>
          <w:rFonts w:ascii="Arial" w:hAnsi="Arial" w:cs="Arial"/>
        </w:rPr>
        <w:t>.</w:t>
      </w:r>
    </w:p>
    <w:p w14:paraId="7C790E12" w14:textId="3995201D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>Qualidade de Serviço:</w:t>
      </w:r>
    </w:p>
    <w:p w14:paraId="5E2CCD53" w14:textId="63902DBB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As </w:t>
      </w:r>
      <w:r w:rsidR="6096721C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elegações </w:t>
      </w:r>
      <w:r w:rsidR="7B7ADE4E" w:rsidRPr="5DBDB69F">
        <w:rPr>
          <w:rFonts w:ascii="Arial" w:hAnsi="Arial" w:cs="Arial"/>
          <w:b w:val="0"/>
        </w:rPr>
        <w:t xml:space="preserve">de </w:t>
      </w:r>
      <w:r w:rsidR="4934DD3F" w:rsidRPr="5DBDB69F">
        <w:rPr>
          <w:rFonts w:ascii="Arial" w:hAnsi="Arial" w:cs="Arial"/>
          <w:b w:val="0"/>
        </w:rPr>
        <w:t xml:space="preserve">Argentina, </w:t>
      </w:r>
      <w:r w:rsidR="7B7ADE4E" w:rsidRPr="5DBDB69F">
        <w:rPr>
          <w:rFonts w:ascii="Arial" w:hAnsi="Arial" w:cs="Arial"/>
          <w:b w:val="0"/>
        </w:rPr>
        <w:t>Brasil, Paraguai</w:t>
      </w:r>
      <w:r w:rsidR="71EDD18E" w:rsidRPr="5DBDB69F">
        <w:rPr>
          <w:rFonts w:ascii="Arial" w:hAnsi="Arial" w:cs="Arial"/>
          <w:b w:val="0"/>
        </w:rPr>
        <w:t xml:space="preserve"> </w:t>
      </w:r>
      <w:r w:rsidR="7B7ADE4E" w:rsidRPr="5DBDB69F">
        <w:rPr>
          <w:rFonts w:ascii="Arial" w:hAnsi="Arial" w:cs="Arial"/>
          <w:b w:val="0"/>
        </w:rPr>
        <w:t xml:space="preserve">e Uruguai </w:t>
      </w:r>
      <w:r w:rsidR="112C7BBB" w:rsidRPr="5DBDB69F">
        <w:rPr>
          <w:rFonts w:ascii="Arial" w:hAnsi="Arial" w:cs="Arial"/>
          <w:b w:val="0"/>
        </w:rPr>
        <w:t xml:space="preserve">comentaram de </w:t>
      </w:r>
      <w:r w:rsidRPr="5DBDB69F">
        <w:rPr>
          <w:rFonts w:ascii="Arial" w:hAnsi="Arial" w:cs="Arial"/>
          <w:b w:val="0"/>
        </w:rPr>
        <w:t xml:space="preserve">seus atuais projetos </w:t>
      </w:r>
      <w:r w:rsidR="0C6F5126" w:rsidRPr="5DBDB69F">
        <w:rPr>
          <w:rFonts w:ascii="Arial" w:hAnsi="Arial" w:cs="Arial"/>
          <w:b w:val="0"/>
        </w:rPr>
        <w:t>de modernização da Regulamentação</w:t>
      </w:r>
      <w:r w:rsidRPr="5DBDB69F">
        <w:rPr>
          <w:rFonts w:ascii="Arial" w:hAnsi="Arial" w:cs="Arial"/>
          <w:b w:val="0"/>
        </w:rPr>
        <w:t>, porém sem avanços significativos para apresentação de contribuições nesta reunião.</w:t>
      </w:r>
    </w:p>
    <w:p w14:paraId="6D90878D" w14:textId="7F3EA79D" w:rsidR="2370865A" w:rsidRDefault="2370865A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5B24B7B5" w:rsidRPr="5DBDB69F">
        <w:rPr>
          <w:rFonts w:ascii="Arial" w:hAnsi="Arial" w:cs="Arial"/>
          <w:b w:val="0"/>
        </w:rPr>
        <w:t>u</w:t>
      </w:r>
      <w:r w:rsidRPr="5DBDB69F">
        <w:rPr>
          <w:rFonts w:ascii="Arial" w:hAnsi="Arial" w:cs="Arial"/>
          <w:b w:val="0"/>
        </w:rPr>
        <w:t>ruguaia informou que está analisando o desempenho dos equipamentos e as condições de medição de acordo com a norma ETSI TR 103 559 para obter o Network Performance Score (NPS).</w:t>
      </w:r>
    </w:p>
    <w:p w14:paraId="221AFDC1" w14:textId="5A4FA1EB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>Certificação de Equipamentos:</w:t>
      </w:r>
    </w:p>
    <w:p w14:paraId="411B2965" w14:textId="38A5765B" w:rsidR="421CD41C" w:rsidRDefault="421CD41C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53B89ADF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>rasileira apresentou o fluxograma de certificação e homologação dos produtos de telecomunicações no Brasil.</w:t>
      </w:r>
      <w:r w:rsidR="01C41444" w:rsidRPr="5DBDB69F">
        <w:rPr>
          <w:rFonts w:ascii="Arial" w:hAnsi="Arial" w:cs="Arial"/>
          <w:b w:val="0"/>
        </w:rPr>
        <w:t xml:space="preserve"> </w:t>
      </w:r>
      <w:r w:rsidR="45AB4983" w:rsidRPr="5DBDB69F">
        <w:rPr>
          <w:rFonts w:ascii="Arial" w:hAnsi="Arial" w:cs="Arial"/>
          <w:b w:val="0"/>
        </w:rPr>
        <w:t>As administraçõ</w:t>
      </w:r>
      <w:r w:rsidRPr="5DBDB69F">
        <w:rPr>
          <w:rFonts w:ascii="Arial" w:hAnsi="Arial" w:cs="Arial"/>
          <w:b w:val="0"/>
        </w:rPr>
        <w:t>es aproveitaram para tirar suas dúvidas a resp</w:t>
      </w:r>
      <w:r w:rsidR="2DEF9382" w:rsidRPr="5DBDB69F">
        <w:rPr>
          <w:rFonts w:ascii="Arial" w:hAnsi="Arial" w:cs="Arial"/>
          <w:b w:val="0"/>
        </w:rPr>
        <w:t xml:space="preserve">eito do tema. </w:t>
      </w:r>
    </w:p>
    <w:p w14:paraId="3DE7C43F" w14:textId="0589DC57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 xml:space="preserve">Bloqueadores de Sinal de </w:t>
      </w:r>
      <w:r w:rsidR="6C311FDE" w:rsidRPr="5DBDB69F">
        <w:rPr>
          <w:rFonts w:ascii="Arial" w:hAnsi="Arial" w:cs="Arial"/>
          <w:b w:val="0"/>
          <w:u w:val="single"/>
        </w:rPr>
        <w:t>Radiofrequência</w:t>
      </w:r>
      <w:r w:rsidRPr="5DBDB69F">
        <w:rPr>
          <w:rFonts w:ascii="Arial" w:hAnsi="Arial" w:cs="Arial"/>
          <w:b w:val="0"/>
          <w:u w:val="single"/>
        </w:rPr>
        <w:t xml:space="preserve"> (BSR):</w:t>
      </w:r>
    </w:p>
    <w:p w14:paraId="09097E0B" w14:textId="1F0E4CCC" w:rsidR="389F219A" w:rsidRDefault="389F219A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Sobre o tema a delegação </w:t>
      </w:r>
      <w:r w:rsidR="5BB5BA1D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 xml:space="preserve">rasileira explicou como funciona o processo de homologação desse tipo de equipamento e tirou dúvidas das delegações. </w:t>
      </w:r>
    </w:p>
    <w:p w14:paraId="3CBAAB12" w14:textId="4A51DC7F" w:rsidR="610727C2" w:rsidRDefault="610727C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3A2A948B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do Paraguai apresentou a nova </w:t>
      </w:r>
      <w:r w:rsidR="4044BB09" w:rsidRPr="5DBDB69F">
        <w:rPr>
          <w:rFonts w:ascii="Arial" w:hAnsi="Arial" w:cs="Arial"/>
          <w:b w:val="0"/>
        </w:rPr>
        <w:t>Lei de Bloqueadores de Sinal que será regulamentada pela Conatel.</w:t>
      </w:r>
    </w:p>
    <w:p w14:paraId="5815DEE5" w14:textId="77777777" w:rsidR="00A31CA4" w:rsidRDefault="00A31CA4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</w:p>
    <w:p w14:paraId="09D5055B" w14:textId="218DCD9E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>Combate à pirataria:</w:t>
      </w:r>
    </w:p>
    <w:p w14:paraId="0103F0E0" w14:textId="1223FAE8" w:rsidR="3E35D00D" w:rsidRDefault="3E35D00D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Realizada visita </w:t>
      </w:r>
      <w:r w:rsidR="29CE0168" w:rsidRPr="5DBDB69F">
        <w:rPr>
          <w:rFonts w:ascii="Arial" w:hAnsi="Arial" w:cs="Arial"/>
          <w:b w:val="0"/>
        </w:rPr>
        <w:t xml:space="preserve">técnica </w:t>
      </w:r>
      <w:r w:rsidRPr="5DBDB69F">
        <w:rPr>
          <w:rFonts w:ascii="Arial" w:hAnsi="Arial" w:cs="Arial"/>
          <w:b w:val="0"/>
        </w:rPr>
        <w:t>ao laboratório antipirataria da Anatel onde as delegações tiveram a oportunidade de ver de perto o modo operacional de bloqueio de 'caixas' piratas de conteúdo.</w:t>
      </w:r>
      <w:r w:rsidR="270B145C" w:rsidRPr="5DBDB69F">
        <w:rPr>
          <w:rFonts w:ascii="Arial" w:hAnsi="Arial" w:cs="Arial"/>
          <w:b w:val="0"/>
        </w:rPr>
        <w:t xml:space="preserve"> </w:t>
      </w:r>
    </w:p>
    <w:p w14:paraId="510DF0EF" w14:textId="23BA55FC" w:rsidR="270B145C" w:rsidRDefault="270B145C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1BBDB03D" w:rsidRPr="5DBDB69F">
        <w:rPr>
          <w:rFonts w:ascii="Arial" w:hAnsi="Arial" w:cs="Arial"/>
          <w:b w:val="0"/>
        </w:rPr>
        <w:t>u</w:t>
      </w:r>
      <w:r w:rsidRPr="5DBDB69F">
        <w:rPr>
          <w:rFonts w:ascii="Arial" w:hAnsi="Arial" w:cs="Arial"/>
          <w:b w:val="0"/>
        </w:rPr>
        <w:t xml:space="preserve">ruguaia apresentou o trabalho que está sendo realizado para implementar sistemas que impeçam transmissões ilegais em duas áreas: </w:t>
      </w:r>
    </w:p>
    <w:p w14:paraId="21571633" w14:textId="2D7EA21C" w:rsidR="270B145C" w:rsidRDefault="270B145C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a) A transmissão de sinais de televisão pela internet ou redes similares para fins comerciais, sem a legitimidade para oferecê-los ao público, em violação às normas de propriedade intelectual; b) Transmissões online ilegais de eventos esportivos ao vivo. </w:t>
      </w:r>
    </w:p>
    <w:p w14:paraId="4D076D23" w14:textId="443BC1C2" w:rsidR="270B145C" w:rsidRDefault="270B145C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Ambos os casos são tratados de forma</w:t>
      </w:r>
      <w:r w:rsidR="3C3D375E" w:rsidRPr="5DBDB69F">
        <w:rPr>
          <w:rFonts w:ascii="Arial" w:hAnsi="Arial" w:cs="Arial"/>
          <w:b w:val="0"/>
        </w:rPr>
        <w:t>s distintas</w:t>
      </w:r>
      <w:r w:rsidRPr="5DBDB69F">
        <w:rPr>
          <w:rFonts w:ascii="Arial" w:hAnsi="Arial" w:cs="Arial"/>
          <w:b w:val="0"/>
        </w:rPr>
        <w:t>, um ex post e o outro em tempo real, sendo este último apresentado em detalhes, pois está sendo desenvolvido como um sandbox regulatório.</w:t>
      </w:r>
    </w:p>
    <w:p w14:paraId="705A39E8" w14:textId="0C0FA890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>Adoção do Protocolo IPv6:</w:t>
      </w:r>
    </w:p>
    <w:p w14:paraId="400D3191" w14:textId="6A0B90F5" w:rsidR="77419B08" w:rsidRDefault="77419B08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highlight w:val="yellow"/>
        </w:rPr>
      </w:pPr>
      <w:r w:rsidRPr="5DBDB69F">
        <w:rPr>
          <w:rFonts w:ascii="Arial" w:hAnsi="Arial" w:cs="Arial"/>
          <w:b w:val="0"/>
        </w:rPr>
        <w:t xml:space="preserve">A </w:t>
      </w:r>
      <w:r w:rsidR="64C7731A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</w:t>
      </w:r>
      <w:r w:rsidR="0092272B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>rasileira, representada pelo Especialista da Área de Certificação, explicou os esforços do Brasil e atividades do Grupo de Trabalho referente ao IPv6. Destaque para os avanços na área de homologação de equipamento</w:t>
      </w:r>
      <w:r w:rsidR="1D83CC04" w:rsidRPr="5DBDB69F">
        <w:rPr>
          <w:rFonts w:ascii="Arial" w:hAnsi="Arial" w:cs="Arial"/>
          <w:b w:val="0"/>
        </w:rPr>
        <w:t>s de telecomunicações</w:t>
      </w:r>
      <w:r w:rsidRPr="5DBDB69F">
        <w:rPr>
          <w:rFonts w:ascii="Arial" w:hAnsi="Arial" w:cs="Arial"/>
          <w:b w:val="0"/>
        </w:rPr>
        <w:t xml:space="preserve"> onde se exige que suportem o protocolo </w:t>
      </w:r>
      <w:r w:rsidR="7010E4F9" w:rsidRPr="5DBDB69F">
        <w:rPr>
          <w:rFonts w:ascii="Arial" w:hAnsi="Arial" w:cs="Arial"/>
          <w:b w:val="0"/>
        </w:rPr>
        <w:t xml:space="preserve">IPv6. </w:t>
      </w:r>
    </w:p>
    <w:p w14:paraId="18B3D23B" w14:textId="7008D303" w:rsidR="7010E4F9" w:rsidRDefault="7010E4F9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Os participantes dessa temática destacaram a</w:t>
      </w:r>
      <w:r w:rsidR="77419B08" w:rsidRPr="5DBDB69F">
        <w:rPr>
          <w:rFonts w:ascii="Arial" w:hAnsi="Arial" w:cs="Arial"/>
          <w:b w:val="0"/>
        </w:rPr>
        <w:t xml:space="preserve"> importância da disponibilização</w:t>
      </w:r>
      <w:r w:rsidR="68D7F146" w:rsidRPr="5DBDB69F">
        <w:rPr>
          <w:rFonts w:ascii="Arial" w:hAnsi="Arial" w:cs="Arial"/>
          <w:b w:val="0"/>
        </w:rPr>
        <w:t xml:space="preserve"> do IPv6</w:t>
      </w:r>
      <w:r w:rsidR="77419B08" w:rsidRPr="5DBDB69F">
        <w:rPr>
          <w:rFonts w:ascii="Arial" w:hAnsi="Arial" w:cs="Arial"/>
          <w:b w:val="0"/>
        </w:rPr>
        <w:t xml:space="preserve"> pelos organismos de governo.</w:t>
      </w:r>
    </w:p>
    <w:p w14:paraId="0029A15B" w14:textId="591A9833" w:rsidR="68258E52" w:rsidRDefault="68258E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>Numeração:</w:t>
      </w:r>
    </w:p>
    <w:p w14:paraId="59614F43" w14:textId="5865E5C8" w:rsidR="5A45D348" w:rsidRDefault="5A45D348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Foi realizado debate a respeito d</w:t>
      </w:r>
      <w:r w:rsidR="3D22BAF3" w:rsidRPr="5DBDB69F">
        <w:rPr>
          <w:rFonts w:ascii="Arial" w:hAnsi="Arial" w:cs="Arial"/>
          <w:b w:val="0"/>
        </w:rPr>
        <w:t xml:space="preserve">a importância da migração </w:t>
      </w:r>
      <w:r w:rsidRPr="5DBDB69F">
        <w:rPr>
          <w:rFonts w:ascii="Arial" w:hAnsi="Arial" w:cs="Arial"/>
          <w:b w:val="0"/>
        </w:rPr>
        <w:t xml:space="preserve">da rede de cobre das operadoras fixas </w:t>
      </w:r>
      <w:r w:rsidR="1D30FA72" w:rsidRPr="5DBDB69F">
        <w:rPr>
          <w:rFonts w:ascii="Arial" w:hAnsi="Arial" w:cs="Arial"/>
          <w:b w:val="0"/>
        </w:rPr>
        <w:t xml:space="preserve">para a fibra óptica </w:t>
      </w:r>
      <w:r w:rsidRPr="5DBDB69F">
        <w:rPr>
          <w:rFonts w:ascii="Arial" w:hAnsi="Arial" w:cs="Arial"/>
          <w:b w:val="0"/>
        </w:rPr>
        <w:t xml:space="preserve">sobre os serviços de emergência que utilizam números curtos, como por exemplo o 911 (190 no Brasil). </w:t>
      </w:r>
    </w:p>
    <w:p w14:paraId="7862576E" w14:textId="30FB3A3C" w:rsidR="5A45D348" w:rsidRDefault="5A45D348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Dentre a</w:t>
      </w:r>
      <w:r w:rsidR="039A8537" w:rsidRPr="5DBDB69F">
        <w:rPr>
          <w:rFonts w:ascii="Arial" w:hAnsi="Arial" w:cs="Arial"/>
          <w:b w:val="0"/>
        </w:rPr>
        <w:t xml:space="preserve">s soluções </w:t>
      </w:r>
      <w:r w:rsidR="3475E83F" w:rsidRPr="5DBDB69F">
        <w:rPr>
          <w:rFonts w:ascii="Arial" w:hAnsi="Arial" w:cs="Arial"/>
          <w:b w:val="0"/>
        </w:rPr>
        <w:t xml:space="preserve">comentadas </w:t>
      </w:r>
      <w:r w:rsidR="039A8537" w:rsidRPr="5DBDB69F">
        <w:rPr>
          <w:rFonts w:ascii="Arial" w:hAnsi="Arial" w:cs="Arial"/>
          <w:b w:val="0"/>
        </w:rPr>
        <w:t xml:space="preserve">a importância da centralização dos serviços, dos atendimentos e modernização das redes que suportam esse serviço para Redes Futuras e </w:t>
      </w:r>
      <w:r w:rsidR="152DA41F" w:rsidRPr="5DBDB69F">
        <w:rPr>
          <w:rFonts w:ascii="Arial" w:hAnsi="Arial" w:cs="Arial"/>
          <w:b w:val="0"/>
        </w:rPr>
        <w:t>IP.</w:t>
      </w:r>
    </w:p>
    <w:p w14:paraId="2F508DFC" w14:textId="649A3D55" w:rsidR="30A92052" w:rsidRDefault="30A920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  <w:u w:val="single"/>
        </w:rPr>
      </w:pPr>
      <w:r w:rsidRPr="5DBDB69F">
        <w:rPr>
          <w:rFonts w:ascii="Arial" w:hAnsi="Arial" w:cs="Arial"/>
          <w:b w:val="0"/>
          <w:u w:val="single"/>
        </w:rPr>
        <w:t xml:space="preserve">Fraude, direitos do usuário, validação e identificação do usuário </w:t>
      </w:r>
    </w:p>
    <w:p w14:paraId="363A2EC5" w14:textId="5AB977EB" w:rsidR="30A92052" w:rsidRDefault="30A920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71A7A2C4" w:rsidRPr="5DBDB69F">
        <w:rPr>
          <w:rFonts w:ascii="Arial" w:hAnsi="Arial" w:cs="Arial"/>
          <w:b w:val="0"/>
        </w:rPr>
        <w:t>u</w:t>
      </w:r>
      <w:r w:rsidRPr="5DBDB69F">
        <w:rPr>
          <w:rFonts w:ascii="Arial" w:hAnsi="Arial" w:cs="Arial"/>
          <w:b w:val="0"/>
        </w:rPr>
        <w:t xml:space="preserve">ruguaia solicitou novamente o envio de informações sobre os requisitos para que usuários com documentação estrangeira (por exemplo, carteira de identidade nacional, passaporte) exerçam o direito de portar um documento. </w:t>
      </w:r>
    </w:p>
    <w:p w14:paraId="5462B3A6" w14:textId="381C2238" w:rsidR="30A92052" w:rsidRDefault="30A92052" w:rsidP="5DBDB69F">
      <w:pPr>
        <w:pStyle w:val="TIT2"/>
        <w:widowControl/>
        <w:spacing w:before="240" w:after="0" w:line="264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72959996" w:rsidRPr="5DBDB69F">
        <w:rPr>
          <w:rFonts w:ascii="Arial" w:hAnsi="Arial" w:cs="Arial"/>
          <w:b w:val="0"/>
        </w:rPr>
        <w:t>u</w:t>
      </w:r>
      <w:r w:rsidRPr="5DBDB69F">
        <w:rPr>
          <w:rFonts w:ascii="Arial" w:hAnsi="Arial" w:cs="Arial"/>
          <w:b w:val="0"/>
        </w:rPr>
        <w:t>ruguaia apresentou a situação global em curso, que se estendeu aos Estados Partes, em relação às tentativas de fraude de roubo de identidade por meio de OTT (por exemplo, WhatsApp), e-mail, SMS (Smishing), phishing, etc., a fim de analisar medidas regulatórias para combatê-la.</w:t>
      </w:r>
    </w:p>
    <w:p w14:paraId="7BC67069" w14:textId="4EA42A13" w:rsidR="004674DB" w:rsidRDefault="68258E52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0" w:line="264" w:lineRule="auto"/>
        <w:ind w:left="851" w:hanging="567"/>
        <w:jc w:val="both"/>
        <w:rPr>
          <w:rFonts w:ascii="Arial" w:hAnsi="Arial" w:cs="Arial"/>
        </w:rPr>
      </w:pPr>
      <w:r w:rsidRPr="5DBDB69F">
        <w:rPr>
          <w:rFonts w:ascii="Arial" w:hAnsi="Arial" w:cs="Arial"/>
        </w:rPr>
        <w:t>Agenda Digital do Mercosul</w:t>
      </w:r>
    </w:p>
    <w:p w14:paraId="6A52071A" w14:textId="77777777" w:rsidR="009D7838" w:rsidRDefault="009D7838" w:rsidP="00891002">
      <w:pPr>
        <w:pStyle w:val="TIT2"/>
        <w:widowControl/>
        <w:suppressAutoHyphens w:val="0"/>
        <w:autoSpaceDE/>
        <w:spacing w:before="0" w:after="0"/>
        <w:ind w:left="851"/>
        <w:jc w:val="both"/>
        <w:rPr>
          <w:rFonts w:ascii="Arial" w:hAnsi="Arial" w:cs="Arial"/>
          <w:b w:val="0"/>
          <w:bCs/>
          <w:szCs w:val="24"/>
        </w:rPr>
      </w:pPr>
    </w:p>
    <w:p w14:paraId="624006D8" w14:textId="26D1948A" w:rsidR="493FCEDA" w:rsidRDefault="493FCEDA" w:rsidP="5DBDB69F">
      <w:pPr>
        <w:pStyle w:val="TIT2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>Ponto da Agenda que trata da proposta de Recomendação para adoção pelos países do Mercosul do Guia de Cibersegurança. Foi comentado que houve o diálogo solicitado na última reunião e chegada de consenso com o GAD de um novo texto de Recomendação mais simples e enxuto focado apenas no seu encaminhamento e questões claras de Telecomunicações evitando desta forma sobreposições de competências.</w:t>
      </w:r>
    </w:p>
    <w:p w14:paraId="590D5171" w14:textId="24A89D89" w:rsidR="493FCEDA" w:rsidRDefault="493FCEDA" w:rsidP="5DBDB69F">
      <w:pPr>
        <w:pStyle w:val="TIT2"/>
        <w:ind w:left="851"/>
        <w:jc w:val="both"/>
      </w:pPr>
      <w:r w:rsidRPr="5DBDB69F">
        <w:rPr>
          <w:rFonts w:ascii="Arial" w:hAnsi="Arial" w:cs="Arial"/>
          <w:b w:val="0"/>
        </w:rPr>
        <w:t xml:space="preserve"> </w:t>
      </w:r>
    </w:p>
    <w:p w14:paraId="4B36A091" w14:textId="26A09792" w:rsidR="62DEB481" w:rsidRDefault="62DEB481" w:rsidP="5DBDB69F">
      <w:pPr>
        <w:pStyle w:val="TIT2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O Projeto de </w:t>
      </w:r>
      <w:r w:rsidR="493FCEDA" w:rsidRPr="5DBDB69F">
        <w:rPr>
          <w:rFonts w:ascii="Arial" w:hAnsi="Arial" w:cs="Arial"/>
          <w:b w:val="0"/>
        </w:rPr>
        <w:t>Recomendação com as modificações foi debatida e aprovada pela CTSPT</w:t>
      </w:r>
      <w:r w:rsidR="4CB85BC7" w:rsidRPr="5DBDB69F">
        <w:rPr>
          <w:rFonts w:ascii="Arial" w:hAnsi="Arial" w:cs="Arial"/>
          <w:b w:val="0"/>
        </w:rPr>
        <w:t xml:space="preserve"> e</w:t>
      </w:r>
      <w:r w:rsidR="493FCEDA" w:rsidRPr="5DBDB69F">
        <w:rPr>
          <w:rFonts w:ascii="Arial" w:hAnsi="Arial" w:cs="Arial"/>
          <w:b w:val="0"/>
        </w:rPr>
        <w:t xml:space="preserve"> será enviada </w:t>
      </w:r>
      <w:r w:rsidR="2D90A0DD" w:rsidRPr="5DBDB69F">
        <w:rPr>
          <w:rFonts w:ascii="Arial" w:hAnsi="Arial" w:cs="Arial"/>
          <w:b w:val="0"/>
        </w:rPr>
        <w:t xml:space="preserve">pelo SGT-1 </w:t>
      </w:r>
      <w:r w:rsidR="493FCEDA" w:rsidRPr="5DBDB69F">
        <w:rPr>
          <w:rFonts w:ascii="Arial" w:hAnsi="Arial" w:cs="Arial"/>
          <w:b w:val="0"/>
        </w:rPr>
        <w:t xml:space="preserve">ao GAD para </w:t>
      </w:r>
      <w:r w:rsidR="049F780B" w:rsidRPr="5DBDB69F">
        <w:rPr>
          <w:rFonts w:ascii="Arial" w:hAnsi="Arial" w:cs="Arial"/>
          <w:b w:val="0"/>
        </w:rPr>
        <w:t xml:space="preserve">posterior </w:t>
      </w:r>
      <w:r w:rsidR="493FCEDA" w:rsidRPr="5DBDB69F">
        <w:rPr>
          <w:rFonts w:ascii="Arial" w:hAnsi="Arial" w:cs="Arial"/>
          <w:b w:val="0"/>
        </w:rPr>
        <w:t xml:space="preserve">elevação ao GMC. </w:t>
      </w:r>
    </w:p>
    <w:p w14:paraId="66982463" w14:textId="4F7C752A" w:rsidR="493FCEDA" w:rsidRDefault="493FCEDA" w:rsidP="5DBDB69F">
      <w:pPr>
        <w:pStyle w:val="TIT2"/>
        <w:ind w:left="851"/>
        <w:jc w:val="both"/>
      </w:pPr>
      <w:r w:rsidRPr="5DBDB69F">
        <w:rPr>
          <w:rFonts w:ascii="Arial" w:hAnsi="Arial" w:cs="Arial"/>
          <w:b w:val="0"/>
        </w:rPr>
        <w:t xml:space="preserve"> </w:t>
      </w:r>
    </w:p>
    <w:p w14:paraId="39E91180" w14:textId="5EC471F1" w:rsidR="68E926E4" w:rsidRDefault="68E926E4" w:rsidP="5DBDB69F">
      <w:pPr>
        <w:pStyle w:val="TIT2"/>
        <w:ind w:left="851"/>
        <w:jc w:val="both"/>
        <w:rPr>
          <w:rFonts w:ascii="Arial" w:hAnsi="Arial" w:cs="Arial"/>
          <w:b w:val="0"/>
          <w:highlight w:val="yellow"/>
        </w:rPr>
      </w:pPr>
      <w:r w:rsidRPr="5DBDB69F">
        <w:rPr>
          <w:rFonts w:ascii="Arial" w:hAnsi="Arial" w:cs="Arial"/>
          <w:b w:val="0"/>
        </w:rPr>
        <w:t>Especificamente sobre o</w:t>
      </w:r>
      <w:r w:rsidR="493FCEDA" w:rsidRPr="5DBDB69F">
        <w:rPr>
          <w:rFonts w:ascii="Arial" w:hAnsi="Arial" w:cs="Arial"/>
          <w:b w:val="0"/>
        </w:rPr>
        <w:t xml:space="preserve"> Guia </w:t>
      </w:r>
      <w:r w:rsidR="5215FE34" w:rsidRPr="5DBDB69F">
        <w:rPr>
          <w:rFonts w:ascii="Arial" w:hAnsi="Arial" w:cs="Arial"/>
          <w:b w:val="0"/>
        </w:rPr>
        <w:t>(anexo a</w:t>
      </w:r>
      <w:r w:rsidR="48B9E71C" w:rsidRPr="5DBDB69F">
        <w:rPr>
          <w:rFonts w:ascii="Arial" w:hAnsi="Arial" w:cs="Arial"/>
          <w:b w:val="0"/>
        </w:rPr>
        <w:t>o projeto</w:t>
      </w:r>
      <w:r w:rsidR="5215FE34" w:rsidRPr="5DBDB69F">
        <w:rPr>
          <w:rFonts w:ascii="Arial" w:hAnsi="Arial" w:cs="Arial"/>
          <w:b w:val="0"/>
        </w:rPr>
        <w:t xml:space="preserve"> Recomendação) </w:t>
      </w:r>
      <w:r w:rsidR="493FCEDA" w:rsidRPr="5DBDB69F">
        <w:rPr>
          <w:rFonts w:ascii="Arial" w:hAnsi="Arial" w:cs="Arial"/>
          <w:b w:val="0"/>
        </w:rPr>
        <w:t>foram feitas a exclusão de citações de Regulamentos e especificidades do Brasil que foi o país originador do documento por meio da Anatel.</w:t>
      </w:r>
      <w:r w:rsidR="59B0B7F6" w:rsidRPr="5DBDB69F">
        <w:rPr>
          <w:rFonts w:ascii="Arial" w:hAnsi="Arial" w:cs="Arial"/>
          <w:b w:val="0"/>
        </w:rPr>
        <w:t xml:space="preserve"> </w:t>
      </w:r>
    </w:p>
    <w:p w14:paraId="662F64E8" w14:textId="1A08F90B" w:rsidR="00B377F7" w:rsidRPr="00FB5E00" w:rsidRDefault="06595047" w:rsidP="5DBDB69F">
      <w:pPr>
        <w:pStyle w:val="TIT2"/>
        <w:widowControl/>
        <w:numPr>
          <w:ilvl w:val="1"/>
          <w:numId w:val="3"/>
        </w:numPr>
        <w:suppressAutoHyphens w:val="0"/>
        <w:autoSpaceDE/>
        <w:spacing w:before="240" w:after="0" w:line="264" w:lineRule="auto"/>
        <w:ind w:left="851" w:hanging="567"/>
        <w:jc w:val="both"/>
        <w:rPr>
          <w:rFonts w:ascii="Arial" w:hAnsi="Arial" w:cs="Arial"/>
        </w:rPr>
      </w:pPr>
      <w:r w:rsidRPr="5DBDB69F">
        <w:rPr>
          <w:rFonts w:ascii="Arial" w:hAnsi="Arial" w:cs="Arial"/>
        </w:rPr>
        <w:t>Posição comum do MERCOSUL nos foros internacionais.</w:t>
      </w:r>
    </w:p>
    <w:p w14:paraId="3EBE178E" w14:textId="796602F2" w:rsidR="00C0053E" w:rsidRPr="00210947" w:rsidRDefault="00C0053E" w:rsidP="5DBDB69F">
      <w:pPr>
        <w:pStyle w:val="TIT2"/>
        <w:widowControl/>
        <w:suppressAutoHyphens w:val="0"/>
        <w:autoSpaceDE/>
        <w:spacing w:before="0" w:after="0" w:line="264" w:lineRule="auto"/>
        <w:ind w:left="851"/>
        <w:jc w:val="both"/>
        <w:rPr>
          <w:rFonts w:ascii="Arial" w:hAnsi="Arial" w:cs="Arial"/>
          <w:b w:val="0"/>
        </w:rPr>
      </w:pPr>
    </w:p>
    <w:p w14:paraId="48F8D0E9" w14:textId="58996F0F" w:rsidR="367AE41D" w:rsidRDefault="367AE41D" w:rsidP="5DBDB69F">
      <w:pPr>
        <w:pStyle w:val="TIT2"/>
        <w:widowControl/>
        <w:spacing w:before="0" w:after="0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</w:t>
      </w:r>
      <w:r w:rsidR="5EC69D64" w:rsidRPr="5DBDB69F">
        <w:rPr>
          <w:rFonts w:ascii="Arial" w:hAnsi="Arial" w:cs="Arial"/>
          <w:b w:val="0"/>
        </w:rPr>
        <w:t>d</w:t>
      </w:r>
      <w:r w:rsidRPr="5DBDB69F">
        <w:rPr>
          <w:rFonts w:ascii="Arial" w:hAnsi="Arial" w:cs="Arial"/>
          <w:b w:val="0"/>
        </w:rPr>
        <w:t xml:space="preserve">elegação </w:t>
      </w:r>
      <w:r w:rsidR="39BEC640" w:rsidRPr="5DBDB69F">
        <w:rPr>
          <w:rFonts w:ascii="Arial" w:hAnsi="Arial" w:cs="Arial"/>
          <w:b w:val="0"/>
        </w:rPr>
        <w:t>b</w:t>
      </w:r>
      <w:r w:rsidRPr="5DBDB69F">
        <w:rPr>
          <w:rFonts w:ascii="Arial" w:hAnsi="Arial" w:cs="Arial"/>
          <w:b w:val="0"/>
        </w:rPr>
        <w:t>rasileira reiterou o pedido de apoio e importância para a Região da candidatura do Presidente da Anatel Carlos Baigorri para Secretário Geral</w:t>
      </w:r>
      <w:r w:rsidR="7D9D046D" w:rsidRPr="5DBDB69F">
        <w:rPr>
          <w:rFonts w:ascii="Arial" w:hAnsi="Arial" w:cs="Arial"/>
          <w:b w:val="0"/>
        </w:rPr>
        <w:t xml:space="preserve"> Adjunto</w:t>
      </w:r>
      <w:r w:rsidRPr="5DBDB69F">
        <w:rPr>
          <w:rFonts w:ascii="Arial" w:hAnsi="Arial" w:cs="Arial"/>
          <w:b w:val="0"/>
        </w:rPr>
        <w:t xml:space="preserve"> da UIT.</w:t>
      </w:r>
    </w:p>
    <w:p w14:paraId="6A6567EE" w14:textId="4A31E487" w:rsidR="5DBDB69F" w:rsidRDefault="5DBDB69F" w:rsidP="5DBDB69F">
      <w:pPr>
        <w:pStyle w:val="TIT2"/>
        <w:widowControl/>
        <w:spacing w:before="0" w:after="0"/>
        <w:ind w:left="851"/>
        <w:jc w:val="both"/>
        <w:rPr>
          <w:rFonts w:ascii="Arial" w:hAnsi="Arial" w:cs="Arial"/>
          <w:b w:val="0"/>
        </w:rPr>
      </w:pPr>
    </w:p>
    <w:p w14:paraId="06F0E5E2" w14:textId="6E2884F5" w:rsidR="32069720" w:rsidRDefault="32069720" w:rsidP="5DBDB69F">
      <w:pPr>
        <w:pStyle w:val="TIT2"/>
        <w:widowControl/>
        <w:spacing w:before="0" w:after="0" w:line="259" w:lineRule="auto"/>
        <w:ind w:left="851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delegação </w:t>
      </w:r>
      <w:r w:rsidR="445D8A6C" w:rsidRPr="5DBDB69F">
        <w:rPr>
          <w:rFonts w:ascii="Arial" w:hAnsi="Arial" w:cs="Arial"/>
          <w:b w:val="0"/>
        </w:rPr>
        <w:t>u</w:t>
      </w:r>
      <w:r w:rsidRPr="5DBDB69F">
        <w:rPr>
          <w:rFonts w:ascii="Arial" w:hAnsi="Arial" w:cs="Arial"/>
          <w:b w:val="0"/>
        </w:rPr>
        <w:t xml:space="preserve">ruguaia informou que uma atividade multissetorial da UIT foi realizada em Montevidéu durante a semana de 6 a 10 de outubro de 2025. A atividade teve início com o "Colóquio Político e Econômico da UIT para as Américas" (IPEC-25) da UIT-D e, posteriormente, com as reuniões dos Grupos Regionais do Grupo de Estudo 3 da </w:t>
      </w:r>
      <w:r w:rsidR="54B06B91" w:rsidRPr="5DBDB69F">
        <w:rPr>
          <w:rFonts w:ascii="Arial" w:hAnsi="Arial" w:cs="Arial"/>
          <w:b w:val="0"/>
        </w:rPr>
        <w:t>LAC</w:t>
      </w:r>
      <w:r w:rsidRPr="5DBDB69F">
        <w:rPr>
          <w:rFonts w:ascii="Arial" w:hAnsi="Arial" w:cs="Arial"/>
          <w:b w:val="0"/>
        </w:rPr>
        <w:t xml:space="preserve"> e d</w:t>
      </w:r>
      <w:r w:rsidR="6FD2D43F" w:rsidRPr="5DBDB69F">
        <w:rPr>
          <w:rFonts w:ascii="Arial" w:hAnsi="Arial" w:cs="Arial"/>
          <w:b w:val="0"/>
        </w:rPr>
        <w:t>o</w:t>
      </w:r>
      <w:r w:rsidRPr="5DBDB69F">
        <w:rPr>
          <w:rFonts w:ascii="Arial" w:hAnsi="Arial" w:cs="Arial"/>
          <w:b w:val="0"/>
        </w:rPr>
        <w:t xml:space="preserve"> Grupo de Estudo 2 da UIT-T para as Américas.</w:t>
      </w:r>
    </w:p>
    <w:p w14:paraId="7BC67084" w14:textId="7F217544" w:rsidR="007030A3" w:rsidRPr="00A31CA4" w:rsidRDefault="00313241" w:rsidP="002B2615">
      <w:pPr>
        <w:pStyle w:val="TIT2"/>
        <w:widowControl/>
        <w:numPr>
          <w:ilvl w:val="0"/>
          <w:numId w:val="3"/>
        </w:numPr>
        <w:suppressAutoHyphens w:val="0"/>
        <w:autoSpaceDE/>
        <w:spacing w:before="240" w:after="0" w:line="264" w:lineRule="auto"/>
        <w:ind w:left="0" w:firstLine="0"/>
        <w:jc w:val="both"/>
        <w:rPr>
          <w:rFonts w:ascii="Arial" w:hAnsi="Arial" w:cs="Arial"/>
          <w:bCs/>
          <w:szCs w:val="24"/>
        </w:rPr>
      </w:pPr>
      <w:r w:rsidRPr="5DBDB69F">
        <w:rPr>
          <w:rFonts w:ascii="Arial" w:hAnsi="Arial" w:cs="Arial"/>
        </w:rPr>
        <w:t>O</w:t>
      </w:r>
      <w:r w:rsidR="00917794" w:rsidRPr="5DBDB69F">
        <w:rPr>
          <w:rFonts w:ascii="Arial" w:hAnsi="Arial" w:cs="Arial"/>
        </w:rPr>
        <w:t>U</w:t>
      </w:r>
      <w:r w:rsidRPr="5DBDB69F">
        <w:rPr>
          <w:rFonts w:ascii="Arial" w:hAnsi="Arial" w:cs="Arial"/>
        </w:rPr>
        <w:t>TROS AS</w:t>
      </w:r>
      <w:r w:rsidR="00917794" w:rsidRPr="5DBDB69F">
        <w:rPr>
          <w:rFonts w:ascii="Arial" w:hAnsi="Arial" w:cs="Arial"/>
        </w:rPr>
        <w:t>S</w:t>
      </w:r>
      <w:r w:rsidRPr="5DBDB69F">
        <w:rPr>
          <w:rFonts w:ascii="Arial" w:hAnsi="Arial" w:cs="Arial"/>
        </w:rPr>
        <w:t>UNTOS</w:t>
      </w:r>
      <w:r w:rsidR="004674DB" w:rsidRPr="5DBDB69F">
        <w:rPr>
          <w:rFonts w:ascii="Arial" w:hAnsi="Arial" w:cs="Arial"/>
        </w:rPr>
        <w:t>.</w:t>
      </w:r>
    </w:p>
    <w:p w14:paraId="6B64B46C" w14:textId="77777777" w:rsidR="00A31CA4" w:rsidRDefault="00A31CA4" w:rsidP="00A31CA4">
      <w:pPr>
        <w:pStyle w:val="TIT2"/>
        <w:widowControl/>
        <w:suppressAutoHyphens w:val="0"/>
        <w:autoSpaceDE/>
        <w:spacing w:before="240" w:after="0" w:line="264" w:lineRule="auto"/>
        <w:jc w:val="both"/>
        <w:rPr>
          <w:rFonts w:ascii="Arial" w:hAnsi="Arial" w:cs="Arial"/>
        </w:rPr>
      </w:pPr>
    </w:p>
    <w:p w14:paraId="3CECAC5F" w14:textId="77777777" w:rsidR="00A31CA4" w:rsidRPr="00590B01" w:rsidRDefault="00A31CA4" w:rsidP="00A31CA4">
      <w:pPr>
        <w:pStyle w:val="TIT2"/>
        <w:widowControl/>
        <w:suppressAutoHyphens w:val="0"/>
        <w:autoSpaceDE/>
        <w:spacing w:before="240" w:after="0" w:line="264" w:lineRule="auto"/>
        <w:jc w:val="both"/>
        <w:rPr>
          <w:rFonts w:ascii="Arial" w:hAnsi="Arial" w:cs="Arial"/>
          <w:bCs/>
          <w:szCs w:val="24"/>
        </w:rPr>
      </w:pPr>
    </w:p>
    <w:p w14:paraId="7BC6708A" w14:textId="7F2FC3CA" w:rsidR="004674DB" w:rsidRPr="00590B01" w:rsidRDefault="00313241" w:rsidP="002B2615">
      <w:pPr>
        <w:pStyle w:val="TIT2"/>
        <w:widowControl/>
        <w:numPr>
          <w:ilvl w:val="0"/>
          <w:numId w:val="3"/>
        </w:numPr>
        <w:suppressAutoHyphens w:val="0"/>
        <w:autoSpaceDE/>
        <w:spacing w:before="240" w:after="0" w:line="264" w:lineRule="auto"/>
        <w:ind w:left="0" w:firstLine="0"/>
        <w:jc w:val="both"/>
        <w:rPr>
          <w:rFonts w:ascii="Arial" w:hAnsi="Arial" w:cs="Arial"/>
          <w:bCs/>
          <w:szCs w:val="24"/>
        </w:rPr>
      </w:pPr>
      <w:bookmarkStart w:id="0" w:name="_Hlk26355281"/>
      <w:bookmarkEnd w:id="0"/>
      <w:r w:rsidRPr="00590B01">
        <w:rPr>
          <w:rFonts w:ascii="Arial" w:hAnsi="Arial" w:cs="Arial"/>
          <w:bCs/>
          <w:szCs w:val="24"/>
        </w:rPr>
        <w:t xml:space="preserve">AGENDA, LUGAR </w:t>
      </w:r>
      <w:r w:rsidR="009F1522">
        <w:rPr>
          <w:rFonts w:ascii="Arial" w:hAnsi="Arial" w:cs="Arial"/>
          <w:bCs/>
          <w:szCs w:val="24"/>
        </w:rPr>
        <w:t>E DATA DA PRÓXIMA REUNIÃO</w:t>
      </w:r>
      <w:r w:rsidR="004674DB" w:rsidRPr="00590B01">
        <w:rPr>
          <w:rFonts w:ascii="Arial" w:hAnsi="Arial" w:cs="Arial"/>
          <w:bCs/>
          <w:szCs w:val="24"/>
        </w:rPr>
        <w:t>.</w:t>
      </w:r>
    </w:p>
    <w:p w14:paraId="108856C6" w14:textId="749AF7BC" w:rsidR="0005501A" w:rsidRDefault="00917794" w:rsidP="5DBDB69F">
      <w:pPr>
        <w:pStyle w:val="TIT2"/>
        <w:keepNext/>
        <w:spacing w:before="120" w:after="0" w:line="264" w:lineRule="auto"/>
        <w:jc w:val="both"/>
        <w:rPr>
          <w:rFonts w:ascii="Arial" w:hAnsi="Arial" w:cs="Arial"/>
          <w:b w:val="0"/>
        </w:rPr>
      </w:pPr>
      <w:r w:rsidRPr="5DBDB69F">
        <w:rPr>
          <w:rFonts w:ascii="Arial" w:hAnsi="Arial" w:cs="Arial"/>
          <w:b w:val="0"/>
        </w:rPr>
        <w:t xml:space="preserve">A próxima reunião da </w:t>
      </w:r>
      <w:r w:rsidR="000E5205" w:rsidRPr="5DBDB69F">
        <w:rPr>
          <w:rFonts w:ascii="Arial" w:hAnsi="Arial" w:cs="Arial"/>
          <w:b w:val="0"/>
        </w:rPr>
        <w:t xml:space="preserve">CTSPT será </w:t>
      </w:r>
      <w:r w:rsidR="51302BDE" w:rsidRPr="5DBDB69F">
        <w:rPr>
          <w:rFonts w:ascii="Arial" w:hAnsi="Arial" w:cs="Arial"/>
          <w:b w:val="0"/>
        </w:rPr>
        <w:t xml:space="preserve">convocada </w:t>
      </w:r>
      <w:r w:rsidR="000E5205" w:rsidRPr="5DBDB69F">
        <w:rPr>
          <w:rFonts w:ascii="Arial" w:hAnsi="Arial" w:cs="Arial"/>
          <w:b w:val="0"/>
        </w:rPr>
        <w:t xml:space="preserve">durante </w:t>
      </w:r>
      <w:r w:rsidRPr="5DBDB69F">
        <w:rPr>
          <w:rFonts w:ascii="Arial" w:hAnsi="Arial" w:cs="Arial"/>
          <w:b w:val="0"/>
        </w:rPr>
        <w:t>a</w:t>
      </w:r>
      <w:r w:rsidR="000E5205" w:rsidRPr="5DBDB69F">
        <w:rPr>
          <w:rFonts w:ascii="Arial" w:hAnsi="Arial" w:cs="Arial"/>
          <w:b w:val="0"/>
        </w:rPr>
        <w:t xml:space="preserve"> próxima </w:t>
      </w:r>
      <w:r w:rsidR="73A21D9D" w:rsidRPr="5DBDB69F">
        <w:rPr>
          <w:rFonts w:ascii="Arial" w:hAnsi="Arial" w:cs="Arial"/>
          <w:b w:val="0"/>
        </w:rPr>
        <w:t xml:space="preserve">PPT do Paraguai na </w:t>
      </w:r>
      <w:r w:rsidR="000E5205" w:rsidRPr="5DBDB69F">
        <w:rPr>
          <w:rFonts w:ascii="Arial" w:hAnsi="Arial" w:cs="Arial"/>
          <w:b w:val="0"/>
        </w:rPr>
        <w:t>reuni</w:t>
      </w:r>
      <w:r w:rsidRPr="5DBDB69F">
        <w:rPr>
          <w:rFonts w:ascii="Arial" w:hAnsi="Arial" w:cs="Arial"/>
          <w:b w:val="0"/>
        </w:rPr>
        <w:t>ão</w:t>
      </w:r>
      <w:r w:rsidR="000E5205" w:rsidRPr="5DBDB69F">
        <w:rPr>
          <w:rFonts w:ascii="Arial" w:hAnsi="Arial" w:cs="Arial"/>
          <w:b w:val="0"/>
        </w:rPr>
        <w:t xml:space="preserve"> </w:t>
      </w:r>
      <w:r w:rsidR="009F1522" w:rsidRPr="5DBDB69F">
        <w:rPr>
          <w:rFonts w:ascii="Arial" w:hAnsi="Arial" w:cs="Arial"/>
          <w:b w:val="0"/>
        </w:rPr>
        <w:t>ordinária</w:t>
      </w:r>
      <w:r w:rsidR="000E5205" w:rsidRPr="5DBDB69F">
        <w:rPr>
          <w:rFonts w:ascii="Arial" w:hAnsi="Arial" w:cs="Arial"/>
          <w:b w:val="0"/>
        </w:rPr>
        <w:t xml:space="preserve"> </w:t>
      </w:r>
      <w:r w:rsidRPr="5DBDB69F">
        <w:rPr>
          <w:rFonts w:ascii="Arial" w:hAnsi="Arial" w:cs="Arial"/>
          <w:b w:val="0"/>
        </w:rPr>
        <w:t>do</w:t>
      </w:r>
      <w:r w:rsidR="000E5205" w:rsidRPr="5DBDB69F">
        <w:rPr>
          <w:rFonts w:ascii="Arial" w:hAnsi="Arial" w:cs="Arial"/>
          <w:b w:val="0"/>
        </w:rPr>
        <w:t xml:space="preserve"> SGT N° 1, </w:t>
      </w:r>
      <w:r w:rsidR="1A9474F6" w:rsidRPr="5DBDB69F">
        <w:rPr>
          <w:rFonts w:ascii="Arial" w:hAnsi="Arial" w:cs="Arial"/>
          <w:b w:val="0"/>
        </w:rPr>
        <w:t>n</w:t>
      </w:r>
      <w:r w:rsidR="0069424F" w:rsidRPr="5DBDB69F">
        <w:rPr>
          <w:rFonts w:ascii="Arial" w:hAnsi="Arial" w:cs="Arial"/>
          <w:b w:val="0"/>
        </w:rPr>
        <w:t>o primeiro semestre de</w:t>
      </w:r>
      <w:r w:rsidR="00164F3E" w:rsidRPr="5DBDB69F">
        <w:rPr>
          <w:rFonts w:ascii="Arial" w:hAnsi="Arial" w:cs="Arial"/>
          <w:b w:val="0"/>
        </w:rPr>
        <w:t xml:space="preserve"> 20</w:t>
      </w:r>
      <w:r w:rsidR="00146598" w:rsidRPr="5DBDB69F">
        <w:rPr>
          <w:rFonts w:ascii="Arial" w:hAnsi="Arial" w:cs="Arial"/>
          <w:b w:val="0"/>
        </w:rPr>
        <w:t>2</w:t>
      </w:r>
      <w:r w:rsidR="30F6A432" w:rsidRPr="5DBDB69F">
        <w:rPr>
          <w:rFonts w:ascii="Arial" w:hAnsi="Arial" w:cs="Arial"/>
          <w:b w:val="0"/>
        </w:rPr>
        <w:t>6</w:t>
      </w:r>
      <w:r w:rsidR="00164F3E" w:rsidRPr="5DBDB69F">
        <w:rPr>
          <w:rFonts w:ascii="Arial" w:hAnsi="Arial" w:cs="Arial"/>
          <w:b w:val="0"/>
        </w:rPr>
        <w:t>.</w:t>
      </w:r>
    </w:p>
    <w:p w14:paraId="177DF833" w14:textId="16EBBBFE" w:rsidR="5DBDB69F" w:rsidRDefault="5DBDB69F" w:rsidP="5DBDB69F">
      <w:pPr>
        <w:pStyle w:val="TIT2"/>
        <w:spacing w:before="120" w:after="0" w:line="264" w:lineRule="auto"/>
        <w:jc w:val="both"/>
        <w:rPr>
          <w:rFonts w:ascii="Arial" w:hAnsi="Arial" w:cs="Arial"/>
          <w:b w:val="0"/>
        </w:rPr>
      </w:pPr>
    </w:p>
    <w:p w14:paraId="102D1011" w14:textId="1D2E7682" w:rsidR="0005501A" w:rsidRDefault="00797167" w:rsidP="5DBDB69F">
      <w:pPr>
        <w:pStyle w:val="NormalWeb"/>
        <w:keepNext/>
        <w:snapToGrid w:val="0"/>
        <w:spacing w:before="120" w:after="0" w:line="264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5DBDB69F">
        <w:rPr>
          <w:rFonts w:ascii="Arial" w:hAnsi="Arial" w:cs="Arial"/>
          <w:sz w:val="24"/>
          <w:szCs w:val="24"/>
          <w:lang w:val="pt-BR"/>
        </w:rPr>
        <w:t xml:space="preserve">Anexos que </w:t>
      </w:r>
      <w:r w:rsidR="00917794" w:rsidRPr="5DBDB69F">
        <w:rPr>
          <w:rFonts w:ascii="Arial" w:hAnsi="Arial" w:cs="Arial"/>
          <w:sz w:val="24"/>
          <w:szCs w:val="24"/>
          <w:lang w:val="pt-BR"/>
        </w:rPr>
        <w:t xml:space="preserve">fazem parte da </w:t>
      </w:r>
      <w:r w:rsidRPr="5DBDB69F">
        <w:rPr>
          <w:rFonts w:ascii="Arial" w:hAnsi="Arial" w:cs="Arial"/>
          <w:sz w:val="24"/>
          <w:szCs w:val="24"/>
          <w:lang w:val="pt-BR"/>
        </w:rPr>
        <w:t xml:space="preserve">presente Ata </w:t>
      </w:r>
      <w:r w:rsidR="00917794" w:rsidRPr="5DBDB69F">
        <w:rPr>
          <w:rFonts w:ascii="Arial" w:hAnsi="Arial" w:cs="Arial"/>
          <w:sz w:val="24"/>
          <w:szCs w:val="24"/>
          <w:lang w:val="pt-BR"/>
        </w:rPr>
        <w:t>são os seguintes</w:t>
      </w:r>
      <w:r w:rsidRPr="5DBDB69F">
        <w:rPr>
          <w:rFonts w:ascii="Arial" w:hAnsi="Arial" w:cs="Arial"/>
          <w:sz w:val="24"/>
          <w:szCs w:val="24"/>
          <w:lang w:val="pt-BR"/>
        </w:rPr>
        <w:t>:</w:t>
      </w:r>
    </w:p>
    <w:p w14:paraId="546E507D" w14:textId="01501A0A" w:rsidR="5DBDB69F" w:rsidRDefault="5DBDB69F" w:rsidP="5DBDB69F">
      <w:pPr>
        <w:pStyle w:val="NormalWeb"/>
        <w:keepNext/>
        <w:spacing w:before="120" w:after="0" w:line="264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7BC6708E" w14:textId="4A8C6360" w:rsidR="00797167" w:rsidRPr="00590B01" w:rsidRDefault="00797167" w:rsidP="00D94537">
      <w:pPr>
        <w:pStyle w:val="NormalWeb"/>
        <w:keepNext/>
        <w:tabs>
          <w:tab w:val="left" w:pos="1565"/>
        </w:tabs>
        <w:snapToGrid w:val="0"/>
        <w:spacing w:before="120" w:after="0" w:line="264" w:lineRule="auto"/>
        <w:ind w:left="-20"/>
        <w:jc w:val="both"/>
        <w:rPr>
          <w:rFonts w:ascii="Arial" w:hAnsi="Arial" w:cs="Arial"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>Anexo I</w:t>
      </w:r>
      <w:r w:rsidRPr="00C75A8A">
        <w:rPr>
          <w:lang w:val="pt-BR"/>
        </w:rPr>
        <w:tab/>
      </w:r>
      <w:r w:rsidRPr="5DBDB69F">
        <w:rPr>
          <w:rFonts w:ascii="Arial" w:hAnsi="Arial" w:cs="Arial"/>
          <w:sz w:val="24"/>
          <w:szCs w:val="24"/>
          <w:lang w:val="pt-BR"/>
        </w:rPr>
        <w:t>Lista de participantes</w:t>
      </w:r>
    </w:p>
    <w:p w14:paraId="7BC6708F" w14:textId="2507D9A8" w:rsidR="00797167" w:rsidRPr="00590B01" w:rsidRDefault="00797167" w:rsidP="00D94537">
      <w:pPr>
        <w:pStyle w:val="NormalWeb"/>
        <w:tabs>
          <w:tab w:val="left" w:pos="1565"/>
        </w:tabs>
        <w:snapToGrid w:val="0"/>
        <w:spacing w:before="0" w:after="0" w:line="264" w:lineRule="auto"/>
        <w:ind w:left="-20"/>
        <w:jc w:val="both"/>
        <w:rPr>
          <w:rFonts w:ascii="Arial" w:hAnsi="Arial" w:cs="Arial"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>Anexo II</w:t>
      </w:r>
      <w:r w:rsidRPr="00C75A8A">
        <w:rPr>
          <w:lang w:val="pt-BR"/>
        </w:rPr>
        <w:tab/>
      </w:r>
      <w:r w:rsidRPr="5DBDB69F">
        <w:rPr>
          <w:rFonts w:ascii="Arial" w:hAnsi="Arial" w:cs="Arial"/>
          <w:sz w:val="24"/>
          <w:szCs w:val="24"/>
          <w:lang w:val="pt-BR"/>
        </w:rPr>
        <w:t xml:space="preserve">Agenda </w:t>
      </w:r>
      <w:r w:rsidR="00725101" w:rsidRPr="5DBDB69F">
        <w:rPr>
          <w:rFonts w:ascii="Arial" w:hAnsi="Arial" w:cs="Arial"/>
          <w:sz w:val="24"/>
          <w:szCs w:val="24"/>
          <w:lang w:val="pt-BR"/>
        </w:rPr>
        <w:t xml:space="preserve">da </w:t>
      </w:r>
      <w:r w:rsidRPr="5DBDB69F">
        <w:rPr>
          <w:rFonts w:ascii="Arial" w:hAnsi="Arial" w:cs="Arial"/>
          <w:sz w:val="24"/>
          <w:szCs w:val="24"/>
          <w:lang w:val="pt-BR"/>
        </w:rPr>
        <w:t>L</w:t>
      </w:r>
      <w:r w:rsidR="2CFD6C5F" w:rsidRPr="5DBDB69F">
        <w:rPr>
          <w:rFonts w:ascii="Arial" w:hAnsi="Arial" w:cs="Arial"/>
          <w:sz w:val="24"/>
          <w:szCs w:val="24"/>
          <w:lang w:val="pt-BR"/>
        </w:rPr>
        <w:t>X</w:t>
      </w:r>
      <w:r w:rsidR="00F17FAE" w:rsidRPr="5DBDB69F">
        <w:rPr>
          <w:rFonts w:ascii="Arial" w:hAnsi="Arial" w:cs="Arial"/>
          <w:sz w:val="24"/>
          <w:szCs w:val="24"/>
          <w:lang w:val="pt-BR"/>
        </w:rPr>
        <w:t>V</w:t>
      </w:r>
      <w:r w:rsidR="712AC8CB" w:rsidRPr="5DBDB69F">
        <w:rPr>
          <w:rFonts w:ascii="Arial" w:hAnsi="Arial" w:cs="Arial"/>
          <w:sz w:val="24"/>
          <w:szCs w:val="24"/>
          <w:lang w:val="pt-BR"/>
        </w:rPr>
        <w:t>I</w:t>
      </w:r>
      <w:r w:rsidRPr="5DBDB69F">
        <w:rPr>
          <w:rFonts w:ascii="Arial" w:hAnsi="Arial" w:cs="Arial"/>
          <w:sz w:val="24"/>
          <w:szCs w:val="24"/>
          <w:lang w:val="pt-BR"/>
        </w:rPr>
        <w:t xml:space="preserve"> reuni</w:t>
      </w:r>
      <w:r w:rsidR="00725101" w:rsidRPr="5DBDB69F">
        <w:rPr>
          <w:rFonts w:ascii="Arial" w:hAnsi="Arial" w:cs="Arial"/>
          <w:sz w:val="24"/>
          <w:szCs w:val="24"/>
          <w:lang w:val="pt-BR"/>
        </w:rPr>
        <w:t>ão</w:t>
      </w:r>
      <w:r w:rsidRPr="5DBDB69F">
        <w:rPr>
          <w:rFonts w:ascii="Arial" w:hAnsi="Arial" w:cs="Arial"/>
          <w:sz w:val="24"/>
          <w:szCs w:val="24"/>
          <w:lang w:val="pt-BR"/>
        </w:rPr>
        <w:t xml:space="preserve"> </w:t>
      </w:r>
      <w:r w:rsidR="31E76602" w:rsidRPr="5DBDB69F">
        <w:rPr>
          <w:rFonts w:ascii="Arial" w:hAnsi="Arial" w:cs="Arial"/>
          <w:sz w:val="24"/>
          <w:szCs w:val="24"/>
          <w:lang w:val="pt-BR"/>
        </w:rPr>
        <w:t xml:space="preserve">ordinária </w:t>
      </w:r>
      <w:r w:rsidRPr="5DBDB69F">
        <w:rPr>
          <w:rFonts w:ascii="Arial" w:hAnsi="Arial" w:cs="Arial"/>
          <w:sz w:val="24"/>
          <w:szCs w:val="24"/>
          <w:lang w:val="pt-BR"/>
        </w:rPr>
        <w:t>da CTSPT</w:t>
      </w:r>
    </w:p>
    <w:p w14:paraId="7BC67090" w14:textId="62FCBD21" w:rsidR="00797167" w:rsidRPr="00590B01" w:rsidRDefault="00797167" w:rsidP="00D94537">
      <w:pPr>
        <w:pStyle w:val="NormalWeb"/>
        <w:tabs>
          <w:tab w:val="left" w:pos="1565"/>
        </w:tabs>
        <w:snapToGrid w:val="0"/>
        <w:spacing w:before="0" w:after="0" w:line="264" w:lineRule="auto"/>
        <w:ind w:left="-20"/>
        <w:jc w:val="both"/>
        <w:rPr>
          <w:rFonts w:ascii="Arial" w:hAnsi="Arial" w:cs="Arial"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>Anexo III</w:t>
      </w:r>
      <w:r w:rsidRPr="00C75A8A">
        <w:rPr>
          <w:lang w:val="pt-BR"/>
        </w:rPr>
        <w:tab/>
      </w:r>
      <w:r w:rsidR="4710A869" w:rsidRPr="5DBDB69F">
        <w:rPr>
          <w:rFonts w:ascii="Arial" w:hAnsi="Arial" w:cs="Arial"/>
          <w:sz w:val="24"/>
          <w:szCs w:val="24"/>
          <w:lang w:val="pt-BR"/>
        </w:rPr>
        <w:t>Resumo da Ata</w:t>
      </w:r>
    </w:p>
    <w:p w14:paraId="7BC67092" w14:textId="4A5DBED5" w:rsidR="00B50129" w:rsidRPr="00590B01" w:rsidRDefault="00797167" w:rsidP="00164F3E">
      <w:pPr>
        <w:pStyle w:val="NormalWeb"/>
        <w:tabs>
          <w:tab w:val="left" w:pos="1565"/>
        </w:tabs>
        <w:snapToGrid w:val="0"/>
        <w:spacing w:before="0" w:after="0" w:line="264" w:lineRule="auto"/>
        <w:ind w:left="-20"/>
        <w:jc w:val="both"/>
        <w:rPr>
          <w:rFonts w:ascii="Arial" w:hAnsi="Arial" w:cs="Arial"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725101" w:rsidRPr="5DBDB69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5DBDB69F">
        <w:rPr>
          <w:rFonts w:ascii="Arial" w:hAnsi="Arial" w:cs="Arial"/>
          <w:b/>
          <w:bCs/>
          <w:sz w:val="24"/>
          <w:szCs w:val="24"/>
          <w:lang w:val="pt-BR"/>
        </w:rPr>
        <w:t>V</w:t>
      </w:r>
      <w:r w:rsidRPr="00C75A8A">
        <w:rPr>
          <w:lang w:val="pt-BR"/>
        </w:rPr>
        <w:tab/>
      </w:r>
      <w:r w:rsidR="71BBF7CB" w:rsidRPr="5DBDB69F">
        <w:rPr>
          <w:rFonts w:ascii="Arial" w:hAnsi="Arial" w:cs="Arial"/>
          <w:sz w:val="24"/>
          <w:szCs w:val="24"/>
          <w:lang w:val="pt-BR"/>
        </w:rPr>
        <w:t>Relató</w:t>
      </w:r>
      <w:r w:rsidR="4B1262F6" w:rsidRPr="5DBDB69F">
        <w:rPr>
          <w:rFonts w:ascii="Arial" w:hAnsi="Arial" w:cs="Arial"/>
          <w:sz w:val="24"/>
          <w:szCs w:val="24"/>
          <w:lang w:val="pt-BR"/>
        </w:rPr>
        <w:t>rio Semestral</w:t>
      </w:r>
      <w:r w:rsidR="2F97B860" w:rsidRPr="5DBDB69F">
        <w:rPr>
          <w:rFonts w:ascii="Arial" w:hAnsi="Arial" w:cs="Arial"/>
          <w:sz w:val="24"/>
          <w:szCs w:val="24"/>
          <w:lang w:val="pt-BR"/>
        </w:rPr>
        <w:t xml:space="preserve"> </w:t>
      </w:r>
      <w:r w:rsidR="635EEAD6" w:rsidRPr="5DBDB69F">
        <w:rPr>
          <w:rFonts w:ascii="Arial" w:hAnsi="Arial" w:cs="Arial"/>
          <w:sz w:val="24"/>
          <w:szCs w:val="24"/>
          <w:lang w:val="pt-BR"/>
        </w:rPr>
        <w:t>s</w:t>
      </w:r>
      <w:r w:rsidR="2F97B860" w:rsidRPr="5DBDB69F">
        <w:rPr>
          <w:rFonts w:ascii="Arial" w:hAnsi="Arial" w:cs="Arial"/>
          <w:sz w:val="24"/>
          <w:szCs w:val="24"/>
          <w:lang w:val="pt-BR"/>
        </w:rPr>
        <w:t>obre</w:t>
      </w:r>
      <w:r w:rsidR="4B1262F6" w:rsidRPr="5DBDB69F">
        <w:rPr>
          <w:rFonts w:ascii="Arial" w:hAnsi="Arial" w:cs="Arial"/>
          <w:sz w:val="24"/>
          <w:szCs w:val="24"/>
          <w:lang w:val="pt-BR"/>
        </w:rPr>
        <w:t xml:space="preserve"> o </w:t>
      </w:r>
      <w:r w:rsidR="62A26069" w:rsidRPr="5DBDB69F">
        <w:rPr>
          <w:rFonts w:ascii="Arial" w:hAnsi="Arial" w:cs="Arial"/>
          <w:sz w:val="24"/>
          <w:szCs w:val="24"/>
          <w:lang w:val="pt-BR"/>
        </w:rPr>
        <w:t>G</w:t>
      </w:r>
      <w:r w:rsidR="4B1262F6" w:rsidRPr="5DBDB69F">
        <w:rPr>
          <w:rFonts w:ascii="Arial" w:hAnsi="Arial" w:cs="Arial"/>
          <w:sz w:val="24"/>
          <w:szCs w:val="24"/>
          <w:lang w:val="pt-BR"/>
        </w:rPr>
        <w:t xml:space="preserve">rau </w:t>
      </w:r>
      <w:r w:rsidR="61D656B5" w:rsidRPr="5DBDB69F">
        <w:rPr>
          <w:rFonts w:ascii="Arial" w:hAnsi="Arial" w:cs="Arial"/>
          <w:sz w:val="24"/>
          <w:szCs w:val="24"/>
          <w:lang w:val="pt-BR"/>
        </w:rPr>
        <w:t>d</w:t>
      </w:r>
      <w:r w:rsidR="4B1262F6" w:rsidRPr="5DBDB69F">
        <w:rPr>
          <w:rFonts w:ascii="Arial" w:hAnsi="Arial" w:cs="Arial"/>
          <w:sz w:val="24"/>
          <w:szCs w:val="24"/>
          <w:lang w:val="pt-BR"/>
        </w:rPr>
        <w:t xml:space="preserve">e </w:t>
      </w:r>
      <w:r w:rsidR="51D87397" w:rsidRPr="5DBDB69F">
        <w:rPr>
          <w:rFonts w:ascii="Arial" w:hAnsi="Arial" w:cs="Arial"/>
          <w:sz w:val="24"/>
          <w:szCs w:val="24"/>
          <w:lang w:val="pt-BR"/>
        </w:rPr>
        <w:t>A</w:t>
      </w:r>
      <w:r w:rsidR="4B1262F6" w:rsidRPr="5DBDB69F">
        <w:rPr>
          <w:rFonts w:ascii="Arial" w:hAnsi="Arial" w:cs="Arial"/>
          <w:sz w:val="24"/>
          <w:szCs w:val="24"/>
          <w:lang w:val="pt-BR"/>
        </w:rPr>
        <w:t>vanço do Plano de Trabalho</w:t>
      </w:r>
      <w:r w:rsidR="116D50D1" w:rsidRPr="5DBDB69F">
        <w:rPr>
          <w:rFonts w:ascii="Arial" w:hAnsi="Arial" w:cs="Arial"/>
          <w:sz w:val="24"/>
          <w:szCs w:val="24"/>
          <w:lang w:val="pt-BR"/>
        </w:rPr>
        <w:t xml:space="preserve"> do </w:t>
      </w:r>
      <w:r w:rsidRPr="00C75A8A">
        <w:rPr>
          <w:lang w:val="pt-BR"/>
        </w:rPr>
        <w:tab/>
      </w:r>
      <w:r w:rsidR="116D50D1" w:rsidRPr="5DBDB69F">
        <w:rPr>
          <w:rFonts w:ascii="Arial" w:hAnsi="Arial" w:cs="Arial"/>
          <w:sz w:val="24"/>
          <w:szCs w:val="24"/>
          <w:lang w:val="pt-BR"/>
        </w:rPr>
        <w:t xml:space="preserve">Período </w:t>
      </w:r>
      <w:r w:rsidR="4B1262F6" w:rsidRPr="5DBDB69F">
        <w:rPr>
          <w:rFonts w:ascii="Arial" w:hAnsi="Arial" w:cs="Arial"/>
          <w:sz w:val="24"/>
          <w:szCs w:val="24"/>
          <w:lang w:val="pt-BR"/>
        </w:rPr>
        <w:t>2025</w:t>
      </w:r>
      <w:r w:rsidR="6E1363C8" w:rsidRPr="5DBDB69F">
        <w:rPr>
          <w:rFonts w:ascii="Arial" w:hAnsi="Arial" w:cs="Arial"/>
          <w:sz w:val="24"/>
          <w:szCs w:val="24"/>
          <w:lang w:val="pt-BR"/>
        </w:rPr>
        <w:t>-</w:t>
      </w:r>
      <w:r w:rsidR="4B1262F6" w:rsidRPr="5DBDB69F">
        <w:rPr>
          <w:rFonts w:ascii="Arial" w:hAnsi="Arial" w:cs="Arial"/>
          <w:sz w:val="24"/>
          <w:szCs w:val="24"/>
          <w:lang w:val="pt-BR"/>
        </w:rPr>
        <w:t>2026</w:t>
      </w:r>
    </w:p>
    <w:p w14:paraId="3BBE0970" w14:textId="49F9B4DF" w:rsidR="41879D3E" w:rsidRDefault="41879D3E" w:rsidP="5DBDB69F">
      <w:pPr>
        <w:pStyle w:val="NormalWeb"/>
        <w:tabs>
          <w:tab w:val="left" w:pos="1565"/>
        </w:tabs>
        <w:spacing w:before="0" w:after="0" w:line="264" w:lineRule="auto"/>
        <w:ind w:left="-20"/>
        <w:jc w:val="both"/>
        <w:rPr>
          <w:rFonts w:ascii="Arial" w:hAnsi="Arial" w:cs="Arial"/>
          <w:sz w:val="24"/>
          <w:szCs w:val="24"/>
          <w:lang w:val="pt-BR"/>
        </w:rPr>
      </w:pPr>
      <w:r w:rsidRPr="5DBDB69F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4E6C57C4" w:rsidRPr="5DBDB69F">
        <w:rPr>
          <w:rFonts w:ascii="Arial" w:hAnsi="Arial" w:cs="Arial"/>
          <w:b/>
          <w:bCs/>
          <w:sz w:val="24"/>
          <w:szCs w:val="24"/>
          <w:lang w:val="pt-BR"/>
        </w:rPr>
        <w:t>V</w:t>
      </w:r>
      <w:r w:rsidRPr="00C75A8A">
        <w:rPr>
          <w:lang w:val="pt-BR"/>
        </w:rPr>
        <w:tab/>
      </w:r>
      <w:r w:rsidR="03302E00" w:rsidRPr="5DBDB69F">
        <w:rPr>
          <w:rFonts w:ascii="Arial" w:hAnsi="Arial" w:cs="Arial"/>
          <w:sz w:val="24"/>
          <w:szCs w:val="24"/>
          <w:lang w:val="pt-BR"/>
        </w:rPr>
        <w:t xml:space="preserve">Agenda tentativa da LXVII reunião </w:t>
      </w:r>
      <w:r w:rsidR="527E91AA" w:rsidRPr="5DBDB69F">
        <w:rPr>
          <w:rFonts w:ascii="Arial" w:hAnsi="Arial" w:cs="Arial"/>
          <w:sz w:val="24"/>
          <w:szCs w:val="24"/>
          <w:lang w:val="pt-BR"/>
        </w:rPr>
        <w:t xml:space="preserve">ordinária </w:t>
      </w:r>
      <w:r w:rsidR="03302E00" w:rsidRPr="5DBDB69F">
        <w:rPr>
          <w:rFonts w:ascii="Arial" w:hAnsi="Arial" w:cs="Arial"/>
          <w:sz w:val="24"/>
          <w:szCs w:val="24"/>
          <w:lang w:val="pt-BR"/>
        </w:rPr>
        <w:t>da CTSPT</w:t>
      </w:r>
    </w:p>
    <w:p w14:paraId="7BC67093" w14:textId="77777777" w:rsidR="00797167" w:rsidRPr="00590B01" w:rsidRDefault="00797167" w:rsidP="00D94537">
      <w:pPr>
        <w:pStyle w:val="TIT2"/>
        <w:tabs>
          <w:tab w:val="left" w:pos="1560"/>
        </w:tabs>
        <w:spacing w:before="0" w:after="0"/>
        <w:jc w:val="both"/>
        <w:rPr>
          <w:rFonts w:ascii="Arial" w:hAnsi="Arial" w:cs="Arial"/>
          <w:b w:val="0"/>
          <w:kern w:val="0"/>
          <w:szCs w:val="24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56C27" w:rsidRPr="00C75A8A" w14:paraId="7BC670A1" w14:textId="77777777" w:rsidTr="5DBDB69F">
        <w:tc>
          <w:tcPr>
            <w:tcW w:w="4673" w:type="dxa"/>
          </w:tcPr>
          <w:p w14:paraId="7BC6709A" w14:textId="76E2139A" w:rsidR="00A41A2D" w:rsidRPr="00590B01" w:rsidRDefault="00A41A2D" w:rsidP="00B50129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673" w:type="dxa"/>
          </w:tcPr>
          <w:p w14:paraId="4FE49095" w14:textId="77777777" w:rsidR="00F422A0" w:rsidRDefault="00F422A0" w:rsidP="00B50129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7BC670A0" w14:textId="404D2002" w:rsidR="00856663" w:rsidRPr="00590B01" w:rsidRDefault="00856663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A56C27" w:rsidRPr="004A5FF8" w14:paraId="7BC670B2" w14:textId="77777777" w:rsidTr="5DBDB69F">
        <w:tc>
          <w:tcPr>
            <w:tcW w:w="4673" w:type="dxa"/>
          </w:tcPr>
          <w:p w14:paraId="3FB5B034" w14:textId="18DFC80F" w:rsidR="00856663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5C0A935B" w14:textId="77777777" w:rsidR="003C4F29" w:rsidRDefault="003C4F29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7D0726ED" w14:textId="77777777" w:rsidR="00534506" w:rsidRDefault="00534506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5BCC215A" w14:textId="0C32E247" w:rsidR="00856663" w:rsidRPr="00590B01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590B01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 xml:space="preserve">Pela Delegação do </w:t>
            </w:r>
            <w:r w:rsidR="00F22F83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Argentina</w:t>
            </w:r>
          </w:p>
          <w:p w14:paraId="412861FF" w14:textId="3357C325" w:rsidR="00856663" w:rsidRPr="00590B01" w:rsidRDefault="03C2DAAF" w:rsidP="5DBDB69F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pt-BR"/>
              </w:rPr>
            </w:pPr>
            <w:r w:rsidRPr="5DBDB69F">
              <w:rPr>
                <w:rFonts w:ascii="Arial" w:eastAsia="Calibri" w:hAnsi="Arial" w:cs="Arial"/>
                <w:b/>
                <w:bCs/>
                <w:sz w:val="24"/>
                <w:szCs w:val="24"/>
                <w:lang w:val="pt-BR"/>
              </w:rPr>
              <w:t>Patricio Hsu</w:t>
            </w:r>
          </w:p>
          <w:p w14:paraId="67144B80" w14:textId="77777777" w:rsidR="00856663" w:rsidRDefault="00856663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175CF938" w14:textId="77777777" w:rsidR="00D8077C" w:rsidRDefault="00D8077C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56E03CC7" w14:textId="77777777" w:rsidR="00D8077C" w:rsidRDefault="00D8077C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57894A19" w14:textId="77777777" w:rsidR="00D8077C" w:rsidRDefault="00D8077C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33E0F9A6" w14:textId="77777777" w:rsidR="00D8077C" w:rsidRDefault="00D8077C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293ACE61" w14:textId="77777777" w:rsidR="00D8077C" w:rsidRDefault="00D8077C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500C1782" w14:textId="7283B10B" w:rsidR="00D8077C" w:rsidRDefault="00D8077C" w:rsidP="00D8077C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590B01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 xml:space="preserve">Pela Delegação do </w:t>
            </w:r>
            <w:r w:rsidR="00F22F83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Paraguai</w:t>
            </w:r>
          </w:p>
          <w:p w14:paraId="79D08B3C" w14:textId="403E5D62" w:rsidR="00714C47" w:rsidRDefault="650B87A1" w:rsidP="5DBDB69F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pt-BR"/>
              </w:rPr>
            </w:pPr>
            <w:r w:rsidRPr="5DBDB69F">
              <w:rPr>
                <w:rFonts w:ascii="Arial" w:eastAsia="Calibri" w:hAnsi="Arial" w:cs="Arial"/>
                <w:b/>
                <w:bCs/>
                <w:sz w:val="24"/>
                <w:szCs w:val="24"/>
                <w:lang w:val="pt-BR"/>
              </w:rPr>
              <w:t>Edgar Ruiz Díaz</w:t>
            </w:r>
          </w:p>
          <w:p w14:paraId="7BC670A9" w14:textId="58D61D9C" w:rsidR="00D8077C" w:rsidRPr="00590B01" w:rsidRDefault="00D8077C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673" w:type="dxa"/>
          </w:tcPr>
          <w:p w14:paraId="7C1BAA25" w14:textId="77777777" w:rsidR="00856663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7B03C567" w14:textId="1CC3F4D5" w:rsidR="00534506" w:rsidRDefault="00534506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24946300" w14:textId="77777777" w:rsidR="003C4F29" w:rsidRDefault="003C4F29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4544477B" w14:textId="18055197" w:rsidR="00856663" w:rsidRPr="00590B01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590B01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 xml:space="preserve">Pela Delegação do </w:t>
            </w:r>
            <w:r w:rsidR="00F22F83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Brasil</w:t>
            </w:r>
          </w:p>
          <w:p w14:paraId="665E55E8" w14:textId="77777777" w:rsidR="00714C47" w:rsidRPr="00590B01" w:rsidRDefault="00714C47" w:rsidP="00714C47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590B01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Daniel Adamenas de Andrade</w:t>
            </w:r>
          </w:p>
          <w:p w14:paraId="29745E70" w14:textId="7057ACF3" w:rsidR="00856663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6E92E44E" w14:textId="144D7242" w:rsidR="00856663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77FD2CEA" w14:textId="750E0552" w:rsidR="003C4F29" w:rsidRDefault="003C4F29" w:rsidP="003C4F29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1A33B92B" w14:textId="77777777" w:rsidR="003C4F29" w:rsidRDefault="003C4F29" w:rsidP="003C4F29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2958FD88" w14:textId="77777777" w:rsidR="00534506" w:rsidRDefault="00534506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17F9C69D" w14:textId="77777777" w:rsidR="00856663" w:rsidRPr="00590B01" w:rsidRDefault="00856663" w:rsidP="00856663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  <w:p w14:paraId="5B267821" w14:textId="3F32A5E6" w:rsidR="00F422A0" w:rsidRDefault="009B2AD2" w:rsidP="00D8077C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Pela Delegação d</w:t>
            </w:r>
            <w:r w:rsidR="00F22F83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o Uruguai</w:t>
            </w:r>
          </w:p>
          <w:p w14:paraId="68CEE436" w14:textId="77777777" w:rsidR="00714C47" w:rsidRPr="00590B01" w:rsidRDefault="00714C47" w:rsidP="00714C47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Fernando Hernández</w:t>
            </w:r>
          </w:p>
          <w:p w14:paraId="7BC670B1" w14:textId="42A25620" w:rsidR="00607C21" w:rsidRPr="00590B01" w:rsidRDefault="00607C21" w:rsidP="00D8077C">
            <w:pPr>
              <w:tabs>
                <w:tab w:val="center" w:pos="2835"/>
                <w:tab w:val="center" w:pos="7371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B50129" w:rsidRPr="004A5FF8" w14:paraId="7BC670BB" w14:textId="77777777" w:rsidTr="5DBDB69F">
        <w:tc>
          <w:tcPr>
            <w:tcW w:w="9346" w:type="dxa"/>
            <w:gridSpan w:val="2"/>
          </w:tcPr>
          <w:p w14:paraId="7BC670BA" w14:textId="17E819B5" w:rsidR="00B50129" w:rsidRPr="00590B01" w:rsidRDefault="00B50129" w:rsidP="00856663">
            <w:pPr>
              <w:tabs>
                <w:tab w:val="center" w:pos="2835"/>
                <w:tab w:val="center" w:pos="7371"/>
              </w:tabs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14:paraId="5D9C63B7" w14:textId="77777777" w:rsidR="0005501A" w:rsidRPr="00E25EA1" w:rsidRDefault="0005501A" w:rsidP="0005501A">
      <w:pPr>
        <w:tabs>
          <w:tab w:val="center" w:pos="2835"/>
          <w:tab w:val="center" w:pos="7371"/>
        </w:tabs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00E25EA1">
        <w:rPr>
          <w:rFonts w:ascii="Arial" w:eastAsia="Calibri" w:hAnsi="Arial" w:cs="Arial"/>
          <w:b/>
          <w:sz w:val="24"/>
          <w:szCs w:val="24"/>
          <w:lang w:val="pt-BR"/>
        </w:rPr>
        <w:t xml:space="preserve">      </w:t>
      </w:r>
    </w:p>
    <w:p w14:paraId="49187542" w14:textId="77777777" w:rsidR="0005501A" w:rsidRPr="00E25EA1" w:rsidRDefault="0005501A" w:rsidP="0005501A">
      <w:pPr>
        <w:tabs>
          <w:tab w:val="center" w:pos="2835"/>
          <w:tab w:val="center" w:pos="7371"/>
        </w:tabs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</w:p>
    <w:p w14:paraId="40CAB22A" w14:textId="53AA58AB" w:rsidR="0005501A" w:rsidRPr="00E25EA1" w:rsidRDefault="0005501A" w:rsidP="0005501A">
      <w:pPr>
        <w:tabs>
          <w:tab w:val="center" w:pos="2835"/>
          <w:tab w:val="center" w:pos="7371"/>
        </w:tabs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5DBDB69F">
        <w:rPr>
          <w:rFonts w:ascii="Arial" w:eastAsia="Calibri" w:hAnsi="Arial" w:cs="Arial"/>
          <w:b/>
          <w:bCs/>
          <w:sz w:val="24"/>
          <w:szCs w:val="24"/>
          <w:lang w:val="pt-BR"/>
        </w:rPr>
        <w:t xml:space="preserve">                            </w:t>
      </w:r>
    </w:p>
    <w:p w14:paraId="7BC670BC" w14:textId="7663CC26" w:rsidR="00797167" w:rsidRPr="00583B64" w:rsidRDefault="0005501A" w:rsidP="5DBDB69F">
      <w:pPr>
        <w:tabs>
          <w:tab w:val="center" w:pos="2835"/>
          <w:tab w:val="center" w:pos="7371"/>
        </w:tabs>
        <w:jc w:val="center"/>
        <w:rPr>
          <w:rFonts w:ascii="Arial" w:eastAsia="Calibri" w:hAnsi="Arial" w:cs="Arial"/>
          <w:b/>
          <w:bCs/>
          <w:sz w:val="24"/>
          <w:szCs w:val="24"/>
          <w:lang w:val="pt-BR"/>
        </w:rPr>
      </w:pPr>
      <w:r w:rsidRPr="5DBDB69F">
        <w:rPr>
          <w:rFonts w:ascii="Arial" w:eastAsia="Calibri" w:hAnsi="Arial" w:cs="Arial"/>
          <w:b/>
          <w:bCs/>
          <w:sz w:val="24"/>
          <w:szCs w:val="24"/>
          <w:lang w:val="pt-BR"/>
        </w:rPr>
        <w:t xml:space="preserve">             </w:t>
      </w:r>
    </w:p>
    <w:sectPr w:rsidR="00797167" w:rsidRPr="00583B64" w:rsidSect="00A41A2D">
      <w:headerReference w:type="default" r:id="rId11"/>
      <w:footerReference w:type="default" r:id="rId12"/>
      <w:pgSz w:w="11900" w:h="16840" w:code="9"/>
      <w:pgMar w:top="1417" w:right="843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3B44" w14:textId="77777777" w:rsidR="00FF35DB" w:rsidRDefault="00FF35DB" w:rsidP="004674DB">
      <w:r>
        <w:separator/>
      </w:r>
    </w:p>
  </w:endnote>
  <w:endnote w:type="continuationSeparator" w:id="0">
    <w:p w14:paraId="2D43A796" w14:textId="77777777" w:rsidR="00FF35DB" w:rsidRDefault="00FF35DB" w:rsidP="004674DB">
      <w:r>
        <w:continuationSeparator/>
      </w:r>
    </w:p>
  </w:endnote>
  <w:endnote w:type="continuationNotice" w:id="1">
    <w:p w14:paraId="46CB1FD9" w14:textId="77777777" w:rsidR="00FF35DB" w:rsidRDefault="00FF3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49B2" w14:textId="77777777" w:rsidR="00725101" w:rsidRPr="00590B01" w:rsidRDefault="00725101" w:rsidP="00725101">
    <w:pPr>
      <w:pStyle w:val="Rodap"/>
      <w:tabs>
        <w:tab w:val="clear" w:pos="4419"/>
        <w:tab w:val="center" w:pos="-142"/>
      </w:tabs>
      <w:ind w:right="38"/>
      <w:jc w:val="center"/>
      <w:rPr>
        <w:rFonts w:ascii="Arial" w:hAnsi="Arial" w:cs="Arial"/>
        <w:sz w:val="16"/>
        <w:szCs w:val="16"/>
        <w:lang w:val="pt-BR"/>
      </w:rPr>
    </w:pPr>
    <w:r w:rsidRPr="00590B01">
      <w:rPr>
        <w:rFonts w:ascii="Arial" w:hAnsi="Arial" w:cs="Arial"/>
        <w:sz w:val="16"/>
        <w:szCs w:val="16"/>
        <w:lang w:val="pt-BR"/>
      </w:rPr>
      <w:t>MERCOSUL</w:t>
    </w:r>
  </w:p>
  <w:p w14:paraId="4DFEDF4B" w14:textId="77777777" w:rsidR="00725101" w:rsidRPr="00590B01" w:rsidRDefault="00725101" w:rsidP="00725101">
    <w:pPr>
      <w:pStyle w:val="Rodap"/>
      <w:tabs>
        <w:tab w:val="clear" w:pos="4419"/>
        <w:tab w:val="center" w:pos="-142"/>
      </w:tabs>
      <w:ind w:right="38"/>
      <w:jc w:val="center"/>
      <w:rPr>
        <w:rFonts w:ascii="Arial" w:hAnsi="Arial" w:cs="Arial"/>
        <w:sz w:val="16"/>
        <w:szCs w:val="16"/>
        <w:lang w:val="pt-BR"/>
      </w:rPr>
    </w:pPr>
    <w:r w:rsidRPr="00590B01">
      <w:rPr>
        <w:rFonts w:ascii="Arial" w:hAnsi="Arial" w:cs="Arial"/>
        <w:sz w:val="16"/>
        <w:szCs w:val="16"/>
        <w:lang w:val="pt-BR"/>
      </w:rPr>
      <w:t>Subgrupo de Trabalho N.° 1 - "Comunicações"</w:t>
    </w:r>
  </w:p>
  <w:p w14:paraId="45C931D6" w14:textId="77777777" w:rsidR="00725101" w:rsidRPr="00590B01" w:rsidRDefault="00725101" w:rsidP="00725101">
    <w:pPr>
      <w:pStyle w:val="Rodap"/>
      <w:jc w:val="center"/>
      <w:rPr>
        <w:rFonts w:ascii="Arial" w:hAnsi="Arial" w:cs="Arial"/>
        <w:sz w:val="16"/>
        <w:szCs w:val="16"/>
        <w:lang w:val="pt-BR"/>
      </w:rPr>
    </w:pPr>
    <w:r w:rsidRPr="00590B01">
      <w:rPr>
        <w:rFonts w:ascii="Arial" w:hAnsi="Arial" w:cs="Arial"/>
        <w:sz w:val="16"/>
        <w:szCs w:val="16"/>
        <w:lang w:val="pt-BR"/>
      </w:rPr>
      <w:t>Comissão Temática de Serviços Públicos de Telecomunicações</w:t>
    </w:r>
  </w:p>
  <w:p w14:paraId="5289C6AB" w14:textId="41E9A575" w:rsidR="00725101" w:rsidRPr="00590B01" w:rsidRDefault="5DBDB69F" w:rsidP="00725101">
    <w:pPr>
      <w:pStyle w:val="Rodap"/>
      <w:jc w:val="center"/>
      <w:rPr>
        <w:sz w:val="18"/>
        <w:szCs w:val="18"/>
        <w:lang w:val="pt-BR"/>
      </w:rPr>
    </w:pPr>
    <w:r w:rsidRPr="5DBDB69F">
      <w:rPr>
        <w:rFonts w:ascii="Arial" w:hAnsi="Arial" w:cs="Arial"/>
        <w:sz w:val="16"/>
        <w:szCs w:val="16"/>
        <w:lang w:val="pt-BR"/>
      </w:rPr>
      <w:t>13 a 15 de outubro de 2025</w:t>
    </w:r>
  </w:p>
  <w:p w14:paraId="0A97657E" w14:textId="55383291" w:rsidR="00725101" w:rsidRPr="00590B01" w:rsidRDefault="00590B01" w:rsidP="00725101">
    <w:pPr>
      <w:pStyle w:val="Rodap"/>
      <w:tabs>
        <w:tab w:val="clear" w:pos="4419"/>
        <w:tab w:val="center" w:pos="-142"/>
      </w:tabs>
      <w:ind w:right="38"/>
      <w:jc w:val="center"/>
      <w:rPr>
        <w:rFonts w:ascii="Arial" w:hAnsi="Arial" w:cs="Arial"/>
        <w:sz w:val="16"/>
        <w:szCs w:val="16"/>
        <w:lang w:val="pt-BR"/>
      </w:rPr>
    </w:pPr>
    <w:r w:rsidRPr="00590B01">
      <w:rPr>
        <w:rFonts w:ascii="Arial" w:hAnsi="Arial" w:cs="Arial"/>
        <w:sz w:val="16"/>
        <w:szCs w:val="16"/>
        <w:lang w:val="pt-BR"/>
      </w:rPr>
      <w:t>Brasília</w:t>
    </w:r>
    <w:r w:rsidR="00725101" w:rsidRPr="00590B01">
      <w:rPr>
        <w:rFonts w:ascii="Arial" w:hAnsi="Arial" w:cs="Arial"/>
        <w:sz w:val="16"/>
        <w:szCs w:val="16"/>
        <w:lang w:val="pt-BR"/>
      </w:rPr>
      <w:t>, Distrito Federal, República Federativa do Brasil</w:t>
    </w:r>
  </w:p>
  <w:p w14:paraId="7BC670CC" w14:textId="77777777" w:rsidR="00382DC3" w:rsidRPr="00590B01" w:rsidRDefault="00382DC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8CF2" w14:textId="77777777" w:rsidR="00FF35DB" w:rsidRDefault="00FF35DB" w:rsidP="004674DB">
      <w:r>
        <w:separator/>
      </w:r>
    </w:p>
  </w:footnote>
  <w:footnote w:type="continuationSeparator" w:id="0">
    <w:p w14:paraId="646F390C" w14:textId="77777777" w:rsidR="00FF35DB" w:rsidRDefault="00FF35DB" w:rsidP="004674DB">
      <w:r>
        <w:continuationSeparator/>
      </w:r>
    </w:p>
  </w:footnote>
  <w:footnote w:type="continuationNotice" w:id="1">
    <w:p w14:paraId="1EFA1C98" w14:textId="77777777" w:rsidR="00FF35DB" w:rsidRDefault="00FF3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7" w:type="dxa"/>
      <w:tblInd w:w="-9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247"/>
      <w:gridCol w:w="5790"/>
      <w:gridCol w:w="2160"/>
    </w:tblGrid>
    <w:tr w:rsidR="00382DC3" w14:paraId="7BC670C5" w14:textId="77777777" w:rsidTr="5DBDB69F">
      <w:trPr>
        <w:cantSplit/>
        <w:trHeight w:val="1418"/>
      </w:trPr>
      <w:tc>
        <w:tcPr>
          <w:tcW w:w="2247" w:type="dxa"/>
        </w:tcPr>
        <w:p w14:paraId="7BC670C1" w14:textId="75FD3164" w:rsidR="00382DC3" w:rsidRDefault="5DBDB69F" w:rsidP="5DBDB69F">
          <w:r>
            <w:rPr>
              <w:noProof/>
            </w:rPr>
            <w:drawing>
              <wp:inline distT="0" distB="0" distL="0" distR="0" wp14:anchorId="5B830D58" wp14:editId="57C7B2FC">
                <wp:extent cx="1140051" cy="713294"/>
                <wp:effectExtent l="0" t="0" r="0" b="0"/>
                <wp:docPr id="70231883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231883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051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</w:tcPr>
        <w:p w14:paraId="7BC670C2" w14:textId="77777777" w:rsidR="00382DC3" w:rsidRDefault="00382DC3" w:rsidP="00382DC3">
          <w:pPr>
            <w:pStyle w:val="Cabealho"/>
          </w:pPr>
        </w:p>
        <w:p w14:paraId="7BC670C3" w14:textId="77777777" w:rsidR="00382DC3" w:rsidRDefault="00382DC3" w:rsidP="00382DC3">
          <w:pPr>
            <w:pStyle w:val="Cabealho"/>
            <w:jc w:val="center"/>
            <w:rPr>
              <w:lang w:val="es-PY"/>
            </w:rPr>
          </w:pPr>
        </w:p>
      </w:tc>
      <w:tc>
        <w:tcPr>
          <w:tcW w:w="2160" w:type="dxa"/>
        </w:tcPr>
        <w:p w14:paraId="7BC670C4" w14:textId="07122639" w:rsidR="00382DC3" w:rsidRDefault="5DBDB69F" w:rsidP="5DBDB69F">
          <w:r>
            <w:rPr>
              <w:noProof/>
            </w:rPr>
            <w:drawing>
              <wp:inline distT="0" distB="0" distL="0" distR="0" wp14:anchorId="4CD2D6F3" wp14:editId="02570DDB">
                <wp:extent cx="1261981" cy="774259"/>
                <wp:effectExtent l="0" t="0" r="0" b="0"/>
                <wp:docPr id="63924093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240934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981" cy="774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C670C6" w14:textId="77777777" w:rsidR="00382DC3" w:rsidRDefault="00382DC3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9EWEvgnygHmzV" int2:id="0LGVtCKm">
      <int2:state int2:value="Rejected" int2:type="spell"/>
    </int2:textHash>
    <int2:textHash int2:hashCode="HWfttYGzQ8v30z" int2:id="Fa64E2Dt">
      <int2:state int2:value="Rejected" int2:type="spell"/>
    </int2:textHash>
    <int2:textHash int2:hashCode="DxJ7MZCi+upH+C" int2:id="AQIHnHNu">
      <int2:state int2:value="Rejected" int2:type="spell"/>
    </int2:textHash>
    <int2:textHash int2:hashCode="leQDPobHslX/Po" int2:id="p1J2ff7E">
      <int2:state int2:value="Rejected" int2:type="spell"/>
    </int2:textHash>
    <int2:textHash int2:hashCode="qFdHD/STS1h4M+" int2:id="D35zzky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BFB"/>
    <w:multiLevelType w:val="hybridMultilevel"/>
    <w:tmpl w:val="946C5BC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5C11F3"/>
    <w:multiLevelType w:val="hybridMultilevel"/>
    <w:tmpl w:val="A03E0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7B2"/>
    <w:multiLevelType w:val="hybridMultilevel"/>
    <w:tmpl w:val="FD986E4C"/>
    <w:lvl w:ilvl="0" w:tplc="6EAE9F5C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492D9F"/>
    <w:multiLevelType w:val="hybridMultilevel"/>
    <w:tmpl w:val="E3FCCA0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FC1C55"/>
    <w:multiLevelType w:val="hybridMultilevel"/>
    <w:tmpl w:val="1B46C78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B010428"/>
    <w:multiLevelType w:val="hybridMultilevel"/>
    <w:tmpl w:val="460483E0"/>
    <w:lvl w:ilvl="0" w:tplc="0416000F">
      <w:start w:val="1"/>
      <w:numFmt w:val="decimal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31000BE2"/>
    <w:multiLevelType w:val="hybridMultilevel"/>
    <w:tmpl w:val="1C0A0DC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4572850"/>
    <w:multiLevelType w:val="hybridMultilevel"/>
    <w:tmpl w:val="E30A949A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DB4407"/>
    <w:multiLevelType w:val="hybridMultilevel"/>
    <w:tmpl w:val="F6B045B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1EB1143"/>
    <w:multiLevelType w:val="hybridMultilevel"/>
    <w:tmpl w:val="D876DBC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A3162A8"/>
    <w:multiLevelType w:val="hybridMultilevel"/>
    <w:tmpl w:val="F1640A68"/>
    <w:lvl w:ilvl="0" w:tplc="7C24DA36">
      <w:start w:val="1"/>
      <w:numFmt w:val="lowerRoman"/>
      <w:lvlText w:val="(%1)"/>
      <w:lvlJc w:val="left"/>
      <w:pPr>
        <w:ind w:left="1571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FBA2351"/>
    <w:multiLevelType w:val="hybridMultilevel"/>
    <w:tmpl w:val="3158642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030EE9"/>
    <w:multiLevelType w:val="hybridMultilevel"/>
    <w:tmpl w:val="570E38E2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B551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7A2AA1"/>
    <w:multiLevelType w:val="hybridMultilevel"/>
    <w:tmpl w:val="163A0196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F64C91"/>
    <w:multiLevelType w:val="hybridMultilevel"/>
    <w:tmpl w:val="356AA37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A479A"/>
    <w:multiLevelType w:val="hybridMultilevel"/>
    <w:tmpl w:val="60AE5BA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D80153"/>
    <w:multiLevelType w:val="hybridMultilevel"/>
    <w:tmpl w:val="D242A4D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446AD1"/>
    <w:multiLevelType w:val="hybridMultilevel"/>
    <w:tmpl w:val="1E2842F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AD91F36"/>
    <w:multiLevelType w:val="hybridMultilevel"/>
    <w:tmpl w:val="10E2230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3825704">
    <w:abstractNumId w:val="15"/>
  </w:num>
  <w:num w:numId="2" w16cid:durableId="1202671927">
    <w:abstractNumId w:val="14"/>
  </w:num>
  <w:num w:numId="3" w16cid:durableId="257451624">
    <w:abstractNumId w:val="13"/>
  </w:num>
  <w:num w:numId="4" w16cid:durableId="1577201870">
    <w:abstractNumId w:val="9"/>
  </w:num>
  <w:num w:numId="5" w16cid:durableId="1646083378">
    <w:abstractNumId w:val="16"/>
  </w:num>
  <w:num w:numId="6" w16cid:durableId="824466922">
    <w:abstractNumId w:val="8"/>
  </w:num>
  <w:num w:numId="7" w16cid:durableId="118499737">
    <w:abstractNumId w:val="12"/>
  </w:num>
  <w:num w:numId="8" w16cid:durableId="56322155">
    <w:abstractNumId w:val="0"/>
  </w:num>
  <w:num w:numId="9" w16cid:durableId="455567023">
    <w:abstractNumId w:val="4"/>
  </w:num>
  <w:num w:numId="10" w16cid:durableId="492646557">
    <w:abstractNumId w:val="19"/>
  </w:num>
  <w:num w:numId="11" w16cid:durableId="573315376">
    <w:abstractNumId w:val="18"/>
  </w:num>
  <w:num w:numId="12" w16cid:durableId="1444421110">
    <w:abstractNumId w:val="5"/>
  </w:num>
  <w:num w:numId="13" w16cid:durableId="1895964383">
    <w:abstractNumId w:val="1"/>
  </w:num>
  <w:num w:numId="14" w16cid:durableId="567807609">
    <w:abstractNumId w:val="10"/>
  </w:num>
  <w:num w:numId="15" w16cid:durableId="744231225">
    <w:abstractNumId w:val="11"/>
  </w:num>
  <w:num w:numId="16" w16cid:durableId="309405262">
    <w:abstractNumId w:val="2"/>
  </w:num>
  <w:num w:numId="17" w16cid:durableId="726951278">
    <w:abstractNumId w:val="17"/>
  </w:num>
  <w:num w:numId="18" w16cid:durableId="288709598">
    <w:abstractNumId w:val="3"/>
  </w:num>
  <w:num w:numId="19" w16cid:durableId="1357539672">
    <w:abstractNumId w:val="7"/>
  </w:num>
  <w:num w:numId="20" w16cid:durableId="1703626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DB"/>
    <w:rsid w:val="00001929"/>
    <w:rsid w:val="00012740"/>
    <w:rsid w:val="00015AF3"/>
    <w:rsid w:val="00023903"/>
    <w:rsid w:val="000258DF"/>
    <w:rsid w:val="00027893"/>
    <w:rsid w:val="000415CA"/>
    <w:rsid w:val="00050806"/>
    <w:rsid w:val="00051B4C"/>
    <w:rsid w:val="0005501A"/>
    <w:rsid w:val="000618BA"/>
    <w:rsid w:val="00062E81"/>
    <w:rsid w:val="00065DCB"/>
    <w:rsid w:val="000728FF"/>
    <w:rsid w:val="000752D9"/>
    <w:rsid w:val="00091AAF"/>
    <w:rsid w:val="00092841"/>
    <w:rsid w:val="000931FB"/>
    <w:rsid w:val="00096283"/>
    <w:rsid w:val="000A2E3E"/>
    <w:rsid w:val="000B2EA6"/>
    <w:rsid w:val="000B61EE"/>
    <w:rsid w:val="000C3608"/>
    <w:rsid w:val="000D3593"/>
    <w:rsid w:val="000D416D"/>
    <w:rsid w:val="000D4FCF"/>
    <w:rsid w:val="000E5205"/>
    <w:rsid w:val="000F1A1B"/>
    <w:rsid w:val="00102C3F"/>
    <w:rsid w:val="00104248"/>
    <w:rsid w:val="001134F9"/>
    <w:rsid w:val="0011597B"/>
    <w:rsid w:val="00120FD5"/>
    <w:rsid w:val="00125E5D"/>
    <w:rsid w:val="00133A94"/>
    <w:rsid w:val="001377AD"/>
    <w:rsid w:val="00146598"/>
    <w:rsid w:val="001477C5"/>
    <w:rsid w:val="00151CCD"/>
    <w:rsid w:val="00152F53"/>
    <w:rsid w:val="00153352"/>
    <w:rsid w:val="00157C13"/>
    <w:rsid w:val="00161CC2"/>
    <w:rsid w:val="00162A3A"/>
    <w:rsid w:val="00164F3E"/>
    <w:rsid w:val="00165808"/>
    <w:rsid w:val="00165DE2"/>
    <w:rsid w:val="001738D8"/>
    <w:rsid w:val="00175331"/>
    <w:rsid w:val="00180301"/>
    <w:rsid w:val="001959C2"/>
    <w:rsid w:val="001A0FEE"/>
    <w:rsid w:val="001A171D"/>
    <w:rsid w:val="001A4F11"/>
    <w:rsid w:val="001A68F5"/>
    <w:rsid w:val="001B07F8"/>
    <w:rsid w:val="001C1DF3"/>
    <w:rsid w:val="001C50F2"/>
    <w:rsid w:val="001D03C3"/>
    <w:rsid w:val="001D3B00"/>
    <w:rsid w:val="001D61F3"/>
    <w:rsid w:val="001E24A9"/>
    <w:rsid w:val="001F0B35"/>
    <w:rsid w:val="001F3CCB"/>
    <w:rsid w:val="00203E6C"/>
    <w:rsid w:val="00205440"/>
    <w:rsid w:val="00210947"/>
    <w:rsid w:val="00212717"/>
    <w:rsid w:val="00212E08"/>
    <w:rsid w:val="002247C1"/>
    <w:rsid w:val="00230648"/>
    <w:rsid w:val="00232365"/>
    <w:rsid w:val="002504D8"/>
    <w:rsid w:val="0025051C"/>
    <w:rsid w:val="0025184D"/>
    <w:rsid w:val="00252421"/>
    <w:rsid w:val="00256436"/>
    <w:rsid w:val="0025665D"/>
    <w:rsid w:val="00260A36"/>
    <w:rsid w:val="00282035"/>
    <w:rsid w:val="002B2615"/>
    <w:rsid w:val="002B480A"/>
    <w:rsid w:val="002C5B86"/>
    <w:rsid w:val="002D0A4A"/>
    <w:rsid w:val="002D4EE1"/>
    <w:rsid w:val="002E1320"/>
    <w:rsid w:val="002E1468"/>
    <w:rsid w:val="002E3796"/>
    <w:rsid w:val="002F4D95"/>
    <w:rsid w:val="002F7F7C"/>
    <w:rsid w:val="0031095D"/>
    <w:rsid w:val="00313241"/>
    <w:rsid w:val="003138D8"/>
    <w:rsid w:val="00314717"/>
    <w:rsid w:val="00326B4C"/>
    <w:rsid w:val="003324C4"/>
    <w:rsid w:val="003452B2"/>
    <w:rsid w:val="00350816"/>
    <w:rsid w:val="00350AD6"/>
    <w:rsid w:val="003512C4"/>
    <w:rsid w:val="0035686A"/>
    <w:rsid w:val="00364261"/>
    <w:rsid w:val="00364519"/>
    <w:rsid w:val="00375536"/>
    <w:rsid w:val="00381D49"/>
    <w:rsid w:val="00382DC3"/>
    <w:rsid w:val="00391CE6"/>
    <w:rsid w:val="003925ED"/>
    <w:rsid w:val="00395976"/>
    <w:rsid w:val="003A4031"/>
    <w:rsid w:val="003B17E3"/>
    <w:rsid w:val="003B3B56"/>
    <w:rsid w:val="003B75BC"/>
    <w:rsid w:val="003C492E"/>
    <w:rsid w:val="003C4F29"/>
    <w:rsid w:val="003D0A1D"/>
    <w:rsid w:val="003D1D44"/>
    <w:rsid w:val="003D2FBC"/>
    <w:rsid w:val="003D377A"/>
    <w:rsid w:val="003E042D"/>
    <w:rsid w:val="003F65E2"/>
    <w:rsid w:val="00400DF6"/>
    <w:rsid w:val="00407E31"/>
    <w:rsid w:val="00414FDA"/>
    <w:rsid w:val="00433DA6"/>
    <w:rsid w:val="00435208"/>
    <w:rsid w:val="0043522D"/>
    <w:rsid w:val="00437565"/>
    <w:rsid w:val="0044174B"/>
    <w:rsid w:val="00453021"/>
    <w:rsid w:val="00460550"/>
    <w:rsid w:val="00460D15"/>
    <w:rsid w:val="0046502A"/>
    <w:rsid w:val="004650A6"/>
    <w:rsid w:val="004674DB"/>
    <w:rsid w:val="00470A96"/>
    <w:rsid w:val="0047273C"/>
    <w:rsid w:val="004806F9"/>
    <w:rsid w:val="00480E5E"/>
    <w:rsid w:val="00481926"/>
    <w:rsid w:val="004824D2"/>
    <w:rsid w:val="00484984"/>
    <w:rsid w:val="00490214"/>
    <w:rsid w:val="00496276"/>
    <w:rsid w:val="004974B4"/>
    <w:rsid w:val="00497593"/>
    <w:rsid w:val="004A5FF8"/>
    <w:rsid w:val="004B1C30"/>
    <w:rsid w:val="004B2EB2"/>
    <w:rsid w:val="004D490D"/>
    <w:rsid w:val="004D6A4D"/>
    <w:rsid w:val="004D6CF2"/>
    <w:rsid w:val="004E196C"/>
    <w:rsid w:val="004E7C1C"/>
    <w:rsid w:val="004F0D8A"/>
    <w:rsid w:val="004F72E1"/>
    <w:rsid w:val="00501171"/>
    <w:rsid w:val="0050317F"/>
    <w:rsid w:val="00504BF8"/>
    <w:rsid w:val="00520B40"/>
    <w:rsid w:val="00534506"/>
    <w:rsid w:val="005407DC"/>
    <w:rsid w:val="0056149A"/>
    <w:rsid w:val="00574313"/>
    <w:rsid w:val="00583B64"/>
    <w:rsid w:val="00586AB0"/>
    <w:rsid w:val="00590B01"/>
    <w:rsid w:val="00594E4D"/>
    <w:rsid w:val="0059610D"/>
    <w:rsid w:val="005D3F05"/>
    <w:rsid w:val="005E0EC9"/>
    <w:rsid w:val="005E3669"/>
    <w:rsid w:val="005E382A"/>
    <w:rsid w:val="005E6045"/>
    <w:rsid w:val="005F08F7"/>
    <w:rsid w:val="006068E6"/>
    <w:rsid w:val="00607C21"/>
    <w:rsid w:val="00610746"/>
    <w:rsid w:val="00612DF9"/>
    <w:rsid w:val="00613F54"/>
    <w:rsid w:val="0061777E"/>
    <w:rsid w:val="00621887"/>
    <w:rsid w:val="00625292"/>
    <w:rsid w:val="006270B6"/>
    <w:rsid w:val="00634332"/>
    <w:rsid w:val="00635550"/>
    <w:rsid w:val="00636001"/>
    <w:rsid w:val="00637AB7"/>
    <w:rsid w:val="00645CB8"/>
    <w:rsid w:val="00646F5B"/>
    <w:rsid w:val="00670E02"/>
    <w:rsid w:val="006823BB"/>
    <w:rsid w:val="00685D60"/>
    <w:rsid w:val="0068705D"/>
    <w:rsid w:val="00687858"/>
    <w:rsid w:val="00690C02"/>
    <w:rsid w:val="006939A0"/>
    <w:rsid w:val="0069424F"/>
    <w:rsid w:val="00696E18"/>
    <w:rsid w:val="006A024A"/>
    <w:rsid w:val="006A3438"/>
    <w:rsid w:val="006A3FCB"/>
    <w:rsid w:val="006A46B3"/>
    <w:rsid w:val="006B0B54"/>
    <w:rsid w:val="006B5BFC"/>
    <w:rsid w:val="006C078A"/>
    <w:rsid w:val="006D13E7"/>
    <w:rsid w:val="006D4A2D"/>
    <w:rsid w:val="006E110D"/>
    <w:rsid w:val="006E1B06"/>
    <w:rsid w:val="006E3C33"/>
    <w:rsid w:val="006E7DD7"/>
    <w:rsid w:val="006F029F"/>
    <w:rsid w:val="006F0B65"/>
    <w:rsid w:val="006F61F5"/>
    <w:rsid w:val="006F79BC"/>
    <w:rsid w:val="007030A3"/>
    <w:rsid w:val="00710B13"/>
    <w:rsid w:val="00714C47"/>
    <w:rsid w:val="007174E8"/>
    <w:rsid w:val="0072411C"/>
    <w:rsid w:val="00725101"/>
    <w:rsid w:val="00725885"/>
    <w:rsid w:val="00725D3E"/>
    <w:rsid w:val="00733C63"/>
    <w:rsid w:val="00734AD6"/>
    <w:rsid w:val="00737B77"/>
    <w:rsid w:val="00741534"/>
    <w:rsid w:val="00745600"/>
    <w:rsid w:val="0075071C"/>
    <w:rsid w:val="007515D8"/>
    <w:rsid w:val="00753077"/>
    <w:rsid w:val="00754490"/>
    <w:rsid w:val="00754C08"/>
    <w:rsid w:val="00755F26"/>
    <w:rsid w:val="007566F8"/>
    <w:rsid w:val="00765CF4"/>
    <w:rsid w:val="007730D0"/>
    <w:rsid w:val="007737C5"/>
    <w:rsid w:val="007769EE"/>
    <w:rsid w:val="0078576F"/>
    <w:rsid w:val="007907DA"/>
    <w:rsid w:val="00795F3D"/>
    <w:rsid w:val="00797167"/>
    <w:rsid w:val="0079C88F"/>
    <w:rsid w:val="007A3489"/>
    <w:rsid w:val="007A37D1"/>
    <w:rsid w:val="007A37FC"/>
    <w:rsid w:val="007A44C3"/>
    <w:rsid w:val="007B2C68"/>
    <w:rsid w:val="007B7036"/>
    <w:rsid w:val="007C4CEA"/>
    <w:rsid w:val="007C7F12"/>
    <w:rsid w:val="007D5051"/>
    <w:rsid w:val="007E3AA3"/>
    <w:rsid w:val="007F0825"/>
    <w:rsid w:val="0080450C"/>
    <w:rsid w:val="00806C7C"/>
    <w:rsid w:val="00827BE9"/>
    <w:rsid w:val="00835C21"/>
    <w:rsid w:val="00850511"/>
    <w:rsid w:val="00850825"/>
    <w:rsid w:val="00851973"/>
    <w:rsid w:val="00853F9B"/>
    <w:rsid w:val="00856663"/>
    <w:rsid w:val="00862D4B"/>
    <w:rsid w:val="00871C4B"/>
    <w:rsid w:val="008739AA"/>
    <w:rsid w:val="00880179"/>
    <w:rsid w:val="00891002"/>
    <w:rsid w:val="0089488E"/>
    <w:rsid w:val="008A5711"/>
    <w:rsid w:val="008B58EA"/>
    <w:rsid w:val="008B601C"/>
    <w:rsid w:val="008C0646"/>
    <w:rsid w:val="008C38C7"/>
    <w:rsid w:val="008C4D00"/>
    <w:rsid w:val="008D48A8"/>
    <w:rsid w:val="008D67F8"/>
    <w:rsid w:val="008E01FB"/>
    <w:rsid w:val="008E492D"/>
    <w:rsid w:val="008E53C0"/>
    <w:rsid w:val="008E5FFD"/>
    <w:rsid w:val="008F0C7A"/>
    <w:rsid w:val="00901931"/>
    <w:rsid w:val="0090267A"/>
    <w:rsid w:val="00903682"/>
    <w:rsid w:val="00917794"/>
    <w:rsid w:val="009222ED"/>
    <w:rsid w:val="0092272B"/>
    <w:rsid w:val="0092683C"/>
    <w:rsid w:val="00937740"/>
    <w:rsid w:val="00940D72"/>
    <w:rsid w:val="0094106C"/>
    <w:rsid w:val="00941C29"/>
    <w:rsid w:val="0095410F"/>
    <w:rsid w:val="00961065"/>
    <w:rsid w:val="0096425E"/>
    <w:rsid w:val="00965AFE"/>
    <w:rsid w:val="00965CC3"/>
    <w:rsid w:val="009804ED"/>
    <w:rsid w:val="00981D82"/>
    <w:rsid w:val="00982201"/>
    <w:rsid w:val="0098352D"/>
    <w:rsid w:val="009948CE"/>
    <w:rsid w:val="00994AFD"/>
    <w:rsid w:val="009A1357"/>
    <w:rsid w:val="009A38A5"/>
    <w:rsid w:val="009A59AC"/>
    <w:rsid w:val="009B12CC"/>
    <w:rsid w:val="009B290B"/>
    <w:rsid w:val="009B2AD2"/>
    <w:rsid w:val="009B409A"/>
    <w:rsid w:val="009B5FC3"/>
    <w:rsid w:val="009C1159"/>
    <w:rsid w:val="009D046E"/>
    <w:rsid w:val="009D20BF"/>
    <w:rsid w:val="009D3B08"/>
    <w:rsid w:val="009D66C4"/>
    <w:rsid w:val="009D6D85"/>
    <w:rsid w:val="009D7838"/>
    <w:rsid w:val="009E4BAA"/>
    <w:rsid w:val="009E6E23"/>
    <w:rsid w:val="009E7BB4"/>
    <w:rsid w:val="009F026C"/>
    <w:rsid w:val="009F1522"/>
    <w:rsid w:val="009F7229"/>
    <w:rsid w:val="00A01211"/>
    <w:rsid w:val="00A03A24"/>
    <w:rsid w:val="00A23861"/>
    <w:rsid w:val="00A31CA4"/>
    <w:rsid w:val="00A362BB"/>
    <w:rsid w:val="00A3661E"/>
    <w:rsid w:val="00A41A2D"/>
    <w:rsid w:val="00A4590D"/>
    <w:rsid w:val="00A56C27"/>
    <w:rsid w:val="00A57956"/>
    <w:rsid w:val="00A644E3"/>
    <w:rsid w:val="00A65A7B"/>
    <w:rsid w:val="00A65FFF"/>
    <w:rsid w:val="00A77960"/>
    <w:rsid w:val="00A966B0"/>
    <w:rsid w:val="00AB136A"/>
    <w:rsid w:val="00AB2A79"/>
    <w:rsid w:val="00AB315A"/>
    <w:rsid w:val="00AB37D4"/>
    <w:rsid w:val="00AC14B2"/>
    <w:rsid w:val="00AC46CE"/>
    <w:rsid w:val="00AC5428"/>
    <w:rsid w:val="00AC72D9"/>
    <w:rsid w:val="00AC7C4B"/>
    <w:rsid w:val="00AE13F2"/>
    <w:rsid w:val="00B04598"/>
    <w:rsid w:val="00B055CA"/>
    <w:rsid w:val="00B05929"/>
    <w:rsid w:val="00B06374"/>
    <w:rsid w:val="00B14A5A"/>
    <w:rsid w:val="00B22A9F"/>
    <w:rsid w:val="00B23ECF"/>
    <w:rsid w:val="00B32A4B"/>
    <w:rsid w:val="00B353FE"/>
    <w:rsid w:val="00B377F7"/>
    <w:rsid w:val="00B4484C"/>
    <w:rsid w:val="00B44A17"/>
    <w:rsid w:val="00B4575F"/>
    <w:rsid w:val="00B50129"/>
    <w:rsid w:val="00B64BA9"/>
    <w:rsid w:val="00B713DB"/>
    <w:rsid w:val="00B752EA"/>
    <w:rsid w:val="00B76E91"/>
    <w:rsid w:val="00B825A1"/>
    <w:rsid w:val="00B8436F"/>
    <w:rsid w:val="00B93BBE"/>
    <w:rsid w:val="00B979F0"/>
    <w:rsid w:val="00BB7ECB"/>
    <w:rsid w:val="00BC22AA"/>
    <w:rsid w:val="00BC4EEC"/>
    <w:rsid w:val="00BC7397"/>
    <w:rsid w:val="00BD326B"/>
    <w:rsid w:val="00BD384D"/>
    <w:rsid w:val="00BD4365"/>
    <w:rsid w:val="00BD54DF"/>
    <w:rsid w:val="00BE0770"/>
    <w:rsid w:val="00BE1265"/>
    <w:rsid w:val="00BE5E4F"/>
    <w:rsid w:val="00BF250D"/>
    <w:rsid w:val="00BF293B"/>
    <w:rsid w:val="00BF297B"/>
    <w:rsid w:val="00BF551D"/>
    <w:rsid w:val="00C00422"/>
    <w:rsid w:val="00C0053E"/>
    <w:rsid w:val="00C01374"/>
    <w:rsid w:val="00C16212"/>
    <w:rsid w:val="00C20A46"/>
    <w:rsid w:val="00C21E52"/>
    <w:rsid w:val="00C25B00"/>
    <w:rsid w:val="00C25E33"/>
    <w:rsid w:val="00C3374C"/>
    <w:rsid w:val="00C34B62"/>
    <w:rsid w:val="00C34D84"/>
    <w:rsid w:val="00C366D5"/>
    <w:rsid w:val="00C41179"/>
    <w:rsid w:val="00C44103"/>
    <w:rsid w:val="00C60A98"/>
    <w:rsid w:val="00C63FBA"/>
    <w:rsid w:val="00C64B11"/>
    <w:rsid w:val="00C710E0"/>
    <w:rsid w:val="00C75548"/>
    <w:rsid w:val="00C75A8A"/>
    <w:rsid w:val="00C87DE3"/>
    <w:rsid w:val="00C909B4"/>
    <w:rsid w:val="00C93904"/>
    <w:rsid w:val="00C93E06"/>
    <w:rsid w:val="00C978C3"/>
    <w:rsid w:val="00CA0336"/>
    <w:rsid w:val="00CA7318"/>
    <w:rsid w:val="00CB02EC"/>
    <w:rsid w:val="00CB054A"/>
    <w:rsid w:val="00CB3AAA"/>
    <w:rsid w:val="00CB550A"/>
    <w:rsid w:val="00CC472E"/>
    <w:rsid w:val="00CC62A5"/>
    <w:rsid w:val="00CD7447"/>
    <w:rsid w:val="00CE6E2B"/>
    <w:rsid w:val="00CF2B9B"/>
    <w:rsid w:val="00D0022C"/>
    <w:rsid w:val="00D02644"/>
    <w:rsid w:val="00D0616B"/>
    <w:rsid w:val="00D139F1"/>
    <w:rsid w:val="00D1466D"/>
    <w:rsid w:val="00D258D2"/>
    <w:rsid w:val="00D30316"/>
    <w:rsid w:val="00D3411E"/>
    <w:rsid w:val="00D3471E"/>
    <w:rsid w:val="00D447FC"/>
    <w:rsid w:val="00D44DCC"/>
    <w:rsid w:val="00D50253"/>
    <w:rsid w:val="00D51BD6"/>
    <w:rsid w:val="00D72399"/>
    <w:rsid w:val="00D75178"/>
    <w:rsid w:val="00D75D0C"/>
    <w:rsid w:val="00D76070"/>
    <w:rsid w:val="00D8077C"/>
    <w:rsid w:val="00D828EB"/>
    <w:rsid w:val="00D84641"/>
    <w:rsid w:val="00D94537"/>
    <w:rsid w:val="00D95AB9"/>
    <w:rsid w:val="00D97E2C"/>
    <w:rsid w:val="00DA32BF"/>
    <w:rsid w:val="00DA586E"/>
    <w:rsid w:val="00DC3C4E"/>
    <w:rsid w:val="00DC67BF"/>
    <w:rsid w:val="00DC75E1"/>
    <w:rsid w:val="00DC77AE"/>
    <w:rsid w:val="00DC7E2E"/>
    <w:rsid w:val="00DD3872"/>
    <w:rsid w:val="00DD66B3"/>
    <w:rsid w:val="00DD7A61"/>
    <w:rsid w:val="00DE31BB"/>
    <w:rsid w:val="00DF5F21"/>
    <w:rsid w:val="00DF797A"/>
    <w:rsid w:val="00E11193"/>
    <w:rsid w:val="00E1760F"/>
    <w:rsid w:val="00E176FA"/>
    <w:rsid w:val="00E223E3"/>
    <w:rsid w:val="00E25EA1"/>
    <w:rsid w:val="00E272DB"/>
    <w:rsid w:val="00E36FAA"/>
    <w:rsid w:val="00E453FF"/>
    <w:rsid w:val="00E502E7"/>
    <w:rsid w:val="00E516F7"/>
    <w:rsid w:val="00E51978"/>
    <w:rsid w:val="00E60739"/>
    <w:rsid w:val="00E66603"/>
    <w:rsid w:val="00E67448"/>
    <w:rsid w:val="00E717DA"/>
    <w:rsid w:val="00E71C01"/>
    <w:rsid w:val="00E807E9"/>
    <w:rsid w:val="00E819EA"/>
    <w:rsid w:val="00E9265E"/>
    <w:rsid w:val="00E96289"/>
    <w:rsid w:val="00EA0B63"/>
    <w:rsid w:val="00EA1185"/>
    <w:rsid w:val="00EA220F"/>
    <w:rsid w:val="00EA2451"/>
    <w:rsid w:val="00EC14C8"/>
    <w:rsid w:val="00EC508C"/>
    <w:rsid w:val="00EC7F14"/>
    <w:rsid w:val="00ED36B1"/>
    <w:rsid w:val="00EE0B46"/>
    <w:rsid w:val="00EF489B"/>
    <w:rsid w:val="00F00096"/>
    <w:rsid w:val="00F0029B"/>
    <w:rsid w:val="00F057A4"/>
    <w:rsid w:val="00F070DF"/>
    <w:rsid w:val="00F17FAE"/>
    <w:rsid w:val="00F22F83"/>
    <w:rsid w:val="00F23D9F"/>
    <w:rsid w:val="00F26C88"/>
    <w:rsid w:val="00F272FD"/>
    <w:rsid w:val="00F31DD9"/>
    <w:rsid w:val="00F35BE3"/>
    <w:rsid w:val="00F371E1"/>
    <w:rsid w:val="00F37A2B"/>
    <w:rsid w:val="00F41FF3"/>
    <w:rsid w:val="00F422A0"/>
    <w:rsid w:val="00F53BF2"/>
    <w:rsid w:val="00F73DF3"/>
    <w:rsid w:val="00F92C64"/>
    <w:rsid w:val="00FB0AFC"/>
    <w:rsid w:val="00FB413D"/>
    <w:rsid w:val="00FB5E00"/>
    <w:rsid w:val="00FC2A2F"/>
    <w:rsid w:val="00FC4ED9"/>
    <w:rsid w:val="00FC5212"/>
    <w:rsid w:val="00FD60B1"/>
    <w:rsid w:val="00FF35DB"/>
    <w:rsid w:val="012B4FD5"/>
    <w:rsid w:val="01515EC0"/>
    <w:rsid w:val="016F3893"/>
    <w:rsid w:val="017F7F30"/>
    <w:rsid w:val="01BDC071"/>
    <w:rsid w:val="01C41444"/>
    <w:rsid w:val="0204D0DC"/>
    <w:rsid w:val="02CAD9A7"/>
    <w:rsid w:val="02FC38ED"/>
    <w:rsid w:val="03040685"/>
    <w:rsid w:val="03091B49"/>
    <w:rsid w:val="032F5E50"/>
    <w:rsid w:val="03302E00"/>
    <w:rsid w:val="033EA536"/>
    <w:rsid w:val="035B7117"/>
    <w:rsid w:val="039A8537"/>
    <w:rsid w:val="03C2DAAF"/>
    <w:rsid w:val="041508BE"/>
    <w:rsid w:val="0430889E"/>
    <w:rsid w:val="049418A8"/>
    <w:rsid w:val="049F780B"/>
    <w:rsid w:val="04C6528D"/>
    <w:rsid w:val="04CD7C4D"/>
    <w:rsid w:val="05636812"/>
    <w:rsid w:val="056A3008"/>
    <w:rsid w:val="056BDBF4"/>
    <w:rsid w:val="0587CFE9"/>
    <w:rsid w:val="0630A201"/>
    <w:rsid w:val="063EE2C0"/>
    <w:rsid w:val="06595047"/>
    <w:rsid w:val="068125EC"/>
    <w:rsid w:val="06A7BCA1"/>
    <w:rsid w:val="06B43AC7"/>
    <w:rsid w:val="07932212"/>
    <w:rsid w:val="08371F9D"/>
    <w:rsid w:val="083816C9"/>
    <w:rsid w:val="09956781"/>
    <w:rsid w:val="099CE187"/>
    <w:rsid w:val="09AEB813"/>
    <w:rsid w:val="0A20AE42"/>
    <w:rsid w:val="0A6A0640"/>
    <w:rsid w:val="0C118E8F"/>
    <w:rsid w:val="0C26698D"/>
    <w:rsid w:val="0C4939D7"/>
    <w:rsid w:val="0C6F5126"/>
    <w:rsid w:val="0D716D5B"/>
    <w:rsid w:val="0D9D556E"/>
    <w:rsid w:val="0DFB38C6"/>
    <w:rsid w:val="0E4E64A4"/>
    <w:rsid w:val="0E6821B1"/>
    <w:rsid w:val="0F30690B"/>
    <w:rsid w:val="0F76DB9A"/>
    <w:rsid w:val="0FD94229"/>
    <w:rsid w:val="0FDA5EE5"/>
    <w:rsid w:val="0FFB87B1"/>
    <w:rsid w:val="10014B5C"/>
    <w:rsid w:val="10481B5B"/>
    <w:rsid w:val="10556161"/>
    <w:rsid w:val="1070CDFD"/>
    <w:rsid w:val="10732657"/>
    <w:rsid w:val="10806437"/>
    <w:rsid w:val="109E40DA"/>
    <w:rsid w:val="10D8B2F8"/>
    <w:rsid w:val="10D975D1"/>
    <w:rsid w:val="10F57150"/>
    <w:rsid w:val="10F7F1A7"/>
    <w:rsid w:val="111EBC29"/>
    <w:rsid w:val="112C7BBB"/>
    <w:rsid w:val="11556EBA"/>
    <w:rsid w:val="116D50D1"/>
    <w:rsid w:val="11734BF9"/>
    <w:rsid w:val="12F01669"/>
    <w:rsid w:val="137BDBD7"/>
    <w:rsid w:val="13CB609E"/>
    <w:rsid w:val="13FA5BED"/>
    <w:rsid w:val="143F8A8A"/>
    <w:rsid w:val="14465E2C"/>
    <w:rsid w:val="14859CC1"/>
    <w:rsid w:val="14DF92EF"/>
    <w:rsid w:val="14F82A28"/>
    <w:rsid w:val="152DA41F"/>
    <w:rsid w:val="156934C6"/>
    <w:rsid w:val="157C98BB"/>
    <w:rsid w:val="157F06B6"/>
    <w:rsid w:val="164251CC"/>
    <w:rsid w:val="16769060"/>
    <w:rsid w:val="16926530"/>
    <w:rsid w:val="1707A1B4"/>
    <w:rsid w:val="173A1AAD"/>
    <w:rsid w:val="17853182"/>
    <w:rsid w:val="17CD5884"/>
    <w:rsid w:val="18183FBE"/>
    <w:rsid w:val="18597883"/>
    <w:rsid w:val="186ADBFA"/>
    <w:rsid w:val="1884B488"/>
    <w:rsid w:val="1884C6A9"/>
    <w:rsid w:val="1886E625"/>
    <w:rsid w:val="18F9415C"/>
    <w:rsid w:val="1983090A"/>
    <w:rsid w:val="19E8F8D8"/>
    <w:rsid w:val="1A3F1611"/>
    <w:rsid w:val="1A5611AB"/>
    <w:rsid w:val="1A884A5A"/>
    <w:rsid w:val="1A9474F6"/>
    <w:rsid w:val="1B3D8F13"/>
    <w:rsid w:val="1B6B0DBB"/>
    <w:rsid w:val="1B7585EE"/>
    <w:rsid w:val="1BAA3883"/>
    <w:rsid w:val="1BB1E25B"/>
    <w:rsid w:val="1BBDB03D"/>
    <w:rsid w:val="1C4F473B"/>
    <w:rsid w:val="1CB74426"/>
    <w:rsid w:val="1D240D5D"/>
    <w:rsid w:val="1D271812"/>
    <w:rsid w:val="1D288B13"/>
    <w:rsid w:val="1D30FA72"/>
    <w:rsid w:val="1D4541CA"/>
    <w:rsid w:val="1D6503A3"/>
    <w:rsid w:val="1D7F681E"/>
    <w:rsid w:val="1D83CC04"/>
    <w:rsid w:val="1E986B3F"/>
    <w:rsid w:val="1EA6C398"/>
    <w:rsid w:val="1ECD54A2"/>
    <w:rsid w:val="1F196613"/>
    <w:rsid w:val="1F23F043"/>
    <w:rsid w:val="1F79536C"/>
    <w:rsid w:val="1FB1E7AB"/>
    <w:rsid w:val="200BD3C4"/>
    <w:rsid w:val="20B777A4"/>
    <w:rsid w:val="211D92FF"/>
    <w:rsid w:val="219D76D8"/>
    <w:rsid w:val="2210ACD3"/>
    <w:rsid w:val="22D3B5E2"/>
    <w:rsid w:val="22FC84A2"/>
    <w:rsid w:val="2338DEAA"/>
    <w:rsid w:val="23482CFD"/>
    <w:rsid w:val="2362BA00"/>
    <w:rsid w:val="2370865A"/>
    <w:rsid w:val="23718141"/>
    <w:rsid w:val="23B1B804"/>
    <w:rsid w:val="23FE55B9"/>
    <w:rsid w:val="2441F28A"/>
    <w:rsid w:val="25140089"/>
    <w:rsid w:val="254D89CE"/>
    <w:rsid w:val="257336EA"/>
    <w:rsid w:val="259BF909"/>
    <w:rsid w:val="25E16627"/>
    <w:rsid w:val="2622C1C5"/>
    <w:rsid w:val="264FFF09"/>
    <w:rsid w:val="2656F473"/>
    <w:rsid w:val="2670ED52"/>
    <w:rsid w:val="270B145C"/>
    <w:rsid w:val="27B1759D"/>
    <w:rsid w:val="27D2CBDA"/>
    <w:rsid w:val="27E44ABB"/>
    <w:rsid w:val="2863CBF9"/>
    <w:rsid w:val="289A743C"/>
    <w:rsid w:val="28E21800"/>
    <w:rsid w:val="28F8F9AE"/>
    <w:rsid w:val="290FE8F6"/>
    <w:rsid w:val="29373D09"/>
    <w:rsid w:val="296A0F23"/>
    <w:rsid w:val="29CDC6D6"/>
    <w:rsid w:val="29CE0168"/>
    <w:rsid w:val="2A54B63B"/>
    <w:rsid w:val="2AB36B72"/>
    <w:rsid w:val="2B4175E0"/>
    <w:rsid w:val="2B516D4C"/>
    <w:rsid w:val="2B6F57B8"/>
    <w:rsid w:val="2C772797"/>
    <w:rsid w:val="2CB73178"/>
    <w:rsid w:val="2CD5E1B9"/>
    <w:rsid w:val="2CD6CFFF"/>
    <w:rsid w:val="2CFD6C5F"/>
    <w:rsid w:val="2D3D2506"/>
    <w:rsid w:val="2D7CC5B2"/>
    <w:rsid w:val="2D90A0DD"/>
    <w:rsid w:val="2D9BEE92"/>
    <w:rsid w:val="2DEF9382"/>
    <w:rsid w:val="2E149461"/>
    <w:rsid w:val="2E4B2411"/>
    <w:rsid w:val="2EA244A3"/>
    <w:rsid w:val="2F466700"/>
    <w:rsid w:val="2F488EA5"/>
    <w:rsid w:val="2F97B860"/>
    <w:rsid w:val="2F9FD0A9"/>
    <w:rsid w:val="2FACB25C"/>
    <w:rsid w:val="2FB17DF9"/>
    <w:rsid w:val="2FCBD92F"/>
    <w:rsid w:val="2FEA6CB1"/>
    <w:rsid w:val="2FFCC4E0"/>
    <w:rsid w:val="30025DFA"/>
    <w:rsid w:val="302B8A2C"/>
    <w:rsid w:val="304C6FAC"/>
    <w:rsid w:val="306E3715"/>
    <w:rsid w:val="309405B9"/>
    <w:rsid w:val="30A92052"/>
    <w:rsid w:val="30F6A432"/>
    <w:rsid w:val="31E76602"/>
    <w:rsid w:val="32069720"/>
    <w:rsid w:val="329BE209"/>
    <w:rsid w:val="339DF997"/>
    <w:rsid w:val="33A8E450"/>
    <w:rsid w:val="33F0D847"/>
    <w:rsid w:val="33FAF686"/>
    <w:rsid w:val="341F93D7"/>
    <w:rsid w:val="344E060C"/>
    <w:rsid w:val="3475E83F"/>
    <w:rsid w:val="359A2283"/>
    <w:rsid w:val="367AE41D"/>
    <w:rsid w:val="36AA2CF7"/>
    <w:rsid w:val="3723E317"/>
    <w:rsid w:val="374B4266"/>
    <w:rsid w:val="3753FDEB"/>
    <w:rsid w:val="3836EADB"/>
    <w:rsid w:val="384F41B7"/>
    <w:rsid w:val="38953746"/>
    <w:rsid w:val="389F219A"/>
    <w:rsid w:val="391FA62B"/>
    <w:rsid w:val="393E3F59"/>
    <w:rsid w:val="395A9A61"/>
    <w:rsid w:val="396E5D6C"/>
    <w:rsid w:val="39BEC640"/>
    <w:rsid w:val="3A2A948B"/>
    <w:rsid w:val="3A36D1B0"/>
    <w:rsid w:val="3A773995"/>
    <w:rsid w:val="3A873CBB"/>
    <w:rsid w:val="3AB97072"/>
    <w:rsid w:val="3B0325BD"/>
    <w:rsid w:val="3B8CDE5A"/>
    <w:rsid w:val="3BBF3FA0"/>
    <w:rsid w:val="3BBFC2F5"/>
    <w:rsid w:val="3C0B633A"/>
    <w:rsid w:val="3C3D375E"/>
    <w:rsid w:val="3C7FEFFB"/>
    <w:rsid w:val="3CC68EF8"/>
    <w:rsid w:val="3CE99CE2"/>
    <w:rsid w:val="3D22BAF3"/>
    <w:rsid w:val="3D326EC1"/>
    <w:rsid w:val="3D6FE7B8"/>
    <w:rsid w:val="3DA2D934"/>
    <w:rsid w:val="3DA5D79B"/>
    <w:rsid w:val="3DCEB6E9"/>
    <w:rsid w:val="3E35D00D"/>
    <w:rsid w:val="3EE67E5A"/>
    <w:rsid w:val="3F0AEA4F"/>
    <w:rsid w:val="3F34FBAD"/>
    <w:rsid w:val="3F92E69C"/>
    <w:rsid w:val="3FC8864D"/>
    <w:rsid w:val="3FD93267"/>
    <w:rsid w:val="3FEA52B9"/>
    <w:rsid w:val="402999EB"/>
    <w:rsid w:val="4044BB09"/>
    <w:rsid w:val="40DDEC9B"/>
    <w:rsid w:val="410CC72F"/>
    <w:rsid w:val="41879D3E"/>
    <w:rsid w:val="41970313"/>
    <w:rsid w:val="42139219"/>
    <w:rsid w:val="421CD41C"/>
    <w:rsid w:val="4269FC2C"/>
    <w:rsid w:val="42727228"/>
    <w:rsid w:val="427AACBE"/>
    <w:rsid w:val="42B3D811"/>
    <w:rsid w:val="42E9B491"/>
    <w:rsid w:val="43443773"/>
    <w:rsid w:val="43495098"/>
    <w:rsid w:val="438BA9DB"/>
    <w:rsid w:val="43DF1715"/>
    <w:rsid w:val="43E4E5B4"/>
    <w:rsid w:val="443B82CC"/>
    <w:rsid w:val="445D8A6C"/>
    <w:rsid w:val="447A71CA"/>
    <w:rsid w:val="44B26235"/>
    <w:rsid w:val="454E91AB"/>
    <w:rsid w:val="45AB4983"/>
    <w:rsid w:val="46407DEC"/>
    <w:rsid w:val="467B6261"/>
    <w:rsid w:val="46F07E31"/>
    <w:rsid w:val="46FF6C1B"/>
    <w:rsid w:val="4710A869"/>
    <w:rsid w:val="47120B74"/>
    <w:rsid w:val="474AC0AA"/>
    <w:rsid w:val="47595F8A"/>
    <w:rsid w:val="4797B929"/>
    <w:rsid w:val="482C0B87"/>
    <w:rsid w:val="48596F23"/>
    <w:rsid w:val="48791650"/>
    <w:rsid w:val="487C5C9E"/>
    <w:rsid w:val="48B9E71C"/>
    <w:rsid w:val="491B7EE9"/>
    <w:rsid w:val="4934DD3F"/>
    <w:rsid w:val="493D9E74"/>
    <w:rsid w:val="493FCEDA"/>
    <w:rsid w:val="49AD949A"/>
    <w:rsid w:val="4A975024"/>
    <w:rsid w:val="4ACED5F4"/>
    <w:rsid w:val="4B1262F6"/>
    <w:rsid w:val="4B61468C"/>
    <w:rsid w:val="4B6B70BC"/>
    <w:rsid w:val="4BBD46BF"/>
    <w:rsid w:val="4BE75CDA"/>
    <w:rsid w:val="4C3E22CA"/>
    <w:rsid w:val="4C7E0D67"/>
    <w:rsid w:val="4C84E579"/>
    <w:rsid w:val="4C87FE27"/>
    <w:rsid w:val="4CB85BC7"/>
    <w:rsid w:val="4CBC738C"/>
    <w:rsid w:val="4D34B0F2"/>
    <w:rsid w:val="4E3CD4EB"/>
    <w:rsid w:val="4E57705A"/>
    <w:rsid w:val="4E6C57C4"/>
    <w:rsid w:val="4E95514F"/>
    <w:rsid w:val="4EAF3C90"/>
    <w:rsid w:val="4EEBD2C3"/>
    <w:rsid w:val="4F488A94"/>
    <w:rsid w:val="4FCBACF4"/>
    <w:rsid w:val="508ECE45"/>
    <w:rsid w:val="51302BDE"/>
    <w:rsid w:val="51CA2D4B"/>
    <w:rsid w:val="51D87397"/>
    <w:rsid w:val="520CDAF5"/>
    <w:rsid w:val="5215FE34"/>
    <w:rsid w:val="52672612"/>
    <w:rsid w:val="527E91AA"/>
    <w:rsid w:val="52AAD94C"/>
    <w:rsid w:val="536DF207"/>
    <w:rsid w:val="5371D745"/>
    <w:rsid w:val="537DB28D"/>
    <w:rsid w:val="537EF404"/>
    <w:rsid w:val="53B89ADF"/>
    <w:rsid w:val="53C9303B"/>
    <w:rsid w:val="53DB1764"/>
    <w:rsid w:val="53FAC962"/>
    <w:rsid w:val="53FB238F"/>
    <w:rsid w:val="54193552"/>
    <w:rsid w:val="545B2A54"/>
    <w:rsid w:val="5460F7CA"/>
    <w:rsid w:val="54B06B91"/>
    <w:rsid w:val="54DA22F6"/>
    <w:rsid w:val="54FA8236"/>
    <w:rsid w:val="551BA40F"/>
    <w:rsid w:val="559AF11C"/>
    <w:rsid w:val="55C99C5C"/>
    <w:rsid w:val="55D22E99"/>
    <w:rsid w:val="55DF28FB"/>
    <w:rsid w:val="55F819F8"/>
    <w:rsid w:val="56342170"/>
    <w:rsid w:val="56553EC3"/>
    <w:rsid w:val="567FE888"/>
    <w:rsid w:val="56929756"/>
    <w:rsid w:val="56F7A2BA"/>
    <w:rsid w:val="574C1360"/>
    <w:rsid w:val="57981019"/>
    <w:rsid w:val="57F31095"/>
    <w:rsid w:val="57F311EB"/>
    <w:rsid w:val="58F83E32"/>
    <w:rsid w:val="5909FDFF"/>
    <w:rsid w:val="59481707"/>
    <w:rsid w:val="59AB07A4"/>
    <w:rsid w:val="59B0B7F6"/>
    <w:rsid w:val="59B3EB6B"/>
    <w:rsid w:val="5A45D348"/>
    <w:rsid w:val="5ABC3015"/>
    <w:rsid w:val="5AC277D2"/>
    <w:rsid w:val="5AC4D955"/>
    <w:rsid w:val="5AE90301"/>
    <w:rsid w:val="5AEA2D8A"/>
    <w:rsid w:val="5B1F427C"/>
    <w:rsid w:val="5B24B7B5"/>
    <w:rsid w:val="5B581005"/>
    <w:rsid w:val="5B6F969B"/>
    <w:rsid w:val="5BADF842"/>
    <w:rsid w:val="5BB5BA1D"/>
    <w:rsid w:val="5C0E6691"/>
    <w:rsid w:val="5C45280A"/>
    <w:rsid w:val="5C968749"/>
    <w:rsid w:val="5CD201E4"/>
    <w:rsid w:val="5D75D515"/>
    <w:rsid w:val="5D8FC68D"/>
    <w:rsid w:val="5DBDB69F"/>
    <w:rsid w:val="5DC9BAFD"/>
    <w:rsid w:val="5DD34FBB"/>
    <w:rsid w:val="5E4FD3D6"/>
    <w:rsid w:val="5E7BAD9B"/>
    <w:rsid w:val="5E965D2A"/>
    <w:rsid w:val="5EB7345C"/>
    <w:rsid w:val="5EC69D64"/>
    <w:rsid w:val="5F4F777C"/>
    <w:rsid w:val="5F742E0B"/>
    <w:rsid w:val="5FAD742F"/>
    <w:rsid w:val="5FC30854"/>
    <w:rsid w:val="608BE61F"/>
    <w:rsid w:val="6096721C"/>
    <w:rsid w:val="610727C2"/>
    <w:rsid w:val="61275735"/>
    <w:rsid w:val="61554D78"/>
    <w:rsid w:val="61D656B5"/>
    <w:rsid w:val="62A26069"/>
    <w:rsid w:val="62D6FA47"/>
    <w:rsid w:val="62DEB481"/>
    <w:rsid w:val="62F51F2E"/>
    <w:rsid w:val="62FE583A"/>
    <w:rsid w:val="6318E26A"/>
    <w:rsid w:val="635EEAD6"/>
    <w:rsid w:val="63B6FC6E"/>
    <w:rsid w:val="63FC505A"/>
    <w:rsid w:val="6404E792"/>
    <w:rsid w:val="64399314"/>
    <w:rsid w:val="646622A3"/>
    <w:rsid w:val="64752F3F"/>
    <w:rsid w:val="6488A251"/>
    <w:rsid w:val="64A1BB3A"/>
    <w:rsid w:val="64BFF244"/>
    <w:rsid w:val="64C7731A"/>
    <w:rsid w:val="64F74EA2"/>
    <w:rsid w:val="650B87A1"/>
    <w:rsid w:val="65B4F009"/>
    <w:rsid w:val="6604F08F"/>
    <w:rsid w:val="66123344"/>
    <w:rsid w:val="66C26CF5"/>
    <w:rsid w:val="66F1412F"/>
    <w:rsid w:val="671341E5"/>
    <w:rsid w:val="677E59B4"/>
    <w:rsid w:val="67D8FB03"/>
    <w:rsid w:val="68043FF2"/>
    <w:rsid w:val="68258E52"/>
    <w:rsid w:val="685217FD"/>
    <w:rsid w:val="68D7F146"/>
    <w:rsid w:val="68E926E4"/>
    <w:rsid w:val="691449E8"/>
    <w:rsid w:val="693E0A44"/>
    <w:rsid w:val="6969F350"/>
    <w:rsid w:val="698BBF0E"/>
    <w:rsid w:val="69BF6AF4"/>
    <w:rsid w:val="6A2BE918"/>
    <w:rsid w:val="6A4A1880"/>
    <w:rsid w:val="6A65CAE7"/>
    <w:rsid w:val="6A6EAA75"/>
    <w:rsid w:val="6A873993"/>
    <w:rsid w:val="6AF05BE9"/>
    <w:rsid w:val="6B195045"/>
    <w:rsid w:val="6B1FC75A"/>
    <w:rsid w:val="6B64B6B3"/>
    <w:rsid w:val="6B7794D7"/>
    <w:rsid w:val="6C311FDE"/>
    <w:rsid w:val="6C503335"/>
    <w:rsid w:val="6C544D22"/>
    <w:rsid w:val="6CD76671"/>
    <w:rsid w:val="6D030C70"/>
    <w:rsid w:val="6D3CC82B"/>
    <w:rsid w:val="6D6F18F1"/>
    <w:rsid w:val="6D8DD24C"/>
    <w:rsid w:val="6D9E2BB7"/>
    <w:rsid w:val="6E1363C8"/>
    <w:rsid w:val="6E353201"/>
    <w:rsid w:val="6E56CCED"/>
    <w:rsid w:val="6E6FA7CA"/>
    <w:rsid w:val="6EA79B4D"/>
    <w:rsid w:val="6EDF8AAC"/>
    <w:rsid w:val="6F2E3F17"/>
    <w:rsid w:val="6F7FAD92"/>
    <w:rsid w:val="6F92D288"/>
    <w:rsid w:val="6FBCE348"/>
    <w:rsid w:val="6FD2D43F"/>
    <w:rsid w:val="6FDB7333"/>
    <w:rsid w:val="700E4C40"/>
    <w:rsid w:val="7010E4F9"/>
    <w:rsid w:val="7024C6CC"/>
    <w:rsid w:val="70DC4754"/>
    <w:rsid w:val="710D8B65"/>
    <w:rsid w:val="712AC8CB"/>
    <w:rsid w:val="7169477D"/>
    <w:rsid w:val="71A7A2C4"/>
    <w:rsid w:val="71B25CA1"/>
    <w:rsid w:val="71BBF7CB"/>
    <w:rsid w:val="71EDD18E"/>
    <w:rsid w:val="7200ACE4"/>
    <w:rsid w:val="7209D8B7"/>
    <w:rsid w:val="72368EAF"/>
    <w:rsid w:val="729310FA"/>
    <w:rsid w:val="72959996"/>
    <w:rsid w:val="72DFA475"/>
    <w:rsid w:val="73A21D9D"/>
    <w:rsid w:val="73F4AA37"/>
    <w:rsid w:val="74782A95"/>
    <w:rsid w:val="75136002"/>
    <w:rsid w:val="754221CA"/>
    <w:rsid w:val="757BD1DF"/>
    <w:rsid w:val="75842559"/>
    <w:rsid w:val="758CC5B2"/>
    <w:rsid w:val="75B8D3E1"/>
    <w:rsid w:val="75D2CE94"/>
    <w:rsid w:val="762DEA14"/>
    <w:rsid w:val="77204316"/>
    <w:rsid w:val="773AB723"/>
    <w:rsid w:val="773DDF6E"/>
    <w:rsid w:val="77419B08"/>
    <w:rsid w:val="7745D3A9"/>
    <w:rsid w:val="7748BDFD"/>
    <w:rsid w:val="77957022"/>
    <w:rsid w:val="77AD8391"/>
    <w:rsid w:val="78174BB6"/>
    <w:rsid w:val="7859D167"/>
    <w:rsid w:val="7908F1A9"/>
    <w:rsid w:val="79BEFFDF"/>
    <w:rsid w:val="7A284AE3"/>
    <w:rsid w:val="7A4DB52B"/>
    <w:rsid w:val="7A6BEB74"/>
    <w:rsid w:val="7AB0789C"/>
    <w:rsid w:val="7AED1DEB"/>
    <w:rsid w:val="7B2A1D8B"/>
    <w:rsid w:val="7B7ADE4E"/>
    <w:rsid w:val="7B92F1C9"/>
    <w:rsid w:val="7B9A1341"/>
    <w:rsid w:val="7BA36774"/>
    <w:rsid w:val="7BC34C30"/>
    <w:rsid w:val="7BE9396A"/>
    <w:rsid w:val="7C4854C7"/>
    <w:rsid w:val="7D1F9471"/>
    <w:rsid w:val="7D35C060"/>
    <w:rsid w:val="7D434A6F"/>
    <w:rsid w:val="7D688238"/>
    <w:rsid w:val="7D983434"/>
    <w:rsid w:val="7D985F07"/>
    <w:rsid w:val="7D9D046D"/>
    <w:rsid w:val="7DA08B70"/>
    <w:rsid w:val="7E445BD0"/>
    <w:rsid w:val="7E5247B8"/>
    <w:rsid w:val="7E98B9C2"/>
    <w:rsid w:val="7F196747"/>
    <w:rsid w:val="7F9227FC"/>
    <w:rsid w:val="7F98E6E2"/>
    <w:rsid w:val="7FD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67029"/>
  <w15:docId w15:val="{39D63D40-66F8-4A34-A9EF-9CBE754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">
    <w:name w:val="TIT 2"/>
    <w:basedOn w:val="Ttulo"/>
    <w:rsid w:val="004674DB"/>
    <w:pPr>
      <w:widowControl w:val="0"/>
      <w:suppressAutoHyphens/>
      <w:autoSpaceDE w:val="0"/>
      <w:spacing w:before="20" w:after="2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1"/>
      <w:sz w:val="24"/>
      <w:szCs w:val="20"/>
      <w:lang w:val="pt-BR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467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aliases w:val="encabezado,he,header odd,header odd1,header odd2"/>
    <w:basedOn w:val="Normal"/>
    <w:link w:val="CabealhoChar"/>
    <w:unhideWhenUsed/>
    <w:rsid w:val="004674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he Char,header odd Char,header odd1 Char,header odd2 Char"/>
    <w:basedOn w:val="Fontepargpadro"/>
    <w:link w:val="Cabealho"/>
    <w:uiPriority w:val="99"/>
    <w:rsid w:val="004674DB"/>
  </w:style>
  <w:style w:type="paragraph" w:styleId="Rodap">
    <w:name w:val="footer"/>
    <w:basedOn w:val="Normal"/>
    <w:link w:val="RodapChar"/>
    <w:uiPriority w:val="99"/>
    <w:unhideWhenUsed/>
    <w:rsid w:val="004674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74DB"/>
  </w:style>
  <w:style w:type="paragraph" w:styleId="PargrafodaLista">
    <w:name w:val="List Paragraph"/>
    <w:basedOn w:val="Normal"/>
    <w:uiPriority w:val="34"/>
    <w:qFormat/>
    <w:rsid w:val="004674DB"/>
    <w:pPr>
      <w:ind w:left="720"/>
      <w:contextualSpacing/>
    </w:pPr>
  </w:style>
  <w:style w:type="paragraph" w:customStyle="1" w:styleId="Default">
    <w:name w:val="Default"/>
    <w:rsid w:val="00853F9B"/>
    <w:pPr>
      <w:autoSpaceDE w:val="0"/>
      <w:autoSpaceDN w:val="0"/>
      <w:adjustRightInd w:val="0"/>
    </w:pPr>
    <w:rPr>
      <w:rFonts w:ascii="Arial" w:hAnsi="Arial" w:cs="Arial"/>
      <w:color w:val="000000"/>
      <w:lang w:val="es-AR"/>
    </w:rPr>
  </w:style>
  <w:style w:type="paragraph" w:styleId="NormalWeb">
    <w:name w:val="Normal (Web)"/>
    <w:basedOn w:val="Normal"/>
    <w:uiPriority w:val="99"/>
    <w:rsid w:val="00797167"/>
    <w:pPr>
      <w:spacing w:before="280" w:after="280"/>
    </w:pPr>
    <w:rPr>
      <w:lang w:val="en-US" w:eastAsia="en-US"/>
    </w:rPr>
  </w:style>
  <w:style w:type="table" w:styleId="Tabelacomgrade">
    <w:name w:val="Table Grid"/>
    <w:basedOn w:val="Tabelanormal"/>
    <w:uiPriority w:val="39"/>
    <w:rsid w:val="00A5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37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7C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E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E110D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ui-provider">
    <w:name w:val="ui-provider"/>
    <w:basedOn w:val="Fontepargpadro"/>
    <w:rsid w:val="0025184D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80179"/>
    <w:rPr>
      <w:rFonts w:ascii="Calibri" w:eastAsiaTheme="minorHAnsi" w:hAnsi="Calibri" w:cstheme="minorBidi"/>
      <w:sz w:val="22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80179"/>
    <w:rPr>
      <w:rFonts w:ascii="Calibri" w:hAnsi="Calibri"/>
      <w:sz w:val="22"/>
      <w:szCs w:val="21"/>
      <w:lang w:val="pt-BR"/>
    </w:rPr>
  </w:style>
  <w:style w:type="character" w:styleId="Hyperlink">
    <w:name w:val="Hyperlink"/>
    <w:basedOn w:val="Fontepargpadro"/>
    <w:uiPriority w:val="99"/>
    <w:unhideWhenUsed/>
    <w:rsid w:val="002564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3BB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93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E5A0CCEF9A3444852E399E1B2811B4" ma:contentTypeVersion="16" ma:contentTypeDescription="Crie um novo documento." ma:contentTypeScope="" ma:versionID="924867945bb4e2cdef61df60b7580a2e">
  <xsd:schema xmlns:xsd="http://www.w3.org/2001/XMLSchema" xmlns:xs="http://www.w3.org/2001/XMLSchema" xmlns:p="http://schemas.microsoft.com/office/2006/metadata/properties" xmlns:ns3="1e6eac8e-04da-45f0-8b57-07b655440725" xmlns:ns4="88fb43ac-c11c-4a9a-83c5-985e33a5263d" targetNamespace="http://schemas.microsoft.com/office/2006/metadata/properties" ma:root="true" ma:fieldsID="059f4e9b1f490b4559e1d4a5ca203ea7" ns3:_="" ns4:_="">
    <xsd:import namespace="1e6eac8e-04da-45f0-8b57-07b655440725"/>
    <xsd:import namespace="88fb43ac-c11c-4a9a-83c5-985e33a52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ac8e-04da-45f0-8b57-07b655440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b43ac-c11c-4a9a-83c5-985e33a52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6eac8e-04da-45f0-8b57-07b655440725" xsi:nil="true"/>
  </documentManagement>
</p:properties>
</file>

<file path=customXml/itemProps1.xml><?xml version="1.0" encoding="utf-8"?>
<ds:datastoreItem xmlns:ds="http://schemas.openxmlformats.org/officeDocument/2006/customXml" ds:itemID="{8440E763-1FD6-4A9A-B6B8-EF02EE3CE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3A111-021C-4687-9546-B51145B5F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ac8e-04da-45f0-8b57-07b655440725"/>
    <ds:schemaRef ds:uri="88fb43ac-c11c-4a9a-83c5-985e33a52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51B0A-29B6-4E8D-9996-E022F07BD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5F431-DB10-4E17-9F95-F4ABEEEB24AA}">
  <ds:schemaRefs>
    <ds:schemaRef ds:uri="http://schemas.microsoft.com/office/2006/metadata/properties"/>
    <ds:schemaRef ds:uri="http://schemas.microsoft.com/office/infopath/2007/PartnerControls"/>
    <ds:schemaRef ds:uri="1e6eac8e-04da-45f0-8b57-07b655440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1800</Words>
  <Characters>9724</Characters>
  <Application>Microsoft Office Word</Application>
  <DocSecurity>0</DocSecurity>
  <Lines>81</Lines>
  <Paragraphs>23</Paragraphs>
  <ScaleCrop>false</ScaleCrop>
  <Company>MREC</Company>
  <LinksUpToDate>false</LinksUpToDate>
  <CharactersWithSpaces>11501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Reunion LIII CPSPT Mercosur</dc:title>
  <dc:creator>Daniel Adamenas de Andrade</dc:creator>
  <cp:lastModifiedBy>Daniel Wanderley Romao</cp:lastModifiedBy>
  <cp:revision>269</cp:revision>
  <dcterms:created xsi:type="dcterms:W3CDTF">2023-10-17T23:34:00Z</dcterms:created>
  <dcterms:modified xsi:type="dcterms:W3CDTF">2025-10-15T21:58:00Z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0x01010081E5A0CCEF9A3444852E399E1B2811B4</vt:lpwstr>
  </property>
</Properties>
</file>