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AB53D" w14:textId="77777777" w:rsidR="00F56000" w:rsidRPr="00B93354" w:rsidRDefault="00F56000" w:rsidP="00B93354">
      <w:pPr>
        <w:autoSpaceDN w:val="0"/>
        <w:textAlignment w:val="baseline"/>
        <w:rPr>
          <w:rFonts w:ascii="Arial" w:eastAsia="Times New Roman" w:hAnsi="Arial" w:cs="Arial"/>
          <w:b/>
          <w:sz w:val="24"/>
          <w:szCs w:val="24"/>
          <w:lang w:val="pt-BR" w:eastAsia="es-ES"/>
        </w:rPr>
      </w:pPr>
    </w:p>
    <w:p w14:paraId="2ADAB53E" w14:textId="4F5B7053" w:rsidR="000271B9" w:rsidRPr="00B93354" w:rsidRDefault="001C173C" w:rsidP="00B93354">
      <w:pPr>
        <w:autoSpaceDN w:val="0"/>
        <w:jc w:val="left"/>
        <w:textAlignment w:val="baseline"/>
        <w:rPr>
          <w:rFonts w:ascii="Arial" w:eastAsia="Times New Roman" w:hAnsi="Arial" w:cs="Arial"/>
          <w:b/>
          <w:sz w:val="24"/>
          <w:szCs w:val="24"/>
          <w:lang w:val="pt-BR" w:eastAsia="es-ES"/>
        </w:rPr>
      </w:pPr>
      <w:r w:rsidRPr="00B93354">
        <w:rPr>
          <w:rFonts w:ascii="Arial" w:eastAsia="Times New Roman" w:hAnsi="Arial" w:cs="Arial"/>
          <w:b/>
          <w:sz w:val="24"/>
          <w:szCs w:val="24"/>
          <w:lang w:val="pt-BR" w:eastAsia="es-ES"/>
        </w:rPr>
        <w:t>MERCOSUL/SGT N° 18/ATA N° 02/2</w:t>
      </w:r>
      <w:r w:rsidR="00680D32" w:rsidRPr="00B93354">
        <w:rPr>
          <w:rFonts w:ascii="Arial" w:eastAsia="Times New Roman" w:hAnsi="Arial" w:cs="Arial"/>
          <w:b/>
          <w:sz w:val="24"/>
          <w:szCs w:val="24"/>
          <w:lang w:val="pt-BR" w:eastAsia="es-ES"/>
        </w:rPr>
        <w:t>5</w:t>
      </w:r>
    </w:p>
    <w:p w14:paraId="2ADAB540" w14:textId="77777777" w:rsidR="000271B9" w:rsidRPr="00B93354" w:rsidRDefault="000271B9" w:rsidP="00B93354">
      <w:pPr>
        <w:autoSpaceDN w:val="0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val="pt-BR" w:eastAsia="es-ES"/>
        </w:rPr>
      </w:pPr>
    </w:p>
    <w:p w14:paraId="2ADAB541" w14:textId="6282C6A5" w:rsidR="00F56000" w:rsidRPr="00B93354" w:rsidRDefault="00F56000" w:rsidP="00B93354">
      <w:pPr>
        <w:autoSpaceDN w:val="0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val="pt-BR" w:eastAsia="es-ES"/>
        </w:rPr>
      </w:pPr>
      <w:r w:rsidRPr="00B93354">
        <w:rPr>
          <w:rFonts w:ascii="Arial" w:eastAsia="Times New Roman" w:hAnsi="Arial" w:cs="Arial"/>
          <w:b/>
          <w:sz w:val="24"/>
          <w:szCs w:val="24"/>
          <w:lang w:val="pt-BR" w:eastAsia="es-ES"/>
        </w:rPr>
        <w:t>XX REUNI</w:t>
      </w:r>
      <w:r w:rsidR="000271B9" w:rsidRPr="00B93354">
        <w:rPr>
          <w:rFonts w:ascii="Arial" w:eastAsia="Times New Roman" w:hAnsi="Arial" w:cs="Arial"/>
          <w:b/>
          <w:sz w:val="24"/>
          <w:szCs w:val="24"/>
          <w:lang w:val="pt-BR" w:eastAsia="es-ES"/>
        </w:rPr>
        <w:t>ÃO</w:t>
      </w:r>
      <w:r w:rsidRPr="00B93354">
        <w:rPr>
          <w:rFonts w:ascii="Arial" w:eastAsia="Times New Roman" w:hAnsi="Arial" w:cs="Arial"/>
          <w:b/>
          <w:sz w:val="24"/>
          <w:szCs w:val="24"/>
          <w:lang w:val="pt-BR" w:eastAsia="es-ES"/>
        </w:rPr>
        <w:t xml:space="preserve"> ORDIN</w:t>
      </w:r>
      <w:r w:rsidR="000271B9" w:rsidRPr="00B93354">
        <w:rPr>
          <w:rFonts w:ascii="Arial" w:eastAsia="Times New Roman" w:hAnsi="Arial" w:cs="Arial"/>
          <w:b/>
          <w:sz w:val="24"/>
          <w:szCs w:val="24"/>
          <w:lang w:val="pt-BR" w:eastAsia="es-ES"/>
        </w:rPr>
        <w:t>Á</w:t>
      </w:r>
      <w:r w:rsidRPr="00B93354">
        <w:rPr>
          <w:rFonts w:ascii="Arial" w:eastAsia="Times New Roman" w:hAnsi="Arial" w:cs="Arial"/>
          <w:b/>
          <w:sz w:val="24"/>
          <w:szCs w:val="24"/>
          <w:lang w:val="pt-BR" w:eastAsia="es-ES"/>
        </w:rPr>
        <w:t xml:space="preserve">RIA </w:t>
      </w:r>
      <w:r w:rsidR="00923BF0" w:rsidRPr="00B93354">
        <w:rPr>
          <w:rFonts w:ascii="Arial" w:eastAsia="Times New Roman" w:hAnsi="Arial" w:cs="Arial"/>
          <w:b/>
          <w:sz w:val="24"/>
          <w:szCs w:val="24"/>
          <w:lang w:val="pt-BR" w:eastAsia="es-ES"/>
        </w:rPr>
        <w:t>DO SUBGRUPO DE TRABALHO N°18 “INTEGRAÇÃO FRONTEIRIÇA</w:t>
      </w:r>
      <w:r w:rsidRPr="00B93354">
        <w:rPr>
          <w:rFonts w:ascii="Arial" w:eastAsia="Times New Roman" w:hAnsi="Arial" w:cs="Arial"/>
          <w:b/>
          <w:sz w:val="24"/>
          <w:szCs w:val="24"/>
          <w:lang w:val="pt-BR" w:eastAsia="es-ES"/>
        </w:rPr>
        <w:t>”</w:t>
      </w:r>
    </w:p>
    <w:p w14:paraId="26CB05B5" w14:textId="77777777" w:rsidR="00957EEF" w:rsidRPr="00B93354" w:rsidRDefault="00957EEF" w:rsidP="00B93354">
      <w:pPr>
        <w:keepNext/>
        <w:widowControl w:val="0"/>
        <w:rPr>
          <w:rFonts w:ascii="Arial" w:eastAsia="Times New Roman" w:hAnsi="Arial" w:cs="Arial"/>
          <w:b/>
          <w:color w:val="1F4E79" w:themeColor="accent1" w:themeShade="80"/>
          <w:sz w:val="24"/>
          <w:szCs w:val="24"/>
          <w:lang w:val="pt-BR" w:eastAsia="es-UY"/>
        </w:rPr>
      </w:pPr>
    </w:p>
    <w:p w14:paraId="56CD845F" w14:textId="42734DBE" w:rsidR="00957EEF" w:rsidRPr="00B93354" w:rsidRDefault="00FB4BA2" w:rsidP="00B93354">
      <w:pPr>
        <w:keepNext/>
        <w:widowControl w:val="0"/>
        <w:rPr>
          <w:rFonts w:ascii="Arial" w:hAnsi="Arial" w:cs="Arial"/>
          <w:color w:val="000000"/>
          <w:sz w:val="24"/>
          <w:szCs w:val="24"/>
          <w:lang w:val="pt-BR"/>
        </w:rPr>
      </w:pPr>
      <w:r w:rsidRPr="00B93354">
        <w:rPr>
          <w:rFonts w:ascii="Arial" w:hAnsi="Arial" w:cs="Arial"/>
          <w:color w:val="000000"/>
          <w:sz w:val="24"/>
          <w:szCs w:val="24"/>
          <w:lang w:val="pt-BR"/>
        </w:rPr>
        <w:t>Realizou-se, na</w:t>
      </w:r>
      <w:r w:rsidR="00C268AD" w:rsidRPr="00B93354">
        <w:rPr>
          <w:rFonts w:ascii="Arial" w:hAnsi="Arial" w:cs="Arial"/>
          <w:color w:val="000000"/>
          <w:sz w:val="24"/>
          <w:szCs w:val="24"/>
          <w:lang w:val="pt-BR"/>
        </w:rPr>
        <w:t xml:space="preserve"> </w:t>
      </w:r>
      <w:r w:rsidRPr="00B93354">
        <w:rPr>
          <w:rFonts w:ascii="Arial" w:hAnsi="Arial" w:cs="Arial"/>
          <w:color w:val="000000"/>
          <w:sz w:val="24"/>
          <w:szCs w:val="24"/>
          <w:lang w:val="pt-BR"/>
        </w:rPr>
        <w:t xml:space="preserve">cidade de Foz do Iguaçu, República Federativa do Brasil, entre os </w:t>
      </w:r>
      <w:r w:rsidR="001C173C" w:rsidRPr="00B93354">
        <w:rPr>
          <w:rFonts w:ascii="Arial" w:hAnsi="Arial" w:cs="Arial"/>
          <w:color w:val="000000"/>
          <w:sz w:val="24"/>
          <w:szCs w:val="24"/>
          <w:lang w:val="pt-BR"/>
        </w:rPr>
        <w:t>dias</w:t>
      </w:r>
      <w:r w:rsidRPr="00B93354">
        <w:rPr>
          <w:rFonts w:ascii="Arial" w:hAnsi="Arial" w:cs="Arial"/>
          <w:color w:val="000000"/>
          <w:sz w:val="24"/>
          <w:szCs w:val="24"/>
          <w:lang w:val="pt-BR"/>
        </w:rPr>
        <w:t xml:space="preserve"> 9 e 10 de outubro de 2025, a XX Reunião do Subgrupo de Trabalho nº 18 “Integração Fronteiriça” (SGT</w:t>
      </w:r>
      <w:r w:rsidR="00680D32" w:rsidRPr="00B93354">
        <w:rPr>
          <w:rFonts w:ascii="Arial" w:hAnsi="Arial" w:cs="Arial"/>
          <w:color w:val="000000"/>
          <w:sz w:val="24"/>
          <w:szCs w:val="24"/>
          <w:lang w:val="pt-BR"/>
        </w:rPr>
        <w:t xml:space="preserve"> N° </w:t>
      </w:r>
      <w:r w:rsidRPr="00B93354">
        <w:rPr>
          <w:rFonts w:ascii="Arial" w:hAnsi="Arial" w:cs="Arial"/>
          <w:color w:val="000000"/>
          <w:sz w:val="24"/>
          <w:szCs w:val="24"/>
          <w:lang w:val="pt-BR"/>
        </w:rPr>
        <w:t xml:space="preserve">18) do MERCOSUL, com a participação de delegações da República Argentina, da República Federativa do Brasil, da República do Paraguai e da República Oriental do Uruguai, </w:t>
      </w:r>
      <w:r w:rsidR="00680D32" w:rsidRPr="00B93354">
        <w:rPr>
          <w:rFonts w:ascii="Arial" w:hAnsi="Arial" w:cs="Arial"/>
          <w:color w:val="000000"/>
          <w:sz w:val="24"/>
          <w:szCs w:val="24"/>
          <w:lang w:val="pt-BR"/>
        </w:rPr>
        <w:t>A delegação da Bolívia participou de conformidade com o estabelecido na Decisão CMC N° 20/19</w:t>
      </w:r>
      <w:r w:rsidR="00B13396" w:rsidRPr="00B93354">
        <w:rPr>
          <w:rFonts w:ascii="Arial" w:hAnsi="Arial" w:cs="Arial"/>
          <w:color w:val="000000"/>
          <w:sz w:val="24"/>
          <w:szCs w:val="24"/>
          <w:lang w:val="pt-BR"/>
        </w:rPr>
        <w:t>.</w:t>
      </w:r>
      <w:r w:rsidR="00680D32" w:rsidRPr="00B93354">
        <w:rPr>
          <w:rFonts w:ascii="Arial" w:hAnsi="Arial" w:cs="Arial"/>
          <w:color w:val="000000"/>
          <w:sz w:val="24"/>
          <w:szCs w:val="24"/>
          <w:lang w:val="pt-BR"/>
        </w:rPr>
        <w:t xml:space="preserve"> </w:t>
      </w:r>
    </w:p>
    <w:p w14:paraId="52F00B63" w14:textId="77777777" w:rsidR="00D435D6" w:rsidRPr="00B93354" w:rsidRDefault="00D435D6" w:rsidP="00B93354">
      <w:pPr>
        <w:keepNext/>
        <w:widowControl w:val="0"/>
        <w:rPr>
          <w:rFonts w:ascii="Arial" w:hAnsi="Arial" w:cs="Arial"/>
          <w:color w:val="000000"/>
          <w:sz w:val="24"/>
          <w:szCs w:val="24"/>
          <w:lang w:val="pt-BR"/>
        </w:rPr>
      </w:pPr>
    </w:p>
    <w:p w14:paraId="1BA3A852" w14:textId="188643CD" w:rsidR="00D435D6" w:rsidRPr="00B93354" w:rsidRDefault="00D435D6" w:rsidP="00B93354">
      <w:pPr>
        <w:keepNext/>
        <w:widowControl w:val="0"/>
        <w:rPr>
          <w:rFonts w:ascii="Arial" w:hAnsi="Arial" w:cs="Arial"/>
          <w:color w:val="000000"/>
          <w:sz w:val="24"/>
          <w:szCs w:val="24"/>
          <w:lang w:val="pt-BR"/>
        </w:rPr>
      </w:pPr>
      <w:r w:rsidRPr="00B93354">
        <w:rPr>
          <w:rFonts w:ascii="Arial" w:hAnsi="Arial" w:cs="Arial"/>
          <w:color w:val="000000"/>
          <w:sz w:val="24"/>
          <w:szCs w:val="24"/>
          <w:lang w:val="pt-BR"/>
        </w:rPr>
        <w:t>A reunião foi aberta pelo Coordenador Nacional do Brasil, que deu as boas-vindas às delegações presentes e ressaltou a importância da continuidade dos trabalhos do Subgrupo para o aprofundamento da integração fronteiriça no âmbito do MERCOSUL. Em seguida, passou-se à aprovação da agenda</w:t>
      </w:r>
      <w:r w:rsidR="00ED21D5">
        <w:rPr>
          <w:rFonts w:ascii="Arial" w:hAnsi="Arial" w:cs="Arial"/>
          <w:color w:val="000000"/>
          <w:sz w:val="24"/>
          <w:szCs w:val="24"/>
          <w:lang w:val="pt-BR"/>
        </w:rPr>
        <w:t>.</w:t>
      </w:r>
    </w:p>
    <w:p w14:paraId="0D82EAA8" w14:textId="77777777" w:rsidR="00D435D6" w:rsidRPr="00B93354" w:rsidRDefault="00D435D6" w:rsidP="00B93354">
      <w:pPr>
        <w:keepNext/>
        <w:widowControl w:val="0"/>
        <w:rPr>
          <w:rFonts w:ascii="Arial" w:hAnsi="Arial" w:cs="Arial"/>
          <w:color w:val="000000"/>
          <w:sz w:val="24"/>
          <w:szCs w:val="24"/>
          <w:lang w:val="pt-BR"/>
        </w:rPr>
      </w:pPr>
    </w:p>
    <w:p w14:paraId="0CE54D31" w14:textId="77777777" w:rsidR="00B13396" w:rsidRPr="00B93354" w:rsidRDefault="00B13396" w:rsidP="00B93354">
      <w:pPr>
        <w:keepNext/>
        <w:widowControl w:val="0"/>
        <w:rPr>
          <w:rFonts w:ascii="Arial" w:hAnsi="Arial" w:cs="Arial"/>
          <w:color w:val="000000"/>
          <w:sz w:val="24"/>
          <w:szCs w:val="24"/>
          <w:lang w:val="pt-BR"/>
        </w:rPr>
      </w:pPr>
      <w:r w:rsidRPr="00B93354">
        <w:rPr>
          <w:rFonts w:ascii="Arial" w:hAnsi="Arial" w:cs="Arial"/>
          <w:color w:val="000000"/>
          <w:sz w:val="24"/>
          <w:szCs w:val="24"/>
          <w:lang w:val="pt-BR"/>
        </w:rPr>
        <w:t xml:space="preserve">A Lista de Participantes consta no </w:t>
      </w:r>
      <w:r w:rsidRPr="00B93354">
        <w:rPr>
          <w:rFonts w:ascii="Arial" w:hAnsi="Arial" w:cs="Arial"/>
          <w:b/>
          <w:bCs/>
          <w:color w:val="000000"/>
          <w:sz w:val="24"/>
          <w:szCs w:val="24"/>
          <w:lang w:val="pt-BR"/>
        </w:rPr>
        <w:t>Anexo I.</w:t>
      </w:r>
    </w:p>
    <w:p w14:paraId="53CF11FD" w14:textId="77777777" w:rsidR="00B13396" w:rsidRPr="00B93354" w:rsidRDefault="00B13396" w:rsidP="00B93354">
      <w:pPr>
        <w:keepNext/>
        <w:widowControl w:val="0"/>
        <w:rPr>
          <w:rFonts w:ascii="Arial" w:hAnsi="Arial" w:cs="Arial"/>
          <w:color w:val="000000"/>
          <w:sz w:val="24"/>
          <w:szCs w:val="24"/>
          <w:lang w:val="pt-BR"/>
        </w:rPr>
      </w:pPr>
    </w:p>
    <w:p w14:paraId="49F1F1CC" w14:textId="77777777" w:rsidR="00B13396" w:rsidRPr="00B93354" w:rsidRDefault="00B13396" w:rsidP="00B93354">
      <w:pPr>
        <w:keepNext/>
        <w:widowControl w:val="0"/>
        <w:rPr>
          <w:rFonts w:ascii="Arial" w:hAnsi="Arial" w:cs="Arial"/>
          <w:color w:val="000000"/>
          <w:sz w:val="24"/>
          <w:szCs w:val="24"/>
          <w:lang w:val="pt-BR"/>
        </w:rPr>
      </w:pPr>
      <w:r w:rsidRPr="00B93354">
        <w:rPr>
          <w:rFonts w:ascii="Arial" w:hAnsi="Arial" w:cs="Arial"/>
          <w:color w:val="000000"/>
          <w:sz w:val="24"/>
          <w:szCs w:val="24"/>
          <w:lang w:val="pt-BR"/>
        </w:rPr>
        <w:t xml:space="preserve">A Agenda consta no </w:t>
      </w:r>
      <w:r w:rsidRPr="00B93354">
        <w:rPr>
          <w:rFonts w:ascii="Arial" w:hAnsi="Arial" w:cs="Arial"/>
          <w:b/>
          <w:bCs/>
          <w:color w:val="000000"/>
          <w:sz w:val="24"/>
          <w:szCs w:val="24"/>
          <w:lang w:val="pt-BR"/>
        </w:rPr>
        <w:t>Anexo II.</w:t>
      </w:r>
    </w:p>
    <w:p w14:paraId="61D6059C" w14:textId="77777777" w:rsidR="00B13396" w:rsidRPr="00B93354" w:rsidRDefault="00B13396" w:rsidP="00B93354">
      <w:pPr>
        <w:keepNext/>
        <w:widowControl w:val="0"/>
        <w:rPr>
          <w:rFonts w:ascii="Arial" w:hAnsi="Arial" w:cs="Arial"/>
          <w:color w:val="000000"/>
          <w:sz w:val="24"/>
          <w:szCs w:val="24"/>
          <w:lang w:val="pt-BR"/>
        </w:rPr>
      </w:pPr>
    </w:p>
    <w:p w14:paraId="6AA21E17" w14:textId="77777777" w:rsidR="00B13396" w:rsidRPr="00B93354" w:rsidRDefault="00B13396" w:rsidP="00B93354">
      <w:pPr>
        <w:keepNext/>
        <w:widowControl w:val="0"/>
        <w:rPr>
          <w:rFonts w:ascii="Arial" w:hAnsi="Arial" w:cs="Arial"/>
          <w:color w:val="000000"/>
          <w:sz w:val="24"/>
          <w:szCs w:val="24"/>
          <w:lang w:val="pt-BR"/>
        </w:rPr>
      </w:pPr>
      <w:r w:rsidRPr="00B93354">
        <w:rPr>
          <w:rFonts w:ascii="Arial" w:hAnsi="Arial" w:cs="Arial"/>
          <w:color w:val="000000"/>
          <w:sz w:val="24"/>
          <w:szCs w:val="24"/>
          <w:lang w:val="pt-BR"/>
        </w:rPr>
        <w:t xml:space="preserve">O Resumo da Ata consta no </w:t>
      </w:r>
      <w:r w:rsidRPr="00B93354">
        <w:rPr>
          <w:rFonts w:ascii="Arial" w:hAnsi="Arial" w:cs="Arial"/>
          <w:b/>
          <w:bCs/>
          <w:color w:val="000000"/>
          <w:sz w:val="24"/>
          <w:szCs w:val="24"/>
          <w:lang w:val="pt-BR"/>
        </w:rPr>
        <w:t>Anexo III</w:t>
      </w:r>
      <w:r w:rsidRPr="00B93354">
        <w:rPr>
          <w:rFonts w:ascii="Arial" w:hAnsi="Arial" w:cs="Arial"/>
          <w:color w:val="000000"/>
          <w:sz w:val="24"/>
          <w:szCs w:val="24"/>
          <w:lang w:val="pt-BR"/>
        </w:rPr>
        <w:t xml:space="preserve">. </w:t>
      </w:r>
    </w:p>
    <w:p w14:paraId="2B82E29E" w14:textId="77777777" w:rsidR="00B13396" w:rsidRPr="00B93354" w:rsidRDefault="00B13396" w:rsidP="00B93354">
      <w:pPr>
        <w:keepNext/>
        <w:widowControl w:val="0"/>
        <w:rPr>
          <w:rFonts w:ascii="Arial" w:hAnsi="Arial" w:cs="Arial"/>
          <w:color w:val="000000"/>
          <w:sz w:val="24"/>
          <w:szCs w:val="24"/>
          <w:lang w:val="pt-BR"/>
        </w:rPr>
      </w:pPr>
    </w:p>
    <w:p w14:paraId="7DF63610" w14:textId="573C7F72" w:rsidR="004A288E" w:rsidRPr="00B93354" w:rsidRDefault="00B13396" w:rsidP="00B93354">
      <w:pPr>
        <w:keepNext/>
        <w:widowControl w:val="0"/>
        <w:rPr>
          <w:rFonts w:ascii="Arial" w:hAnsi="Arial" w:cs="Arial"/>
          <w:color w:val="000000"/>
          <w:sz w:val="24"/>
          <w:szCs w:val="24"/>
          <w:lang w:val="pt-BR"/>
        </w:rPr>
      </w:pPr>
      <w:r w:rsidRPr="00B93354">
        <w:rPr>
          <w:rFonts w:ascii="Arial" w:hAnsi="Arial" w:cs="Arial"/>
          <w:color w:val="000000"/>
          <w:sz w:val="24"/>
          <w:szCs w:val="24"/>
          <w:lang w:val="pt-BR"/>
        </w:rPr>
        <w:t>Durante a reunião, trataram-se os seguintes temas:</w:t>
      </w:r>
    </w:p>
    <w:p w14:paraId="4EEFA214" w14:textId="77777777" w:rsidR="00B13396" w:rsidRDefault="00B13396" w:rsidP="00B93354">
      <w:pPr>
        <w:keepNext/>
        <w:widowControl w:val="0"/>
        <w:rPr>
          <w:rFonts w:ascii="Arial" w:hAnsi="Arial" w:cs="Arial"/>
          <w:color w:val="000000"/>
          <w:sz w:val="24"/>
          <w:szCs w:val="24"/>
          <w:lang w:val="pt-BR"/>
        </w:rPr>
      </w:pPr>
    </w:p>
    <w:p w14:paraId="10B713C0" w14:textId="77777777" w:rsidR="001D2523" w:rsidRPr="00B93354" w:rsidRDefault="001D2523" w:rsidP="00B93354">
      <w:pPr>
        <w:keepNext/>
        <w:widowControl w:val="0"/>
        <w:rPr>
          <w:rFonts w:ascii="Arial" w:hAnsi="Arial" w:cs="Arial"/>
          <w:color w:val="000000"/>
          <w:sz w:val="24"/>
          <w:szCs w:val="24"/>
          <w:lang w:val="pt-BR"/>
        </w:rPr>
      </w:pPr>
    </w:p>
    <w:p w14:paraId="6F8068F7" w14:textId="29509491" w:rsidR="00D435D6" w:rsidRPr="00B93354" w:rsidRDefault="001C173C" w:rsidP="001D2523">
      <w:pPr>
        <w:pStyle w:val="Ttulo1"/>
        <w:numPr>
          <w:ilvl w:val="0"/>
          <w:numId w:val="8"/>
        </w:numPr>
        <w:spacing w:before="0"/>
        <w:ind w:left="426" w:hanging="426"/>
        <w:rPr>
          <w:rFonts w:ascii="Arial" w:hAnsi="Arial" w:cs="Arial"/>
          <w:b/>
          <w:bCs/>
          <w:color w:val="000000" w:themeColor="text1"/>
          <w:sz w:val="24"/>
          <w:szCs w:val="24"/>
          <w:lang w:val="pt-BR"/>
        </w:rPr>
      </w:pPr>
      <w:r w:rsidRPr="00B93354">
        <w:rPr>
          <w:rFonts w:ascii="Arial" w:hAnsi="Arial" w:cs="Arial"/>
          <w:b/>
          <w:bCs/>
          <w:color w:val="000000" w:themeColor="text1"/>
          <w:sz w:val="24"/>
          <w:szCs w:val="24"/>
          <w:lang w:val="pt-BR"/>
        </w:rPr>
        <w:t>ATUALIZAÇÃO SOBRE TEMAS FRONTEIRIÇOS E INFORMES DE CADA ESTADO PARTE</w:t>
      </w:r>
    </w:p>
    <w:p w14:paraId="1D9E4734" w14:textId="77777777" w:rsidR="00D435D6" w:rsidRPr="00B93354" w:rsidRDefault="00D435D6" w:rsidP="00B93354">
      <w:pPr>
        <w:rPr>
          <w:rFonts w:ascii="Arial" w:hAnsi="Arial" w:cs="Arial"/>
          <w:sz w:val="24"/>
          <w:szCs w:val="24"/>
          <w:lang w:val="pt-BR"/>
        </w:rPr>
      </w:pPr>
    </w:p>
    <w:p w14:paraId="6AFE509B" w14:textId="77777777" w:rsidR="003779FF" w:rsidRDefault="003779FF" w:rsidP="003779FF">
      <w:pPr>
        <w:keepNext/>
        <w:widowControl w:val="0"/>
        <w:outlineLvl w:val="0"/>
        <w:rPr>
          <w:rFonts w:ascii="Arial" w:hAnsi="Arial" w:cs="Arial"/>
          <w:color w:val="000000"/>
          <w:sz w:val="24"/>
          <w:szCs w:val="24"/>
          <w:lang w:val="pt-BR"/>
        </w:rPr>
      </w:pPr>
      <w:r>
        <w:rPr>
          <w:rFonts w:ascii="Arial" w:hAnsi="Arial" w:cs="Arial"/>
          <w:color w:val="000000"/>
          <w:sz w:val="24"/>
          <w:szCs w:val="24"/>
          <w:lang w:val="pt-BR"/>
        </w:rPr>
        <w:t>A delegação brasileira apresentou informe relativo aos trabalhos em curso no âmbito dos Comitês de Integração Fronteiriça com o Uruguai, discorrendo, também, sobre a licitação da Ponte Internacional de São Borja (BR) – Santo Tomé (AR) e sobre o projeto da Ponte Jaguarão (BR) – Rio Branco (UY), cuja execução deverá ser iniciada nos próximos meses. Singularizou, ainda, os avanços relativos à licitação da Ponte Porto Xavier (BR) – San Javier (AR), com a República Argentina, e aos projetos de novas pontes com a República do Paraguai e com o Estado Plurinacional da Bolívia. Deu conta, igualmente, do andamento da internalização do Acordo de Localidades Fronteiriças Vinculadas (ALFV).</w:t>
      </w:r>
    </w:p>
    <w:p w14:paraId="4180EFFD" w14:textId="77777777" w:rsidR="008A0485" w:rsidRPr="00B93354" w:rsidRDefault="008A0485" w:rsidP="00B93354">
      <w:pPr>
        <w:keepNext/>
        <w:widowControl w:val="0"/>
        <w:rPr>
          <w:rFonts w:ascii="Arial" w:hAnsi="Arial" w:cs="Arial"/>
          <w:color w:val="000000"/>
          <w:sz w:val="24"/>
          <w:szCs w:val="24"/>
          <w:lang w:val="pt-BR"/>
        </w:rPr>
      </w:pPr>
    </w:p>
    <w:p w14:paraId="370041E7" w14:textId="3B0F16FC" w:rsidR="003779FF" w:rsidRDefault="003779FF" w:rsidP="003779FF">
      <w:pPr>
        <w:keepNext/>
        <w:widowControl w:val="0"/>
        <w:outlineLvl w:val="0"/>
        <w:rPr>
          <w:rFonts w:ascii="Arial" w:hAnsi="Arial" w:cs="Arial"/>
          <w:color w:val="000000"/>
          <w:sz w:val="24"/>
          <w:szCs w:val="24"/>
          <w:lang w:val="pt-BR"/>
        </w:rPr>
      </w:pPr>
      <w:r>
        <w:rPr>
          <w:rFonts w:ascii="Arial" w:hAnsi="Arial" w:cs="Arial"/>
          <w:color w:val="000000"/>
          <w:sz w:val="24"/>
          <w:szCs w:val="24"/>
          <w:lang w:val="pt-BR"/>
        </w:rPr>
        <w:t xml:space="preserve">A Delegação da Argentina ressaltou as iniciativas em matéria de segurança que vem sendo levadas a cabo nas zonas de fronteira e a realização de reuniões de grupos técnicos destinadas a avançar em projetos de conectividade. Informou sobre diálogos mantidos com os demais Estados Partes em matéria de fronteiras e infraestrutura, mencionando, ainda, os avanços logrados no que diz respeito à Ponte Porto Xavier (BR) – San Javier (AR). Salientou, por fim, a necessidade de </w:t>
      </w:r>
      <w:r>
        <w:rPr>
          <w:rFonts w:ascii="Arial" w:hAnsi="Arial" w:cs="Arial"/>
          <w:color w:val="000000"/>
          <w:sz w:val="24"/>
          <w:szCs w:val="24"/>
          <w:lang w:val="pt-BR"/>
        </w:rPr>
        <w:lastRenderedPageBreak/>
        <w:t xml:space="preserve">repensar a regulamentação dos Comitês de Fronteira, com vistas a padronizar sua atuação no âmbito do MERCOSUL, de modo a atualizá-los e </w:t>
      </w:r>
      <w:r w:rsidR="00ED21D5">
        <w:rPr>
          <w:rFonts w:ascii="Arial" w:hAnsi="Arial" w:cs="Arial"/>
          <w:color w:val="000000"/>
          <w:sz w:val="24"/>
          <w:szCs w:val="24"/>
          <w:lang w:val="pt-BR"/>
        </w:rPr>
        <w:t>torná-los</w:t>
      </w:r>
      <w:r>
        <w:rPr>
          <w:rFonts w:ascii="Arial" w:hAnsi="Arial" w:cs="Arial"/>
          <w:color w:val="000000"/>
          <w:sz w:val="24"/>
          <w:szCs w:val="24"/>
          <w:lang w:val="pt-BR"/>
        </w:rPr>
        <w:t xml:space="preserve"> uma ferramenta mais efetiva de interlocução entre populações e autoridades locais e os governos nacionais. </w:t>
      </w:r>
    </w:p>
    <w:p w14:paraId="1FED1A27" w14:textId="77777777" w:rsidR="003779FF" w:rsidRDefault="003779FF" w:rsidP="003779FF">
      <w:pPr>
        <w:keepNext/>
        <w:widowControl w:val="0"/>
        <w:outlineLvl w:val="0"/>
        <w:rPr>
          <w:rFonts w:ascii="Arial" w:hAnsi="Arial" w:cs="Arial"/>
          <w:color w:val="000000"/>
          <w:sz w:val="24"/>
          <w:szCs w:val="24"/>
          <w:lang w:val="pt-BR"/>
        </w:rPr>
      </w:pPr>
    </w:p>
    <w:p w14:paraId="66111ED6" w14:textId="77777777" w:rsidR="003779FF" w:rsidRDefault="003779FF" w:rsidP="003779FF">
      <w:pPr>
        <w:keepNext/>
        <w:widowControl w:val="0"/>
        <w:outlineLvl w:val="0"/>
        <w:rPr>
          <w:rFonts w:ascii="Arial" w:hAnsi="Arial" w:cs="Arial"/>
          <w:color w:val="000000"/>
          <w:sz w:val="24"/>
          <w:szCs w:val="24"/>
          <w:lang w:val="pt-BR"/>
        </w:rPr>
      </w:pPr>
      <w:r>
        <w:rPr>
          <w:rFonts w:ascii="Arial" w:hAnsi="Arial" w:cs="Arial"/>
          <w:color w:val="000000"/>
          <w:sz w:val="24"/>
          <w:szCs w:val="24"/>
          <w:lang w:val="pt-BR"/>
        </w:rPr>
        <w:t>A Bolívia enfatizou a prioridade atribuída à atenção às populações fronteiriças e ao seguimento dos trabalhos no marco dos Comitês de Fronteira com o Brasil e o Paraguai, bem como o diálogo com a Argentina para reativar os Comitês de Fronteira bilaterais.</w:t>
      </w:r>
    </w:p>
    <w:p w14:paraId="39D8DB53" w14:textId="77777777" w:rsidR="003779FF" w:rsidRDefault="003779FF" w:rsidP="003779FF">
      <w:pPr>
        <w:keepNext/>
        <w:widowControl w:val="0"/>
        <w:outlineLvl w:val="0"/>
        <w:rPr>
          <w:rFonts w:ascii="Arial" w:hAnsi="Arial" w:cs="Arial"/>
          <w:color w:val="000000"/>
          <w:sz w:val="24"/>
          <w:szCs w:val="24"/>
          <w:lang w:val="pt-BR"/>
        </w:rPr>
      </w:pPr>
    </w:p>
    <w:p w14:paraId="4F62C1FD" w14:textId="77777777" w:rsidR="003779FF" w:rsidRDefault="003779FF" w:rsidP="003779FF">
      <w:pPr>
        <w:keepNext/>
        <w:widowControl w:val="0"/>
        <w:outlineLvl w:val="0"/>
        <w:rPr>
          <w:rFonts w:ascii="Arial" w:hAnsi="Arial" w:cs="Arial"/>
          <w:color w:val="000000"/>
          <w:sz w:val="24"/>
          <w:szCs w:val="24"/>
          <w:lang w:val="pt-BR"/>
        </w:rPr>
      </w:pPr>
      <w:r>
        <w:rPr>
          <w:rFonts w:ascii="Arial" w:hAnsi="Arial" w:cs="Arial"/>
          <w:color w:val="000000"/>
          <w:sz w:val="24"/>
          <w:szCs w:val="24"/>
          <w:lang w:val="pt-BR"/>
        </w:rPr>
        <w:t>A delegação paraguaia destacou a necessidade de reabilitação e agilização de passos fronteiriços. Registrou a intenção de instituir-se Comitê de Fronteira em Carmelo Peralta (PY) - Porto Murtinho (BR), sublinhando que a descontinuidade dos trabalhos nesses mecanismos constitui obstáculo para a integração regional.</w:t>
      </w:r>
    </w:p>
    <w:p w14:paraId="1AB8E1A7" w14:textId="77777777" w:rsidR="003779FF" w:rsidRDefault="003779FF" w:rsidP="003779FF">
      <w:pPr>
        <w:keepNext/>
        <w:widowControl w:val="0"/>
        <w:outlineLvl w:val="0"/>
        <w:rPr>
          <w:rFonts w:ascii="Arial" w:hAnsi="Arial" w:cs="Arial"/>
          <w:color w:val="000000"/>
          <w:sz w:val="24"/>
          <w:szCs w:val="24"/>
          <w:lang w:val="pt-BR"/>
        </w:rPr>
      </w:pPr>
    </w:p>
    <w:p w14:paraId="41B575DF" w14:textId="77777777" w:rsidR="003779FF" w:rsidRDefault="003779FF" w:rsidP="003779FF">
      <w:pPr>
        <w:keepNext/>
        <w:widowControl w:val="0"/>
        <w:outlineLvl w:val="0"/>
        <w:rPr>
          <w:rFonts w:ascii="Arial" w:hAnsi="Arial" w:cs="Arial"/>
          <w:color w:val="000000"/>
          <w:sz w:val="24"/>
          <w:szCs w:val="24"/>
          <w:lang w:val="pt-BR"/>
        </w:rPr>
      </w:pPr>
      <w:r>
        <w:rPr>
          <w:rFonts w:ascii="Arial" w:hAnsi="Arial" w:cs="Arial"/>
          <w:color w:val="000000"/>
          <w:sz w:val="24"/>
          <w:szCs w:val="24"/>
          <w:lang w:val="pt-BR"/>
        </w:rPr>
        <w:t>O Uruguai, por fim, informou sobre as atividades realizadas no marco dos Comitês de Fronteira com o Brasil, com destaque para os avanços relativos à Ponte Jaguarão (BR) – Rio Branco (UY). Ressaltou, também, importância de regularizar a periodicidade das reuniões dos comitês e de dar seguimento adequado aos temas que nelas são tratados, evitando sua descontinuidade.</w:t>
      </w:r>
    </w:p>
    <w:p w14:paraId="75B2B4FC" w14:textId="77777777" w:rsidR="008A0485" w:rsidRPr="00B93354" w:rsidRDefault="008A0485" w:rsidP="00B93354">
      <w:pPr>
        <w:keepNext/>
        <w:widowControl w:val="0"/>
        <w:rPr>
          <w:rFonts w:ascii="Arial" w:hAnsi="Arial" w:cs="Arial"/>
          <w:color w:val="000000"/>
          <w:sz w:val="24"/>
          <w:szCs w:val="24"/>
          <w:lang w:val="pt-BR"/>
        </w:rPr>
      </w:pPr>
    </w:p>
    <w:p w14:paraId="7978C548" w14:textId="77777777" w:rsidR="004A288E" w:rsidRPr="00B93354" w:rsidRDefault="004A288E" w:rsidP="00B93354">
      <w:pPr>
        <w:keepNext/>
        <w:widowControl w:val="0"/>
        <w:rPr>
          <w:rFonts w:ascii="Arial" w:hAnsi="Arial" w:cs="Arial"/>
          <w:color w:val="000000"/>
          <w:sz w:val="24"/>
          <w:szCs w:val="24"/>
          <w:lang w:val="pt-BR"/>
        </w:rPr>
      </w:pPr>
    </w:p>
    <w:p w14:paraId="08E908B5" w14:textId="20CD0991" w:rsidR="00316A9E" w:rsidRPr="00B93354" w:rsidRDefault="001C173C" w:rsidP="001D2523">
      <w:pPr>
        <w:pStyle w:val="Ttulo1"/>
        <w:numPr>
          <w:ilvl w:val="0"/>
          <w:numId w:val="8"/>
        </w:numPr>
        <w:spacing w:before="0"/>
        <w:ind w:left="426" w:hanging="426"/>
        <w:rPr>
          <w:rFonts w:ascii="Arial" w:hAnsi="Arial" w:cs="Arial"/>
          <w:b/>
          <w:bCs/>
          <w:color w:val="000000" w:themeColor="text1"/>
          <w:sz w:val="24"/>
          <w:szCs w:val="24"/>
          <w:lang w:val="es-UY"/>
        </w:rPr>
      </w:pPr>
      <w:r w:rsidRPr="00B93354">
        <w:rPr>
          <w:rFonts w:ascii="Arial" w:hAnsi="Arial" w:cs="Arial"/>
          <w:b/>
          <w:bCs/>
          <w:color w:val="000000" w:themeColor="text1"/>
          <w:sz w:val="24"/>
          <w:szCs w:val="24"/>
          <w:lang w:val="es-UY"/>
        </w:rPr>
        <w:t xml:space="preserve">PROJETO </w:t>
      </w:r>
      <w:r w:rsidRPr="00B9335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  <w:lang w:val="es-UY"/>
        </w:rPr>
        <w:t xml:space="preserve">“MERCOSUR DIALOGA </w:t>
      </w:r>
      <w:r w:rsidRPr="00B93354">
        <w:rPr>
          <w:rFonts w:ascii="Arial" w:hAnsi="Arial" w:cs="Arial"/>
          <w:b/>
          <w:bCs/>
          <w:color w:val="000000" w:themeColor="text1"/>
          <w:sz w:val="24"/>
          <w:szCs w:val="24"/>
          <w:lang w:val="es-UY"/>
        </w:rPr>
        <w:t>CON</w:t>
      </w:r>
      <w:r w:rsidRPr="00B9335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  <w:lang w:val="es-UY"/>
        </w:rPr>
        <w:t xml:space="preserve"> SUS FRONTERAS</w:t>
      </w:r>
      <w:r w:rsidR="003779FF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  <w:lang w:val="es-UY"/>
        </w:rPr>
        <w:t>”</w:t>
      </w:r>
    </w:p>
    <w:p w14:paraId="255B34E2" w14:textId="77777777" w:rsidR="00316A9E" w:rsidRPr="00B93354" w:rsidRDefault="00316A9E" w:rsidP="00B93354">
      <w:pPr>
        <w:keepNext/>
        <w:widowControl w:val="0"/>
        <w:rPr>
          <w:rFonts w:ascii="Arial" w:hAnsi="Arial" w:cs="Arial"/>
          <w:color w:val="000000"/>
          <w:sz w:val="24"/>
          <w:szCs w:val="24"/>
          <w:lang w:val="es-UY"/>
        </w:rPr>
      </w:pPr>
    </w:p>
    <w:p w14:paraId="34395F9A" w14:textId="7CA52A0D" w:rsidR="008A0485" w:rsidRDefault="003779FF" w:rsidP="00B93354">
      <w:pPr>
        <w:keepNext/>
        <w:widowControl w:val="0"/>
        <w:rPr>
          <w:rFonts w:ascii="Arial" w:hAnsi="Arial" w:cs="Arial"/>
          <w:color w:val="000000"/>
          <w:sz w:val="24"/>
          <w:szCs w:val="24"/>
          <w:lang w:val="pt-BR"/>
        </w:rPr>
      </w:pPr>
      <w:r>
        <w:rPr>
          <w:rFonts w:ascii="Arial" w:hAnsi="Arial" w:cs="Arial"/>
          <w:color w:val="000000"/>
          <w:sz w:val="24"/>
          <w:szCs w:val="24"/>
          <w:lang w:val="pt-BR"/>
        </w:rPr>
        <w:t>As Delegações discutiram Projeto, intitulado</w:t>
      </w:r>
      <w:r>
        <w:rPr>
          <w:rFonts w:ascii="Arial" w:hAnsi="Arial" w:cs="Arial"/>
          <w:sz w:val="24"/>
          <w:szCs w:val="24"/>
          <w:lang w:val="pt-BR"/>
        </w:rPr>
        <w:t> </w:t>
      </w:r>
      <w:r>
        <w:rPr>
          <w:rFonts w:ascii="Arial" w:hAnsi="Arial" w:cs="Arial"/>
          <w:i/>
          <w:iCs/>
          <w:sz w:val="24"/>
          <w:szCs w:val="24"/>
          <w:lang w:val="pt-BR"/>
        </w:rPr>
        <w:t xml:space="preserve">“MERCOSUR dialoga </w:t>
      </w:r>
      <w:proofErr w:type="spellStart"/>
      <w:r>
        <w:rPr>
          <w:rFonts w:ascii="Arial" w:hAnsi="Arial" w:cs="Arial"/>
          <w:i/>
          <w:iCs/>
          <w:sz w:val="24"/>
          <w:szCs w:val="24"/>
          <w:lang w:val="pt-BR"/>
        </w:rPr>
        <w:t>con</w:t>
      </w:r>
      <w:proofErr w:type="spellEnd"/>
      <w:r>
        <w:rPr>
          <w:rFonts w:ascii="Arial" w:hAnsi="Arial" w:cs="Arial"/>
          <w:i/>
          <w:iCs/>
          <w:sz w:val="24"/>
          <w:szCs w:val="24"/>
          <w:lang w:val="pt-BR"/>
        </w:rPr>
        <w:t xml:space="preserve"> sus </w:t>
      </w:r>
      <w:proofErr w:type="spellStart"/>
      <w:r>
        <w:rPr>
          <w:rFonts w:ascii="Arial" w:hAnsi="Arial" w:cs="Arial"/>
          <w:i/>
          <w:iCs/>
          <w:sz w:val="24"/>
          <w:szCs w:val="24"/>
          <w:lang w:val="pt-BR"/>
        </w:rPr>
        <w:t>fronteras</w:t>
      </w:r>
      <w:proofErr w:type="spellEnd"/>
      <w:r>
        <w:rPr>
          <w:rFonts w:ascii="Arial" w:hAnsi="Arial" w:cs="Arial"/>
          <w:i/>
          <w:iCs/>
          <w:sz w:val="24"/>
          <w:szCs w:val="24"/>
          <w:lang w:val="pt-BR"/>
        </w:rPr>
        <w:t>”</w:t>
      </w:r>
      <w:r>
        <w:rPr>
          <w:rFonts w:ascii="Arial" w:hAnsi="Arial" w:cs="Arial"/>
          <w:color w:val="000000"/>
          <w:sz w:val="24"/>
          <w:szCs w:val="24"/>
          <w:lang w:val="pt-BR"/>
        </w:rPr>
        <w:t xml:space="preserve">, a ser desenvolvido em cooperação junto ao Programa </w:t>
      </w:r>
      <w:proofErr w:type="spellStart"/>
      <w:r>
        <w:rPr>
          <w:rFonts w:ascii="Arial" w:hAnsi="Arial" w:cs="Arial"/>
          <w:color w:val="000000"/>
          <w:sz w:val="24"/>
          <w:szCs w:val="24"/>
          <w:lang w:val="pt-BR"/>
        </w:rPr>
        <w:t>Eurofront</w:t>
      </w:r>
      <w:proofErr w:type="spellEnd"/>
      <w:r>
        <w:rPr>
          <w:rFonts w:ascii="Arial" w:hAnsi="Arial" w:cs="Arial"/>
          <w:color w:val="000000"/>
          <w:sz w:val="24"/>
          <w:szCs w:val="24"/>
          <w:lang w:val="pt-BR"/>
        </w:rPr>
        <w:t>, tendo por objetivo desenvolver metodologia de levantamento das necessidades e demandas das populações fronteiriças em temas de segurança pública e movimentos migratórios, de modo a subsidiar políticas públicas nacionais, no contexto da implementação do Acordo de Localidades Fronteiriças Vinculadas (ALFV). Após as intervenções das Delegações, o texto do Projeto foi aprovado por consenso, devendo, a seguir, ser submetido ao Grupo de Cooperação Internacional do MERCOSUL (GCI).</w:t>
      </w:r>
    </w:p>
    <w:p w14:paraId="3621F63A" w14:textId="77777777" w:rsidR="003779FF" w:rsidRDefault="003779FF" w:rsidP="00B93354">
      <w:pPr>
        <w:keepNext/>
        <w:widowControl w:val="0"/>
        <w:rPr>
          <w:rFonts w:ascii="Arial" w:hAnsi="Arial" w:cs="Arial"/>
          <w:color w:val="000000"/>
          <w:sz w:val="24"/>
          <w:szCs w:val="24"/>
          <w:lang w:val="pt-BR"/>
        </w:rPr>
      </w:pPr>
    </w:p>
    <w:p w14:paraId="6D461FB9" w14:textId="6F589059" w:rsidR="000C7E86" w:rsidRPr="00B93354" w:rsidRDefault="000C7E86" w:rsidP="000C7E86">
      <w:pPr>
        <w:keepNext/>
        <w:widowControl w:val="0"/>
        <w:rPr>
          <w:rFonts w:ascii="Arial" w:hAnsi="Arial" w:cs="Arial"/>
          <w:color w:val="000000"/>
          <w:sz w:val="24"/>
          <w:szCs w:val="24"/>
          <w:lang w:val="pt-BR"/>
        </w:rPr>
      </w:pPr>
      <w:r>
        <w:rPr>
          <w:rFonts w:ascii="Arial" w:hAnsi="Arial" w:cs="Arial"/>
          <w:color w:val="000000"/>
          <w:sz w:val="24"/>
          <w:szCs w:val="24"/>
          <w:lang w:val="pt-BR"/>
        </w:rPr>
        <w:t xml:space="preserve">O </w:t>
      </w:r>
      <w:r w:rsidRPr="000C7E86">
        <w:rPr>
          <w:rFonts w:ascii="Arial" w:hAnsi="Arial" w:cs="Arial"/>
          <w:color w:val="000000"/>
          <w:sz w:val="24"/>
          <w:szCs w:val="24"/>
          <w:lang w:val="pt-BR"/>
        </w:rPr>
        <w:t>Formulário “Perfil Técnico do Projeto” – “</w:t>
      </w:r>
      <w:r w:rsidR="00760CA3" w:rsidRPr="000C7E86">
        <w:rPr>
          <w:rFonts w:ascii="Arial" w:hAnsi="Arial" w:cs="Arial"/>
          <w:color w:val="000000"/>
          <w:sz w:val="24"/>
          <w:szCs w:val="24"/>
          <w:lang w:val="pt-BR"/>
        </w:rPr>
        <w:t xml:space="preserve">MERCOSUL </w:t>
      </w:r>
      <w:r w:rsidRPr="000C7E86">
        <w:rPr>
          <w:rFonts w:ascii="Arial" w:hAnsi="Arial" w:cs="Arial"/>
          <w:color w:val="000000"/>
          <w:sz w:val="24"/>
          <w:szCs w:val="24"/>
          <w:lang w:val="pt-BR"/>
        </w:rPr>
        <w:t>dialoga com suas Fronteiras”</w:t>
      </w:r>
      <w:r>
        <w:rPr>
          <w:rFonts w:ascii="Arial" w:hAnsi="Arial" w:cs="Arial"/>
          <w:color w:val="000000"/>
          <w:sz w:val="24"/>
          <w:szCs w:val="24"/>
          <w:lang w:val="pt-BR"/>
        </w:rPr>
        <w:t xml:space="preserve"> </w:t>
      </w:r>
      <w:r w:rsidRPr="00B93354">
        <w:rPr>
          <w:rFonts w:ascii="Arial" w:hAnsi="Arial" w:cs="Arial"/>
          <w:color w:val="000000"/>
          <w:sz w:val="24"/>
          <w:szCs w:val="24"/>
          <w:lang w:val="pt-BR"/>
        </w:rPr>
        <w:t>integra a presente ata como </w:t>
      </w:r>
      <w:r w:rsidRPr="00B93354">
        <w:rPr>
          <w:rFonts w:ascii="Arial" w:hAnsi="Arial" w:cs="Arial"/>
          <w:b/>
          <w:bCs/>
          <w:color w:val="000000"/>
          <w:sz w:val="24"/>
          <w:szCs w:val="24"/>
          <w:lang w:val="pt-BR"/>
        </w:rPr>
        <w:t>Anexo IV</w:t>
      </w:r>
      <w:r w:rsidRPr="00B93354">
        <w:rPr>
          <w:rFonts w:ascii="Arial" w:hAnsi="Arial" w:cs="Arial"/>
          <w:color w:val="000000"/>
          <w:sz w:val="24"/>
          <w:szCs w:val="24"/>
          <w:lang w:val="pt-BR"/>
        </w:rPr>
        <w:t>.</w:t>
      </w:r>
    </w:p>
    <w:p w14:paraId="288659F2" w14:textId="77777777" w:rsidR="003779FF" w:rsidRDefault="003779FF" w:rsidP="003779FF">
      <w:pPr>
        <w:keepNext/>
        <w:widowControl w:val="0"/>
        <w:rPr>
          <w:rFonts w:ascii="Arial" w:hAnsi="Arial" w:cs="Arial"/>
          <w:color w:val="000000"/>
          <w:sz w:val="24"/>
          <w:szCs w:val="24"/>
          <w:lang w:val="pt-BR"/>
        </w:rPr>
      </w:pPr>
    </w:p>
    <w:p w14:paraId="45355FB9" w14:textId="5EE38DEE" w:rsidR="003779FF" w:rsidRDefault="003779FF" w:rsidP="003779FF">
      <w:pPr>
        <w:keepNext/>
        <w:widowControl w:val="0"/>
        <w:rPr>
          <w:rFonts w:ascii="Arial" w:hAnsi="Arial" w:cs="Arial"/>
          <w:color w:val="000000"/>
          <w:sz w:val="24"/>
          <w:szCs w:val="24"/>
          <w:lang w:val="pt-BR"/>
        </w:rPr>
      </w:pPr>
      <w:r>
        <w:rPr>
          <w:rFonts w:ascii="Arial" w:hAnsi="Arial" w:cs="Arial"/>
          <w:color w:val="000000"/>
          <w:sz w:val="24"/>
          <w:szCs w:val="24"/>
          <w:lang w:val="pt-BR"/>
        </w:rPr>
        <w:t xml:space="preserve">A delegação boliviana manifestou seu interesse neste projeto e indicou sua expectativa </w:t>
      </w:r>
      <w:proofErr w:type="gramStart"/>
      <w:r>
        <w:rPr>
          <w:rFonts w:ascii="Arial" w:hAnsi="Arial" w:cs="Arial"/>
          <w:color w:val="000000"/>
          <w:sz w:val="24"/>
          <w:szCs w:val="24"/>
          <w:lang w:val="pt-BR"/>
        </w:rPr>
        <w:t>de, uma</w:t>
      </w:r>
      <w:proofErr w:type="gramEnd"/>
      <w:r>
        <w:rPr>
          <w:rFonts w:ascii="Arial" w:hAnsi="Arial" w:cs="Arial"/>
          <w:color w:val="000000"/>
          <w:sz w:val="24"/>
          <w:szCs w:val="24"/>
          <w:lang w:val="pt-BR"/>
        </w:rPr>
        <w:t xml:space="preserve"> vez concluída sua adesão ao ALFV, passar a beneficiar-se do presente projeto e de outros similares a serem desenvolvidos no âmbito do SGT-18.</w:t>
      </w:r>
    </w:p>
    <w:p w14:paraId="7B303829" w14:textId="77777777" w:rsidR="00BE60BB" w:rsidRPr="00BE60BB" w:rsidRDefault="00BE60BB" w:rsidP="00BE60BB">
      <w:pPr>
        <w:keepNext/>
        <w:widowControl w:val="0"/>
        <w:rPr>
          <w:rFonts w:ascii="Arial" w:hAnsi="Arial" w:cs="Arial"/>
          <w:color w:val="000000"/>
          <w:sz w:val="24"/>
          <w:szCs w:val="24"/>
          <w:lang w:val="pt-BR"/>
        </w:rPr>
      </w:pPr>
    </w:p>
    <w:p w14:paraId="076739D4" w14:textId="1E55001D" w:rsidR="00316A9E" w:rsidRPr="00B93354" w:rsidRDefault="001C173C" w:rsidP="001D2523">
      <w:pPr>
        <w:pStyle w:val="Ttulo1"/>
        <w:numPr>
          <w:ilvl w:val="0"/>
          <w:numId w:val="8"/>
        </w:numPr>
        <w:spacing w:before="0"/>
        <w:ind w:left="426" w:hanging="426"/>
        <w:rPr>
          <w:rFonts w:ascii="Arial" w:hAnsi="Arial" w:cs="Arial"/>
          <w:b/>
          <w:bCs/>
          <w:color w:val="000000" w:themeColor="text1"/>
          <w:sz w:val="24"/>
          <w:szCs w:val="24"/>
          <w:lang w:val="pt-BR"/>
        </w:rPr>
      </w:pPr>
      <w:r w:rsidRPr="00B93354">
        <w:rPr>
          <w:rFonts w:ascii="Arial" w:hAnsi="Arial" w:cs="Arial"/>
          <w:b/>
          <w:bCs/>
          <w:color w:val="000000" w:themeColor="text1"/>
          <w:sz w:val="24"/>
          <w:szCs w:val="24"/>
          <w:lang w:val="pt-BR"/>
        </w:rPr>
        <w:t xml:space="preserve">QUESTÕES MIGRATÓRIAS EM ÁREAS DE FRONTEIRA: PARTICIPAÇÃO DA COORDENAÇÃO NACIONAL DO FÓRUM ESPECIALIZADO MIGRATÓRIO </w:t>
      </w:r>
      <w:r w:rsidR="00316A9E" w:rsidRPr="00B93354">
        <w:rPr>
          <w:rFonts w:ascii="Arial" w:hAnsi="Arial" w:cs="Arial"/>
          <w:b/>
          <w:bCs/>
          <w:color w:val="000000" w:themeColor="text1"/>
          <w:sz w:val="24"/>
          <w:szCs w:val="24"/>
          <w:lang w:val="pt-BR"/>
        </w:rPr>
        <w:t>(FEM)</w:t>
      </w:r>
    </w:p>
    <w:p w14:paraId="7B57F38A" w14:textId="77777777" w:rsidR="00316A9E" w:rsidRPr="00B93354" w:rsidRDefault="00316A9E" w:rsidP="00B93354">
      <w:pPr>
        <w:rPr>
          <w:rFonts w:ascii="Arial" w:hAnsi="Arial" w:cs="Arial"/>
          <w:sz w:val="24"/>
          <w:szCs w:val="24"/>
          <w:lang w:val="pt-BR"/>
        </w:rPr>
      </w:pPr>
    </w:p>
    <w:p w14:paraId="7BB4F096" w14:textId="27EECFB3" w:rsidR="00760CA3" w:rsidRPr="00760CA3" w:rsidRDefault="00760CA3" w:rsidP="00760CA3">
      <w:pPr>
        <w:keepNext/>
        <w:widowControl w:val="0"/>
        <w:rPr>
          <w:rFonts w:ascii="Arial" w:hAnsi="Arial" w:cs="Arial"/>
          <w:color w:val="000000"/>
          <w:sz w:val="24"/>
          <w:szCs w:val="24"/>
          <w:lang w:val="pt-BR"/>
        </w:rPr>
      </w:pPr>
      <w:r w:rsidRPr="00760CA3">
        <w:rPr>
          <w:rFonts w:ascii="Arial" w:hAnsi="Arial" w:cs="Arial"/>
          <w:color w:val="000000"/>
          <w:sz w:val="24"/>
          <w:szCs w:val="24"/>
          <w:lang w:val="pt-BR"/>
        </w:rPr>
        <w:t xml:space="preserve">Representante da </w:t>
      </w:r>
      <w:r w:rsidR="0037202F">
        <w:rPr>
          <w:rFonts w:ascii="Arial" w:hAnsi="Arial" w:cs="Arial"/>
          <w:color w:val="000000"/>
          <w:sz w:val="24"/>
          <w:szCs w:val="24"/>
          <w:lang w:val="pt-BR"/>
        </w:rPr>
        <w:t>d</w:t>
      </w:r>
      <w:r w:rsidRPr="00760CA3">
        <w:rPr>
          <w:rFonts w:ascii="Arial" w:hAnsi="Arial" w:cs="Arial"/>
          <w:color w:val="000000"/>
          <w:sz w:val="24"/>
          <w:szCs w:val="24"/>
          <w:lang w:val="pt-BR"/>
        </w:rPr>
        <w:t xml:space="preserve">elegação brasileira no Fórum Especializado Migratório (FEM) apresentou informe sobre os debates realizados na XCV Reunião Ordinária do Foro. Foram tratados, entre outros, temas relativos a documentos de viagem e de retorno dos Estados Partes e Associados, incluindo propostas de atualização </w:t>
      </w:r>
      <w:r w:rsidRPr="00760CA3">
        <w:rPr>
          <w:rFonts w:ascii="Arial" w:hAnsi="Arial" w:cs="Arial"/>
          <w:color w:val="000000"/>
          <w:sz w:val="24"/>
          <w:szCs w:val="24"/>
          <w:lang w:val="pt-BR"/>
        </w:rPr>
        <w:lastRenderedPageBreak/>
        <w:t>documental e de revisão de normas migratórias.</w:t>
      </w:r>
    </w:p>
    <w:p w14:paraId="05CEB8F0" w14:textId="77777777" w:rsidR="004A288E" w:rsidRDefault="004A288E" w:rsidP="00B93354">
      <w:pPr>
        <w:keepNext/>
        <w:widowControl w:val="0"/>
        <w:rPr>
          <w:rFonts w:ascii="Arial" w:hAnsi="Arial" w:cs="Arial"/>
          <w:color w:val="000000"/>
          <w:sz w:val="24"/>
          <w:szCs w:val="24"/>
          <w:lang w:val="pt-BR"/>
        </w:rPr>
      </w:pPr>
    </w:p>
    <w:p w14:paraId="08EE409F" w14:textId="77777777" w:rsidR="00760CA3" w:rsidRPr="00B93354" w:rsidRDefault="00760CA3" w:rsidP="00B93354">
      <w:pPr>
        <w:keepNext/>
        <w:widowControl w:val="0"/>
        <w:rPr>
          <w:rFonts w:ascii="Arial" w:hAnsi="Arial" w:cs="Arial"/>
          <w:color w:val="000000"/>
          <w:sz w:val="24"/>
          <w:szCs w:val="24"/>
          <w:lang w:val="pt-BR"/>
        </w:rPr>
      </w:pPr>
    </w:p>
    <w:p w14:paraId="320164A0" w14:textId="08D28719" w:rsidR="00316A9E" w:rsidRPr="00B93354" w:rsidRDefault="001C173C" w:rsidP="001D2523">
      <w:pPr>
        <w:pStyle w:val="Ttulo1"/>
        <w:numPr>
          <w:ilvl w:val="0"/>
          <w:numId w:val="8"/>
        </w:numPr>
        <w:spacing w:before="0"/>
        <w:ind w:left="426" w:hanging="426"/>
        <w:rPr>
          <w:rFonts w:ascii="Arial" w:hAnsi="Arial" w:cs="Arial"/>
          <w:b/>
          <w:bCs/>
          <w:color w:val="000000" w:themeColor="text1"/>
          <w:sz w:val="24"/>
          <w:szCs w:val="24"/>
          <w:lang w:val="pt-BR"/>
        </w:rPr>
      </w:pPr>
      <w:r w:rsidRPr="00B93354">
        <w:rPr>
          <w:rFonts w:ascii="Arial" w:hAnsi="Arial" w:cs="Arial"/>
          <w:b/>
          <w:bCs/>
          <w:color w:val="000000" w:themeColor="text1"/>
          <w:sz w:val="24"/>
          <w:szCs w:val="24"/>
          <w:lang w:val="pt-BR"/>
        </w:rPr>
        <w:t>APRESENTAÇÃO DA ESTRATÉGIA NACIONAL DE FRONTEIRAS DO BRASIL</w:t>
      </w:r>
    </w:p>
    <w:p w14:paraId="5CE85E26" w14:textId="77777777" w:rsidR="00316A9E" w:rsidRPr="00B93354" w:rsidRDefault="00316A9E" w:rsidP="00B93354">
      <w:pPr>
        <w:keepNext/>
        <w:widowControl w:val="0"/>
        <w:rPr>
          <w:rFonts w:ascii="Arial" w:hAnsi="Arial" w:cs="Arial"/>
          <w:color w:val="000000"/>
          <w:sz w:val="24"/>
          <w:szCs w:val="24"/>
          <w:lang w:val="pt-BR"/>
        </w:rPr>
      </w:pPr>
    </w:p>
    <w:p w14:paraId="242742EE" w14:textId="69D5638C" w:rsidR="00760CA3" w:rsidRPr="00760CA3" w:rsidRDefault="00760CA3" w:rsidP="00760CA3">
      <w:pPr>
        <w:keepNext/>
        <w:widowControl w:val="0"/>
        <w:rPr>
          <w:rFonts w:ascii="Arial" w:hAnsi="Arial" w:cs="Arial"/>
          <w:color w:val="000000"/>
          <w:sz w:val="24"/>
          <w:szCs w:val="24"/>
          <w:lang w:val="pt-BR"/>
        </w:rPr>
      </w:pPr>
      <w:r w:rsidRPr="00760CA3">
        <w:rPr>
          <w:rFonts w:ascii="Arial" w:hAnsi="Arial" w:cs="Arial"/>
          <w:color w:val="000000"/>
          <w:sz w:val="24"/>
          <w:szCs w:val="24"/>
          <w:lang w:val="pt-BR"/>
        </w:rPr>
        <w:t xml:space="preserve">A </w:t>
      </w:r>
      <w:r w:rsidR="0037202F">
        <w:rPr>
          <w:rFonts w:ascii="Arial" w:hAnsi="Arial" w:cs="Arial"/>
          <w:color w:val="000000"/>
          <w:sz w:val="24"/>
          <w:szCs w:val="24"/>
          <w:lang w:val="pt-BR"/>
        </w:rPr>
        <w:t>d</w:t>
      </w:r>
      <w:r w:rsidRPr="00760CA3">
        <w:rPr>
          <w:rFonts w:ascii="Arial" w:hAnsi="Arial" w:cs="Arial"/>
          <w:color w:val="000000"/>
          <w:sz w:val="24"/>
          <w:szCs w:val="24"/>
          <w:lang w:val="pt-BR"/>
        </w:rPr>
        <w:t xml:space="preserve">elegação brasileira realizou, em seguida, apresentação sobre a Estratégia Nacional de Fronteiras (ENAFRON), elaborada sob coordenação do Gabinete de Segurança Institucional da Presidência da República (GSI). Registrou que a ENAFRON, instituída pelo Decreto nº 12.038/24 como instrumento da Política Nacional de Fronteiras, estrutura-se em eixos estratégicos que abrangem segurança, desenvolvimento sustentável, direitos humanos, cidadania e proteção social. A </w:t>
      </w:r>
      <w:r w:rsidR="0037202F">
        <w:rPr>
          <w:rFonts w:ascii="Arial" w:hAnsi="Arial" w:cs="Arial"/>
          <w:color w:val="000000"/>
          <w:sz w:val="24"/>
          <w:szCs w:val="24"/>
          <w:lang w:val="pt-BR"/>
        </w:rPr>
        <w:t>de</w:t>
      </w:r>
      <w:r w:rsidRPr="00760CA3">
        <w:rPr>
          <w:rFonts w:ascii="Arial" w:hAnsi="Arial" w:cs="Arial"/>
          <w:color w:val="000000"/>
          <w:sz w:val="24"/>
          <w:szCs w:val="24"/>
          <w:lang w:val="pt-BR"/>
        </w:rPr>
        <w:t xml:space="preserve">legação brasileira assinalou, igualmente, que objetivo central da ENAFRON é reforçar a articulação e a integração de políticas nacionais e setoriais com enfoque fronteiriço, ampliando a atuação coordenada das instituições do Estado e promovendo a cooperação internacional. A apresentação detalhada consta como </w:t>
      </w:r>
      <w:r w:rsidRPr="00760CA3">
        <w:rPr>
          <w:rFonts w:ascii="Arial" w:hAnsi="Arial" w:cs="Arial"/>
          <w:b/>
          <w:bCs/>
          <w:color w:val="000000"/>
          <w:sz w:val="24"/>
          <w:szCs w:val="24"/>
          <w:lang w:val="pt-BR"/>
        </w:rPr>
        <w:t>Anexo V</w:t>
      </w:r>
      <w:r w:rsidRPr="00760CA3">
        <w:rPr>
          <w:rFonts w:ascii="Arial" w:hAnsi="Arial" w:cs="Arial"/>
          <w:color w:val="000000"/>
          <w:sz w:val="24"/>
          <w:szCs w:val="24"/>
          <w:lang w:val="pt-BR"/>
        </w:rPr>
        <w:t xml:space="preserve"> à presente ata.</w:t>
      </w:r>
    </w:p>
    <w:p w14:paraId="05BFBA72" w14:textId="77777777" w:rsidR="00276A6D" w:rsidRPr="00B93354" w:rsidRDefault="00276A6D" w:rsidP="00B93354">
      <w:pPr>
        <w:keepNext/>
        <w:widowControl w:val="0"/>
        <w:rPr>
          <w:rFonts w:ascii="Arial" w:hAnsi="Arial" w:cs="Arial"/>
          <w:color w:val="000000"/>
          <w:sz w:val="24"/>
          <w:szCs w:val="24"/>
          <w:lang w:val="pt-BR"/>
        </w:rPr>
      </w:pPr>
    </w:p>
    <w:p w14:paraId="2B3659EC" w14:textId="77777777" w:rsidR="004A288E" w:rsidRPr="00B93354" w:rsidRDefault="004A288E" w:rsidP="00B93354">
      <w:pPr>
        <w:keepNext/>
        <w:widowControl w:val="0"/>
        <w:rPr>
          <w:rFonts w:ascii="Arial" w:hAnsi="Arial" w:cs="Arial"/>
          <w:color w:val="000000"/>
          <w:sz w:val="24"/>
          <w:szCs w:val="24"/>
          <w:lang w:val="pt-BR"/>
        </w:rPr>
      </w:pPr>
    </w:p>
    <w:p w14:paraId="66C76276" w14:textId="4E80C9B4" w:rsidR="00276A6D" w:rsidRPr="00B93354" w:rsidRDefault="001C173C" w:rsidP="001D2523">
      <w:pPr>
        <w:pStyle w:val="Ttulo1"/>
        <w:numPr>
          <w:ilvl w:val="0"/>
          <w:numId w:val="8"/>
        </w:numPr>
        <w:spacing w:before="0"/>
        <w:ind w:left="426" w:hanging="426"/>
        <w:rPr>
          <w:rFonts w:ascii="Arial" w:hAnsi="Arial" w:cs="Arial"/>
          <w:b/>
          <w:bCs/>
          <w:color w:val="000000" w:themeColor="text1"/>
          <w:sz w:val="24"/>
          <w:szCs w:val="24"/>
          <w:lang w:val="pt-BR"/>
        </w:rPr>
      </w:pPr>
      <w:r w:rsidRPr="00B93354">
        <w:rPr>
          <w:rFonts w:ascii="Arial" w:hAnsi="Arial" w:cs="Arial"/>
          <w:b/>
          <w:bCs/>
          <w:color w:val="000000" w:themeColor="text1"/>
          <w:sz w:val="24"/>
          <w:szCs w:val="24"/>
          <w:lang w:val="pt-BR"/>
        </w:rPr>
        <w:t>APRESENTAÇÕES DOS COORDENADORES DE OUTROS FOROS COM TRATAMENTO DE TEMÁTICA FRONTEIRIÇA</w:t>
      </w:r>
    </w:p>
    <w:p w14:paraId="10F4BA83" w14:textId="77777777" w:rsidR="001C173C" w:rsidRPr="00B93354" w:rsidRDefault="001C173C" w:rsidP="00B93354">
      <w:pPr>
        <w:rPr>
          <w:rFonts w:ascii="Arial" w:hAnsi="Arial" w:cs="Arial"/>
          <w:sz w:val="24"/>
          <w:szCs w:val="24"/>
          <w:lang w:val="pt-BR"/>
        </w:rPr>
      </w:pPr>
    </w:p>
    <w:p w14:paraId="1FECDE69" w14:textId="77777777" w:rsidR="00760CA3" w:rsidRDefault="00760CA3" w:rsidP="00760CA3">
      <w:pPr>
        <w:keepNext/>
        <w:widowControl w:val="0"/>
        <w:outlineLvl w:val="0"/>
        <w:rPr>
          <w:rFonts w:ascii="Arial" w:hAnsi="Arial" w:cs="Arial"/>
          <w:color w:val="000000"/>
          <w:sz w:val="24"/>
          <w:szCs w:val="24"/>
          <w:lang w:val="pt-BR"/>
        </w:rPr>
      </w:pPr>
      <w:r>
        <w:rPr>
          <w:rFonts w:ascii="Arial" w:hAnsi="Arial" w:cs="Arial"/>
          <w:color w:val="000000"/>
          <w:sz w:val="24"/>
          <w:szCs w:val="24"/>
          <w:lang w:val="pt-BR"/>
        </w:rPr>
        <w:t>Foram realizadas apresentações por representantes e coordenadores nacionais brasileiros de instâncias do MERCOSUL que desenvolvem trabalhos com interface na temática fronteiriça.</w:t>
      </w:r>
    </w:p>
    <w:p w14:paraId="5D1D22E2" w14:textId="77777777" w:rsidR="00760CA3" w:rsidRDefault="00760CA3" w:rsidP="00760CA3">
      <w:pPr>
        <w:keepNext/>
        <w:widowControl w:val="0"/>
        <w:outlineLvl w:val="0"/>
        <w:rPr>
          <w:rFonts w:ascii="Arial" w:hAnsi="Arial" w:cs="Arial"/>
          <w:color w:val="000000"/>
          <w:sz w:val="24"/>
          <w:szCs w:val="24"/>
          <w:lang w:val="pt-BR"/>
        </w:rPr>
      </w:pPr>
    </w:p>
    <w:p w14:paraId="39B9F1E2" w14:textId="77777777" w:rsidR="003779FF" w:rsidRDefault="003779FF" w:rsidP="003779FF">
      <w:pPr>
        <w:keepNext/>
        <w:widowControl w:val="0"/>
        <w:outlineLvl w:val="0"/>
        <w:rPr>
          <w:rFonts w:ascii="Arial" w:hAnsi="Arial" w:cs="Arial"/>
          <w:color w:val="000000"/>
          <w:sz w:val="24"/>
          <w:szCs w:val="24"/>
          <w:lang w:val="pt-BR"/>
        </w:rPr>
      </w:pPr>
      <w:r>
        <w:rPr>
          <w:rFonts w:ascii="Arial" w:hAnsi="Arial" w:cs="Arial"/>
          <w:color w:val="000000"/>
          <w:sz w:val="24"/>
          <w:szCs w:val="24"/>
          <w:lang w:val="pt-BR"/>
        </w:rPr>
        <w:t xml:space="preserve">A Coordenação brasileira do Comitê de Coordenação Regional de Educação destacou que os temas educacionais possuem importante dimensão fronteiriça. Enfatizou, ademais, a participação do Ministério da Educação do Brasil no Comitê de Integração Fronteiriça Santana do Livramento-Rivera, com o Uruguai, dia 2 de outubro de 2025, bem como a retomada do projeto de Escolas Interculturais de Fronteira, que havia sido descontinuado em anos anteriores. Assinalou, igualmente, desafios relacionados ao transporte escolar e à circulação transfronteiriça de veículos oficiais de educação, em razão de lacunas jurídicas existentes. Nesse contexto, informou que o Ministério da Educação do Brasil considera propor, pelos canais diplomáticos apropriados, ajuste complementar ao “Acordo entre o Governo da República Federativa do Brasil e o Governo da República Oriental do Uruguai para permissão de residência, estudo e trabalho a nacionais fronteiriços brasileiros e uruguaios”, de 2002, visando a facilitar o trânsito de veículos oficiais pertencentes a instituições públicas de educação na região de alcance do referido Acordo. </w:t>
      </w:r>
    </w:p>
    <w:p w14:paraId="2D814D7C" w14:textId="77777777" w:rsidR="003779FF" w:rsidRDefault="003779FF" w:rsidP="003779FF">
      <w:pPr>
        <w:keepNext/>
        <w:widowControl w:val="0"/>
        <w:outlineLvl w:val="0"/>
        <w:rPr>
          <w:rFonts w:ascii="Arial" w:hAnsi="Arial" w:cs="Arial"/>
          <w:color w:val="000000"/>
          <w:sz w:val="24"/>
          <w:szCs w:val="24"/>
          <w:lang w:val="pt-BR"/>
        </w:rPr>
      </w:pPr>
    </w:p>
    <w:p w14:paraId="5486547B" w14:textId="77777777" w:rsidR="003779FF" w:rsidRDefault="003779FF" w:rsidP="003779FF">
      <w:pPr>
        <w:keepNext/>
        <w:widowControl w:val="0"/>
        <w:outlineLvl w:val="0"/>
        <w:rPr>
          <w:rFonts w:ascii="Arial" w:hAnsi="Arial" w:cs="Arial"/>
          <w:color w:val="000000"/>
          <w:sz w:val="24"/>
          <w:szCs w:val="24"/>
          <w:lang w:val="pt-BR"/>
        </w:rPr>
      </w:pPr>
      <w:r>
        <w:rPr>
          <w:rFonts w:ascii="Arial" w:hAnsi="Arial" w:cs="Arial"/>
          <w:color w:val="000000"/>
          <w:sz w:val="24"/>
          <w:szCs w:val="24"/>
          <w:lang w:val="pt-BR"/>
        </w:rPr>
        <w:t>De sua parte, a Delegação do Paraguai tomou nota do tema, manifestando interesse em considerar maneiras de atender as demandas de transporte transfronteiriços de estudantes em sua fronteira com o Brasil.</w:t>
      </w:r>
    </w:p>
    <w:p w14:paraId="4063C2A2" w14:textId="77777777" w:rsidR="003779FF" w:rsidRDefault="003779FF" w:rsidP="003779FF">
      <w:pPr>
        <w:keepNext/>
        <w:widowControl w:val="0"/>
        <w:outlineLvl w:val="0"/>
        <w:rPr>
          <w:rFonts w:ascii="Arial" w:hAnsi="Arial" w:cs="Arial"/>
          <w:color w:val="000000"/>
          <w:sz w:val="24"/>
          <w:szCs w:val="24"/>
          <w:lang w:val="pt-BR"/>
        </w:rPr>
      </w:pPr>
    </w:p>
    <w:p w14:paraId="4E2E936C" w14:textId="77777777" w:rsidR="003779FF" w:rsidRDefault="003779FF" w:rsidP="003779FF">
      <w:pPr>
        <w:keepNext/>
        <w:widowControl w:val="0"/>
        <w:outlineLvl w:val="0"/>
        <w:rPr>
          <w:rFonts w:ascii="Arial" w:hAnsi="Arial" w:cs="Arial"/>
          <w:color w:val="000000"/>
          <w:sz w:val="24"/>
          <w:szCs w:val="24"/>
          <w:lang w:val="pt-BR"/>
        </w:rPr>
      </w:pPr>
      <w:r>
        <w:rPr>
          <w:rFonts w:ascii="Arial" w:hAnsi="Arial" w:cs="Arial"/>
          <w:color w:val="000000"/>
          <w:sz w:val="24"/>
          <w:szCs w:val="24"/>
          <w:lang w:val="pt-BR"/>
        </w:rPr>
        <w:t>A</w:t>
      </w:r>
      <w:r w:rsidRPr="003779FF">
        <w:rPr>
          <w:rFonts w:ascii="Arial" w:hAnsi="Arial" w:cs="Arial"/>
          <w:color w:val="000000"/>
          <w:sz w:val="24"/>
          <w:szCs w:val="24"/>
          <w:lang w:val="pt-BR"/>
        </w:rPr>
        <w:t> Coordenação brasileira da Rede de Assistência e Monitoramento do Desenvolvimento Social (RAMDS) </w:t>
      </w:r>
      <w:r>
        <w:rPr>
          <w:rFonts w:ascii="Arial" w:hAnsi="Arial" w:cs="Arial"/>
          <w:color w:val="000000"/>
          <w:sz w:val="24"/>
          <w:szCs w:val="24"/>
          <w:lang w:val="pt-BR"/>
        </w:rPr>
        <w:t>apresentou o Projeto</w:t>
      </w:r>
      <w:r w:rsidRPr="003779FF">
        <w:rPr>
          <w:rFonts w:ascii="Arial" w:hAnsi="Arial" w:cs="Arial"/>
          <w:color w:val="000000"/>
          <w:sz w:val="24"/>
          <w:szCs w:val="24"/>
          <w:lang w:val="pt-BR"/>
        </w:rPr>
        <w:t> “Jovens na Fronteira”</w:t>
      </w:r>
      <w:r>
        <w:rPr>
          <w:rFonts w:ascii="Arial" w:hAnsi="Arial" w:cs="Arial"/>
          <w:color w:val="000000"/>
          <w:sz w:val="24"/>
          <w:szCs w:val="24"/>
          <w:lang w:val="pt-BR"/>
        </w:rPr>
        <w:t xml:space="preserve">, desenvolvido com recursos do FONPLATA, que busca diagnosticar a situação da juventude fronteiriça, segmento que corresponde entre 20% e 30% da </w:t>
      </w:r>
      <w:r>
        <w:rPr>
          <w:rFonts w:ascii="Arial" w:hAnsi="Arial" w:cs="Arial"/>
          <w:color w:val="000000"/>
          <w:sz w:val="24"/>
          <w:szCs w:val="24"/>
          <w:lang w:val="pt-BR"/>
        </w:rPr>
        <w:lastRenderedPageBreak/>
        <w:t xml:space="preserve">população local. A iniciativa inclui sistematização de políticas para produção de materiais e informações destinados a garantir a continuidade de políticas públicas voltadas a esse público. </w:t>
      </w:r>
    </w:p>
    <w:p w14:paraId="6BDA7684" w14:textId="77777777" w:rsidR="003779FF" w:rsidRDefault="003779FF" w:rsidP="003779FF">
      <w:pPr>
        <w:keepNext/>
        <w:widowControl w:val="0"/>
        <w:outlineLvl w:val="0"/>
        <w:rPr>
          <w:rFonts w:ascii="Arial" w:hAnsi="Arial" w:cs="Arial"/>
          <w:color w:val="000000"/>
          <w:sz w:val="24"/>
          <w:szCs w:val="24"/>
          <w:lang w:val="pt-BR"/>
        </w:rPr>
      </w:pPr>
    </w:p>
    <w:p w14:paraId="37018F74" w14:textId="77777777" w:rsidR="003779FF" w:rsidRDefault="003779FF" w:rsidP="003779FF">
      <w:pPr>
        <w:keepNext/>
        <w:widowControl w:val="0"/>
        <w:outlineLvl w:val="0"/>
        <w:rPr>
          <w:rFonts w:ascii="Arial" w:hAnsi="Arial" w:cs="Arial"/>
          <w:color w:val="000000"/>
          <w:sz w:val="24"/>
          <w:szCs w:val="24"/>
          <w:lang w:val="pt-BR"/>
        </w:rPr>
      </w:pPr>
      <w:r>
        <w:rPr>
          <w:rFonts w:ascii="Arial" w:hAnsi="Arial" w:cs="Arial"/>
          <w:color w:val="000000"/>
          <w:sz w:val="24"/>
          <w:szCs w:val="24"/>
          <w:lang w:val="pt-BR"/>
        </w:rPr>
        <w:t>A Coordenação Nacional brasileira do SGT-10 relatou a execução de políticas públicas de combate ao trabalho forçado em áreas de fronteira, incluindo a instalação de uma Mesa de Fronteira dedicada ao tema nas localidades de Santana do Livramento e Rivera, na fronteira entre Brasil e Uruguai. Informou, igualmente, sobre os trabalhos da Comissão de Erradicação do Trabalho Forçado e a aprovação de campanha regional de erradicação, já em fase de execução, que contempla componente específico voltado às áreas de fronteira.</w:t>
      </w:r>
    </w:p>
    <w:p w14:paraId="51E92563" w14:textId="77777777" w:rsidR="003779FF" w:rsidRDefault="003779FF" w:rsidP="003779FF">
      <w:pPr>
        <w:keepNext/>
        <w:widowControl w:val="0"/>
        <w:outlineLvl w:val="0"/>
        <w:rPr>
          <w:rFonts w:ascii="Arial" w:hAnsi="Arial" w:cs="Arial"/>
          <w:color w:val="000000"/>
          <w:sz w:val="24"/>
          <w:szCs w:val="24"/>
          <w:lang w:val="pt-BR"/>
        </w:rPr>
      </w:pPr>
    </w:p>
    <w:p w14:paraId="784C3568" w14:textId="77777777" w:rsidR="003779FF" w:rsidRDefault="003779FF" w:rsidP="003779FF">
      <w:pPr>
        <w:keepNext/>
        <w:widowControl w:val="0"/>
        <w:outlineLvl w:val="0"/>
        <w:rPr>
          <w:rFonts w:ascii="Arial" w:hAnsi="Arial" w:cs="Arial"/>
          <w:color w:val="000000"/>
          <w:sz w:val="24"/>
          <w:szCs w:val="24"/>
          <w:lang w:val="pt-BR"/>
        </w:rPr>
      </w:pPr>
      <w:r>
        <w:rPr>
          <w:rFonts w:ascii="Arial" w:hAnsi="Arial" w:cs="Arial"/>
          <w:color w:val="000000"/>
          <w:sz w:val="24"/>
          <w:szCs w:val="24"/>
          <w:lang w:val="pt-BR"/>
        </w:rPr>
        <w:t>A Coordenação Nacional brasileira do SGT-11, por sua vez, repisou a importância da cooperação sanitária em áreas de fronteira. Registrou a execução, no marco da Presidência Pro Tempore do Brasil, do Projeto de Fronteiras MERCOSUL/OPAS</w:t>
      </w:r>
      <w:r w:rsidRPr="003779FF">
        <w:rPr>
          <w:rFonts w:ascii="Arial" w:hAnsi="Arial" w:cs="Arial"/>
          <w:color w:val="000000"/>
          <w:sz w:val="24"/>
          <w:szCs w:val="24"/>
          <w:lang w:val="pt-BR"/>
        </w:rPr>
        <w:t> “Promovendo Fronteiras Saudáveis e Seguras no MERCOSUL – Cooperação Sul-Sul”</w:t>
      </w:r>
      <w:r>
        <w:rPr>
          <w:rFonts w:ascii="Arial" w:hAnsi="Arial" w:cs="Arial"/>
          <w:color w:val="000000"/>
          <w:sz w:val="24"/>
          <w:szCs w:val="24"/>
          <w:lang w:val="pt-BR"/>
        </w:rPr>
        <w:t>. O projeto tem por objetivos: (i) fortalecer a vigilância epidemiológica integrada e a capacidade de resposta em localidades de fronteira prioritárias; (</w:t>
      </w:r>
      <w:proofErr w:type="spellStart"/>
      <w:r>
        <w:rPr>
          <w:rFonts w:ascii="Arial" w:hAnsi="Arial" w:cs="Arial"/>
          <w:color w:val="000000"/>
          <w:sz w:val="24"/>
          <w:szCs w:val="24"/>
          <w:lang w:val="pt-BR"/>
        </w:rPr>
        <w:t>ii</w:t>
      </w:r>
      <w:proofErr w:type="spellEnd"/>
      <w:r>
        <w:rPr>
          <w:rFonts w:ascii="Arial" w:hAnsi="Arial" w:cs="Arial"/>
          <w:color w:val="000000"/>
          <w:sz w:val="24"/>
          <w:szCs w:val="24"/>
          <w:lang w:val="pt-BR"/>
        </w:rPr>
        <w:t>) ampliar a cobertura vacinal nessas regiões; (</w:t>
      </w:r>
      <w:proofErr w:type="spellStart"/>
      <w:r>
        <w:rPr>
          <w:rFonts w:ascii="Arial" w:hAnsi="Arial" w:cs="Arial"/>
          <w:color w:val="000000"/>
          <w:sz w:val="24"/>
          <w:szCs w:val="24"/>
          <w:lang w:val="pt-BR"/>
        </w:rPr>
        <w:t>iii</w:t>
      </w:r>
      <w:proofErr w:type="spellEnd"/>
      <w:r>
        <w:rPr>
          <w:rFonts w:ascii="Arial" w:hAnsi="Arial" w:cs="Arial"/>
          <w:color w:val="000000"/>
          <w:sz w:val="24"/>
          <w:szCs w:val="24"/>
          <w:lang w:val="pt-BR"/>
        </w:rPr>
        <w:t>) aprimorar os serviços de emergência e urgência em localidades fronteiriças vinculadas do MERCOSUL; e (</w:t>
      </w:r>
      <w:proofErr w:type="spellStart"/>
      <w:r>
        <w:rPr>
          <w:rFonts w:ascii="Arial" w:hAnsi="Arial" w:cs="Arial"/>
          <w:color w:val="000000"/>
          <w:sz w:val="24"/>
          <w:szCs w:val="24"/>
          <w:lang w:val="pt-BR"/>
        </w:rPr>
        <w:t>iv</w:t>
      </w:r>
      <w:proofErr w:type="spellEnd"/>
      <w:r>
        <w:rPr>
          <w:rFonts w:ascii="Arial" w:hAnsi="Arial" w:cs="Arial"/>
          <w:color w:val="000000"/>
          <w:sz w:val="24"/>
          <w:szCs w:val="24"/>
          <w:lang w:val="pt-BR"/>
        </w:rPr>
        <w:t xml:space="preserve">) preparar os Estados Partes para futuras emergências sanitárias, incorporando as lições aprendidas durante a pandemia de COVID-19. A delegação brasileira assinalou, ainda, iniciativas em curso no que diz respeito à construção de planos de contingência fronteiriços. </w:t>
      </w:r>
    </w:p>
    <w:p w14:paraId="1EA9CCF2" w14:textId="77777777" w:rsidR="003779FF" w:rsidRDefault="003779FF" w:rsidP="003779FF">
      <w:pPr>
        <w:keepNext/>
        <w:widowControl w:val="0"/>
        <w:outlineLvl w:val="0"/>
        <w:rPr>
          <w:rFonts w:ascii="Arial" w:hAnsi="Arial" w:cs="Arial"/>
          <w:color w:val="000000"/>
          <w:sz w:val="24"/>
          <w:szCs w:val="24"/>
          <w:lang w:val="pt-BR"/>
        </w:rPr>
      </w:pPr>
    </w:p>
    <w:p w14:paraId="7328249F" w14:textId="0945D4A0" w:rsidR="003779FF" w:rsidRDefault="003779FF" w:rsidP="003779FF">
      <w:pPr>
        <w:keepNext/>
        <w:widowControl w:val="0"/>
        <w:outlineLvl w:val="0"/>
        <w:rPr>
          <w:rFonts w:ascii="Arial" w:hAnsi="Arial" w:cs="Arial"/>
          <w:color w:val="000000"/>
          <w:sz w:val="24"/>
          <w:szCs w:val="24"/>
          <w:lang w:val="pt-BR"/>
        </w:rPr>
      </w:pPr>
      <w:r>
        <w:rPr>
          <w:rFonts w:ascii="Arial" w:hAnsi="Arial" w:cs="Arial"/>
          <w:color w:val="000000"/>
          <w:sz w:val="24"/>
          <w:szCs w:val="24"/>
          <w:lang w:val="pt-BR"/>
        </w:rPr>
        <w:t xml:space="preserve">A Delegação brasileira mencionou, </w:t>
      </w:r>
      <w:r w:rsidR="00ED21D5">
        <w:rPr>
          <w:rFonts w:ascii="Arial" w:hAnsi="Arial" w:cs="Arial"/>
          <w:color w:val="000000"/>
          <w:sz w:val="24"/>
          <w:szCs w:val="24"/>
          <w:lang w:val="pt-BR"/>
        </w:rPr>
        <w:t>por fim</w:t>
      </w:r>
      <w:r>
        <w:rPr>
          <w:rFonts w:ascii="Arial" w:hAnsi="Arial" w:cs="Arial"/>
          <w:color w:val="000000"/>
          <w:sz w:val="24"/>
          <w:szCs w:val="24"/>
          <w:lang w:val="pt-BR"/>
        </w:rPr>
        <w:t xml:space="preserve">, ter conhecimento do projeto da reitoria da Universidade Federal da Integração Latino-Americana (UNILA), de construção de Hospital Universitário, em Foz do Iguaçu. A eventual implantação do hospital universitário na região de tríplice fronteira contribuiria não apenas para o fortalecimento da rede de saúde local, mas também para a formação de médicos e outros profissionais de saúde dos países do MERCOSUL. </w:t>
      </w:r>
    </w:p>
    <w:p w14:paraId="6611D741" w14:textId="77777777" w:rsidR="003779FF" w:rsidRDefault="003779FF" w:rsidP="003779FF">
      <w:pPr>
        <w:keepNext/>
        <w:widowControl w:val="0"/>
        <w:outlineLvl w:val="0"/>
        <w:rPr>
          <w:rFonts w:ascii="Arial" w:hAnsi="Arial" w:cs="Arial"/>
          <w:color w:val="000000"/>
          <w:sz w:val="24"/>
          <w:szCs w:val="24"/>
          <w:lang w:val="pt-BR"/>
        </w:rPr>
      </w:pPr>
    </w:p>
    <w:p w14:paraId="058B7511" w14:textId="7677035E" w:rsidR="003779FF" w:rsidRDefault="003779FF" w:rsidP="003779FF">
      <w:pPr>
        <w:keepNext/>
        <w:widowControl w:val="0"/>
        <w:outlineLvl w:val="0"/>
        <w:rPr>
          <w:rFonts w:ascii="Arial" w:hAnsi="Arial" w:cs="Arial"/>
          <w:color w:val="000000"/>
          <w:sz w:val="24"/>
          <w:szCs w:val="24"/>
          <w:lang w:val="pt-BR"/>
        </w:rPr>
      </w:pPr>
      <w:r>
        <w:rPr>
          <w:rFonts w:ascii="Arial" w:hAnsi="Arial" w:cs="Arial"/>
          <w:color w:val="000000"/>
          <w:sz w:val="24"/>
          <w:szCs w:val="24"/>
          <w:lang w:val="pt-BR"/>
        </w:rPr>
        <w:t xml:space="preserve">A Coordenação brasileira da CCM/CT2/SCT-COF destacou o lançamento, pela Receita Federal do Brasil, do sistema VAI 2.0 (Vigilância Aduaneira Inteligente 2.0), destinado a transportadores internacionais, que passará a operar, de forma pioneira, na fronteira de Uruguaiana (BR) – Paso de </w:t>
      </w:r>
      <w:proofErr w:type="spellStart"/>
      <w:r>
        <w:rPr>
          <w:rFonts w:ascii="Arial" w:hAnsi="Arial" w:cs="Arial"/>
          <w:color w:val="000000"/>
          <w:sz w:val="24"/>
          <w:szCs w:val="24"/>
          <w:lang w:val="pt-BR"/>
        </w:rPr>
        <w:t>los</w:t>
      </w:r>
      <w:proofErr w:type="spellEnd"/>
      <w:r>
        <w:rPr>
          <w:rFonts w:ascii="Arial" w:hAnsi="Arial" w:cs="Arial"/>
          <w:color w:val="000000"/>
          <w:sz w:val="24"/>
          <w:szCs w:val="24"/>
          <w:lang w:val="pt-BR"/>
        </w:rPr>
        <w:t xml:space="preserve"> Libres (AR). Relatou a previsão de licitação de porto seco na Fronteira Chuí (BR) – Chuy (UR), em dezembro de 2025, e os avanços no Porto Seco de Jaguarão (BR), no qual se prevê a plena integração dos órgãos intervenientes brasileiros e uruguaios. No que concerne à fronteira de Uruguaiana (BR) –</w:t>
      </w:r>
      <w:r w:rsidR="00ED21D5">
        <w:rPr>
          <w:rFonts w:ascii="Arial" w:hAnsi="Arial" w:cs="Arial"/>
          <w:color w:val="000000"/>
          <w:sz w:val="24"/>
          <w:szCs w:val="24"/>
          <w:lang w:val="pt-BR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pt-BR"/>
        </w:rPr>
        <w:t xml:space="preserve">Paso de </w:t>
      </w:r>
      <w:proofErr w:type="spellStart"/>
      <w:r>
        <w:rPr>
          <w:rFonts w:ascii="Arial" w:hAnsi="Arial" w:cs="Arial"/>
          <w:color w:val="000000"/>
          <w:sz w:val="24"/>
          <w:szCs w:val="24"/>
          <w:lang w:val="pt-BR"/>
        </w:rPr>
        <w:t>los</w:t>
      </w:r>
      <w:proofErr w:type="spellEnd"/>
      <w:r>
        <w:rPr>
          <w:rFonts w:ascii="Arial" w:hAnsi="Arial" w:cs="Arial"/>
          <w:color w:val="000000"/>
          <w:sz w:val="24"/>
          <w:szCs w:val="24"/>
          <w:lang w:val="pt-BR"/>
        </w:rPr>
        <w:t xml:space="preserve"> Libres (AR), a delegação brasileira indicou que aguarda licitação do COTECAR, na medida em que se vislumbra a possibilidade de atuação conjunta das aduanas brasileira e argentina. Foram igualmente ressaltados os avanços no desenvolvimento de projetos de</w:t>
      </w:r>
      <w:r w:rsidRPr="003779FF">
        <w:rPr>
          <w:rFonts w:ascii="Arial" w:hAnsi="Arial" w:cs="Arial"/>
          <w:color w:val="000000"/>
          <w:sz w:val="24"/>
          <w:szCs w:val="24"/>
          <w:lang w:val="pt-BR"/>
        </w:rPr>
        <w:t> </w:t>
      </w:r>
      <w:proofErr w:type="spellStart"/>
      <w:r w:rsidRPr="00ED21D5">
        <w:rPr>
          <w:rFonts w:ascii="Arial" w:hAnsi="Arial" w:cs="Arial"/>
          <w:i/>
          <w:iCs/>
          <w:color w:val="000000"/>
          <w:sz w:val="24"/>
          <w:szCs w:val="24"/>
          <w:lang w:val="pt-BR"/>
        </w:rPr>
        <w:t>Smart</w:t>
      </w:r>
      <w:proofErr w:type="spellEnd"/>
      <w:r w:rsidRPr="00ED21D5">
        <w:rPr>
          <w:rFonts w:ascii="Arial" w:hAnsi="Arial" w:cs="Arial"/>
          <w:i/>
          <w:iCs/>
          <w:color w:val="000000"/>
          <w:sz w:val="24"/>
          <w:szCs w:val="24"/>
          <w:lang w:val="pt-BR"/>
        </w:rPr>
        <w:t xml:space="preserve"> </w:t>
      </w:r>
      <w:proofErr w:type="spellStart"/>
      <w:r w:rsidRPr="00ED21D5">
        <w:rPr>
          <w:rFonts w:ascii="Arial" w:hAnsi="Arial" w:cs="Arial"/>
          <w:i/>
          <w:iCs/>
          <w:color w:val="000000"/>
          <w:sz w:val="24"/>
          <w:szCs w:val="24"/>
          <w:lang w:val="pt-BR"/>
        </w:rPr>
        <w:t>Borders</w:t>
      </w:r>
      <w:proofErr w:type="spellEnd"/>
      <w:r>
        <w:rPr>
          <w:rFonts w:ascii="Arial" w:hAnsi="Arial" w:cs="Arial"/>
          <w:color w:val="000000"/>
          <w:sz w:val="24"/>
          <w:szCs w:val="24"/>
          <w:lang w:val="pt-BR"/>
        </w:rPr>
        <w:t>, voltados à modernização e agilização dos controles fronteiriços, com a ampliação da certificação OEA a toda a cadeia logística.</w:t>
      </w:r>
      <w:r w:rsidRPr="003779FF">
        <w:rPr>
          <w:rFonts w:ascii="Arial" w:hAnsi="Arial" w:cs="Arial"/>
          <w:color w:val="000000"/>
          <w:sz w:val="24"/>
          <w:szCs w:val="24"/>
          <w:lang w:val="pt-BR"/>
        </w:rPr>
        <w:t> </w:t>
      </w:r>
      <w:r>
        <w:rPr>
          <w:rFonts w:ascii="Arial" w:hAnsi="Arial" w:cs="Arial"/>
          <w:color w:val="000000"/>
          <w:sz w:val="24"/>
          <w:szCs w:val="24"/>
          <w:lang w:val="pt-BR"/>
        </w:rPr>
        <w:t xml:space="preserve">Registrou-se, ademais, a importância de avançar na digitalização de processos e de promover a harmonização de horários e feriados entre os países, de modo a otimizar o funcionamento dos postos de fronteira. A Coordenação brasileira assinalou, por fim, que se prevê, ao longo da PPTB e da próxima presidência pro-tempore do Paraguai, a elaboração de um manual de requisitos </w:t>
      </w:r>
      <w:r>
        <w:rPr>
          <w:rFonts w:ascii="Arial" w:hAnsi="Arial" w:cs="Arial"/>
          <w:color w:val="000000"/>
          <w:sz w:val="24"/>
          <w:szCs w:val="24"/>
          <w:lang w:val="pt-BR"/>
        </w:rPr>
        <w:lastRenderedPageBreak/>
        <w:t>mínimos voltado à padronização da infraestrutura e das práticas operacionais d</w:t>
      </w:r>
      <w:r w:rsidR="00ED21D5">
        <w:rPr>
          <w:rFonts w:ascii="Arial" w:hAnsi="Arial" w:cs="Arial"/>
          <w:color w:val="000000"/>
          <w:sz w:val="24"/>
          <w:szCs w:val="24"/>
          <w:lang w:val="pt-BR"/>
        </w:rPr>
        <w:t>a</w:t>
      </w:r>
      <w:r>
        <w:rPr>
          <w:rFonts w:ascii="Arial" w:hAnsi="Arial" w:cs="Arial"/>
          <w:color w:val="000000"/>
          <w:sz w:val="24"/>
          <w:szCs w:val="24"/>
          <w:lang w:val="pt-BR"/>
        </w:rPr>
        <w:t>s Áreas de Controle Integrado (</w:t>
      </w:r>
      <w:proofErr w:type="spellStart"/>
      <w:r>
        <w:rPr>
          <w:rFonts w:ascii="Arial" w:hAnsi="Arial" w:cs="Arial"/>
          <w:color w:val="000000"/>
          <w:sz w:val="24"/>
          <w:szCs w:val="24"/>
          <w:lang w:val="pt-BR"/>
        </w:rPr>
        <w:t>ACIs</w:t>
      </w:r>
      <w:proofErr w:type="spellEnd"/>
      <w:r>
        <w:rPr>
          <w:rFonts w:ascii="Arial" w:hAnsi="Arial" w:cs="Arial"/>
          <w:color w:val="000000"/>
          <w:sz w:val="24"/>
          <w:szCs w:val="24"/>
          <w:lang w:val="pt-BR"/>
        </w:rPr>
        <w:t>).</w:t>
      </w:r>
    </w:p>
    <w:p w14:paraId="5216D089" w14:textId="77777777" w:rsidR="003779FF" w:rsidRDefault="003779FF" w:rsidP="003779FF">
      <w:pPr>
        <w:keepNext/>
        <w:widowControl w:val="0"/>
        <w:outlineLvl w:val="0"/>
        <w:rPr>
          <w:rFonts w:ascii="Arial" w:hAnsi="Arial" w:cs="Arial"/>
          <w:color w:val="000000"/>
          <w:sz w:val="24"/>
          <w:szCs w:val="24"/>
          <w:lang w:val="pt-BR"/>
        </w:rPr>
      </w:pPr>
    </w:p>
    <w:p w14:paraId="504AFCEC" w14:textId="77777777" w:rsidR="003779FF" w:rsidRDefault="003779FF" w:rsidP="003779FF">
      <w:pPr>
        <w:keepNext/>
        <w:widowControl w:val="0"/>
        <w:outlineLvl w:val="0"/>
        <w:rPr>
          <w:rFonts w:ascii="Arial" w:hAnsi="Arial" w:cs="Arial"/>
          <w:color w:val="000000"/>
          <w:sz w:val="24"/>
          <w:szCs w:val="24"/>
          <w:lang w:val="pt-BR"/>
        </w:rPr>
      </w:pPr>
      <w:r>
        <w:rPr>
          <w:rFonts w:ascii="Arial" w:hAnsi="Arial" w:cs="Arial"/>
          <w:color w:val="000000"/>
          <w:sz w:val="24"/>
          <w:szCs w:val="24"/>
          <w:lang w:val="pt-BR"/>
        </w:rPr>
        <w:t>Foi apresentado, por fim, informe sobre os trabalhos da Reunião de Autoridades sobre Povos Indígenas (RAPIM). A Delegação brasileira destacou o estabelecimento de Grupo de Trabalho dedicado à temática de Povos Indígenas em áreas de fronteira, em aproximação ao SGT-18.  Registrou-se, ainda, a atuação do Instituto de Políticas Públicas em Direitos Humanos (IPPDH) em programas de formação de lideranças indígenas em política ambiental global. A delegação referiu-se, por fim, a iniciativas de capacitação voltadas especificamente a mulheres e jovens e a levantamento em curso quanto à situação de reconhecimento das línguas indígenas nos Estados Partes.</w:t>
      </w:r>
    </w:p>
    <w:p w14:paraId="37580DFD" w14:textId="77777777" w:rsidR="0001011E" w:rsidRPr="00B93354" w:rsidRDefault="0001011E" w:rsidP="00B93354">
      <w:pPr>
        <w:keepNext/>
        <w:widowControl w:val="0"/>
        <w:rPr>
          <w:rFonts w:ascii="Arial" w:hAnsi="Arial" w:cs="Arial"/>
          <w:color w:val="000000"/>
          <w:sz w:val="24"/>
          <w:szCs w:val="24"/>
          <w:lang w:val="pt-BR"/>
        </w:rPr>
      </w:pPr>
    </w:p>
    <w:p w14:paraId="14E77AF8" w14:textId="77777777" w:rsidR="004A288E" w:rsidRPr="00B93354" w:rsidRDefault="004A288E" w:rsidP="00B93354">
      <w:pPr>
        <w:keepNext/>
        <w:widowControl w:val="0"/>
        <w:rPr>
          <w:rFonts w:ascii="Arial" w:hAnsi="Arial" w:cs="Arial"/>
          <w:color w:val="000000"/>
          <w:sz w:val="24"/>
          <w:szCs w:val="24"/>
          <w:lang w:val="pt-BR"/>
        </w:rPr>
      </w:pPr>
    </w:p>
    <w:p w14:paraId="2CAF75CA" w14:textId="6B200558" w:rsidR="0001011E" w:rsidRPr="00B93354" w:rsidRDefault="001C173C" w:rsidP="001D2523">
      <w:pPr>
        <w:pStyle w:val="Ttulo1"/>
        <w:numPr>
          <w:ilvl w:val="0"/>
          <w:numId w:val="8"/>
        </w:numPr>
        <w:spacing w:before="0"/>
        <w:ind w:left="426" w:hanging="426"/>
        <w:rPr>
          <w:rFonts w:ascii="Arial" w:hAnsi="Arial" w:cs="Arial"/>
          <w:b/>
          <w:bCs/>
          <w:color w:val="000000" w:themeColor="text1"/>
          <w:sz w:val="24"/>
          <w:szCs w:val="24"/>
          <w:lang w:val="pt-BR"/>
        </w:rPr>
      </w:pPr>
      <w:r w:rsidRPr="00B93354">
        <w:rPr>
          <w:rFonts w:ascii="Arial" w:hAnsi="Arial" w:cs="Arial"/>
          <w:b/>
          <w:bCs/>
          <w:color w:val="000000" w:themeColor="text1"/>
          <w:sz w:val="24"/>
          <w:szCs w:val="24"/>
          <w:lang w:val="pt-BR"/>
        </w:rPr>
        <w:t>ANTEPROJETO DE MODIFICAÇÃO DO ANEXO DA RESOLUÇÃO GMC Nº 59/15</w:t>
      </w:r>
    </w:p>
    <w:p w14:paraId="3108A993" w14:textId="77777777" w:rsidR="0001011E" w:rsidRPr="00B93354" w:rsidRDefault="0001011E" w:rsidP="00B93354">
      <w:pPr>
        <w:keepNext/>
        <w:widowControl w:val="0"/>
        <w:rPr>
          <w:rFonts w:ascii="Arial" w:hAnsi="Arial" w:cs="Arial"/>
          <w:color w:val="000000"/>
          <w:sz w:val="24"/>
          <w:szCs w:val="24"/>
          <w:lang w:val="pt-BR"/>
        </w:rPr>
      </w:pPr>
    </w:p>
    <w:p w14:paraId="2001C54C" w14:textId="3A58E9D2" w:rsidR="00760CA3" w:rsidRDefault="00760CA3" w:rsidP="00760CA3">
      <w:pPr>
        <w:keepNext/>
        <w:widowControl w:val="0"/>
        <w:outlineLvl w:val="0"/>
        <w:rPr>
          <w:rFonts w:ascii="Arial" w:hAnsi="Arial" w:cs="Arial"/>
          <w:color w:val="000000"/>
          <w:sz w:val="24"/>
          <w:szCs w:val="24"/>
          <w:lang w:val="pt-BR"/>
        </w:rPr>
      </w:pPr>
      <w:bookmarkStart w:id="1" w:name="_Hlk211001493"/>
      <w:r>
        <w:rPr>
          <w:rFonts w:ascii="Arial" w:hAnsi="Arial" w:cs="Arial"/>
          <w:color w:val="000000"/>
          <w:sz w:val="24"/>
          <w:szCs w:val="24"/>
          <w:lang w:val="pt-BR"/>
        </w:rPr>
        <w:t xml:space="preserve">O Setor de Assessoria Técnica da Secretaria do MERCOSUL </w:t>
      </w:r>
      <w:r w:rsidR="0037202F">
        <w:rPr>
          <w:rFonts w:ascii="Arial" w:hAnsi="Arial" w:cs="Arial"/>
          <w:color w:val="000000"/>
          <w:sz w:val="24"/>
          <w:szCs w:val="24"/>
          <w:lang w:val="pt-BR"/>
        </w:rPr>
        <w:t xml:space="preserve">(SM/SAT) </w:t>
      </w:r>
      <w:r>
        <w:rPr>
          <w:rFonts w:ascii="Arial" w:hAnsi="Arial" w:cs="Arial"/>
          <w:color w:val="000000"/>
          <w:sz w:val="24"/>
          <w:szCs w:val="24"/>
          <w:lang w:val="pt-BR"/>
        </w:rPr>
        <w:t xml:space="preserve">recordou que, em cumprimento ao solicitado pelas </w:t>
      </w:r>
      <w:r w:rsidR="0037202F">
        <w:rPr>
          <w:rFonts w:ascii="Arial" w:hAnsi="Arial" w:cs="Arial"/>
          <w:color w:val="000000"/>
          <w:sz w:val="24"/>
          <w:szCs w:val="24"/>
          <w:lang w:val="pt-BR"/>
        </w:rPr>
        <w:t>d</w:t>
      </w:r>
      <w:r>
        <w:rPr>
          <w:rFonts w:ascii="Arial" w:hAnsi="Arial" w:cs="Arial"/>
          <w:color w:val="000000"/>
          <w:sz w:val="24"/>
          <w:szCs w:val="24"/>
          <w:lang w:val="pt-BR"/>
        </w:rPr>
        <w:t>elegações na XVI Reunião do SGT</w:t>
      </w:r>
      <w:r w:rsidR="0037202F">
        <w:rPr>
          <w:rFonts w:ascii="Arial" w:hAnsi="Arial" w:cs="Arial"/>
          <w:color w:val="000000"/>
          <w:sz w:val="24"/>
          <w:szCs w:val="24"/>
          <w:lang w:val="pt-BR"/>
        </w:rPr>
        <w:t xml:space="preserve"> N°</w:t>
      </w:r>
      <w:r>
        <w:rPr>
          <w:rFonts w:ascii="Arial" w:hAnsi="Arial" w:cs="Arial"/>
          <w:color w:val="000000"/>
          <w:sz w:val="24"/>
          <w:szCs w:val="24"/>
          <w:lang w:val="pt-BR"/>
        </w:rPr>
        <w:t xml:space="preserve">18, elaborou um anteprojeto de modificação do Anexo da Resolução GMC </w:t>
      </w:r>
      <w:r w:rsidR="0037202F">
        <w:rPr>
          <w:rFonts w:ascii="Arial" w:hAnsi="Arial" w:cs="Arial"/>
          <w:color w:val="000000"/>
          <w:sz w:val="24"/>
          <w:szCs w:val="24"/>
          <w:lang w:val="pt-BR"/>
        </w:rPr>
        <w:t>N</w:t>
      </w:r>
      <w:r>
        <w:rPr>
          <w:rFonts w:ascii="Arial" w:hAnsi="Arial" w:cs="Arial"/>
          <w:color w:val="000000"/>
          <w:sz w:val="24"/>
          <w:szCs w:val="24"/>
          <w:lang w:val="pt-BR"/>
        </w:rPr>
        <w:t xml:space="preserve">º 59/15, com o objetivo de refletir as mudanças ocorridas na estrutura institucional do bloco. As </w:t>
      </w:r>
      <w:r w:rsidR="0037202F">
        <w:rPr>
          <w:rFonts w:ascii="Arial" w:hAnsi="Arial" w:cs="Arial"/>
          <w:color w:val="000000"/>
          <w:sz w:val="24"/>
          <w:szCs w:val="24"/>
          <w:lang w:val="pt-BR"/>
        </w:rPr>
        <w:t>d</w:t>
      </w:r>
      <w:r>
        <w:rPr>
          <w:rFonts w:ascii="Arial" w:hAnsi="Arial" w:cs="Arial"/>
          <w:color w:val="000000"/>
          <w:sz w:val="24"/>
          <w:szCs w:val="24"/>
          <w:lang w:val="pt-BR"/>
        </w:rPr>
        <w:t>elegações manifestaram sua anuência à proposta apresentada, deliberando por seu encaminhamento no âmbito correspondente</w:t>
      </w:r>
      <w:r w:rsidR="0037202F">
        <w:rPr>
          <w:rFonts w:ascii="Arial" w:hAnsi="Arial" w:cs="Arial"/>
          <w:color w:val="000000"/>
          <w:sz w:val="24"/>
          <w:szCs w:val="24"/>
          <w:lang w:val="pt-BR"/>
        </w:rPr>
        <w:t xml:space="preserve"> </w:t>
      </w:r>
      <w:r w:rsidR="0037202F" w:rsidRPr="0037202F">
        <w:rPr>
          <w:rFonts w:ascii="Arial" w:hAnsi="Arial" w:cs="Arial"/>
          <w:b/>
          <w:bCs/>
          <w:color w:val="000000"/>
          <w:sz w:val="24"/>
          <w:szCs w:val="24"/>
          <w:lang w:val="pt-BR"/>
        </w:rPr>
        <w:t>(</w:t>
      </w:r>
      <w:r w:rsidRPr="0037202F">
        <w:rPr>
          <w:rFonts w:ascii="Arial" w:hAnsi="Arial" w:cs="Arial"/>
          <w:b/>
          <w:bCs/>
          <w:color w:val="000000"/>
          <w:sz w:val="24"/>
          <w:szCs w:val="24"/>
          <w:lang w:val="pt-BR"/>
        </w:rPr>
        <w:t>Anexo VI</w:t>
      </w:r>
      <w:r w:rsidR="0037202F">
        <w:rPr>
          <w:rFonts w:ascii="Arial" w:hAnsi="Arial" w:cs="Arial"/>
          <w:b/>
          <w:bCs/>
          <w:color w:val="000000"/>
          <w:sz w:val="24"/>
          <w:szCs w:val="24"/>
          <w:lang w:val="pt-BR"/>
        </w:rPr>
        <w:t>).</w:t>
      </w:r>
      <w:r>
        <w:rPr>
          <w:rFonts w:ascii="Arial" w:hAnsi="Arial" w:cs="Arial"/>
          <w:color w:val="000000"/>
          <w:sz w:val="24"/>
          <w:szCs w:val="24"/>
          <w:lang w:val="pt-BR"/>
        </w:rPr>
        <w:t xml:space="preserve"> </w:t>
      </w:r>
    </w:p>
    <w:bookmarkEnd w:id="1"/>
    <w:p w14:paraId="1CABAD60" w14:textId="77777777" w:rsidR="0001011E" w:rsidRPr="00B93354" w:rsidRDefault="0001011E" w:rsidP="00B93354">
      <w:pPr>
        <w:keepNext/>
        <w:widowControl w:val="0"/>
        <w:rPr>
          <w:rFonts w:ascii="Arial" w:hAnsi="Arial" w:cs="Arial"/>
          <w:color w:val="000000"/>
          <w:sz w:val="24"/>
          <w:szCs w:val="24"/>
          <w:lang w:val="pt-BR"/>
        </w:rPr>
      </w:pPr>
    </w:p>
    <w:p w14:paraId="3A880710" w14:textId="77777777" w:rsidR="004A288E" w:rsidRPr="00B93354" w:rsidRDefault="004A288E" w:rsidP="00B93354">
      <w:pPr>
        <w:keepNext/>
        <w:widowControl w:val="0"/>
        <w:rPr>
          <w:rFonts w:ascii="Arial" w:hAnsi="Arial" w:cs="Arial"/>
          <w:color w:val="000000"/>
          <w:sz w:val="24"/>
          <w:szCs w:val="24"/>
          <w:lang w:val="pt-BR"/>
        </w:rPr>
      </w:pPr>
    </w:p>
    <w:p w14:paraId="5FF1E969" w14:textId="7964FC33" w:rsidR="0001011E" w:rsidRPr="00B93354" w:rsidRDefault="001C173C" w:rsidP="001D2523">
      <w:pPr>
        <w:pStyle w:val="Ttulo1"/>
        <w:numPr>
          <w:ilvl w:val="0"/>
          <w:numId w:val="8"/>
        </w:numPr>
        <w:spacing w:before="0"/>
        <w:ind w:left="426" w:hanging="426"/>
        <w:rPr>
          <w:rFonts w:ascii="Arial" w:hAnsi="Arial" w:cs="Arial"/>
          <w:b/>
          <w:bCs/>
          <w:color w:val="000000" w:themeColor="text1"/>
          <w:sz w:val="24"/>
          <w:szCs w:val="24"/>
          <w:lang w:val="pt-BR"/>
        </w:rPr>
      </w:pPr>
      <w:r w:rsidRPr="00B93354">
        <w:rPr>
          <w:rFonts w:ascii="Arial" w:hAnsi="Arial" w:cs="Arial"/>
          <w:b/>
          <w:bCs/>
          <w:color w:val="000000" w:themeColor="text1"/>
          <w:sz w:val="24"/>
          <w:szCs w:val="24"/>
          <w:lang w:val="pt-BR"/>
        </w:rPr>
        <w:t>APRESENTAÇÃO DO SETOR DE ASSESSORIA TÉCNICA (SAT) DA SECRETARIA DO MERCOSUL</w:t>
      </w:r>
    </w:p>
    <w:p w14:paraId="1B3B2D48" w14:textId="77777777" w:rsidR="0001011E" w:rsidRPr="00B93354" w:rsidRDefault="0001011E" w:rsidP="00B93354">
      <w:pPr>
        <w:rPr>
          <w:rFonts w:ascii="Arial" w:hAnsi="Arial" w:cs="Arial"/>
          <w:sz w:val="24"/>
          <w:szCs w:val="24"/>
          <w:lang w:val="pt-BR"/>
        </w:rPr>
      </w:pPr>
    </w:p>
    <w:p w14:paraId="18FD18D8" w14:textId="000EEFB7" w:rsidR="00760CA3" w:rsidRDefault="00296C0B" w:rsidP="00760CA3">
      <w:pPr>
        <w:keepNext/>
        <w:widowControl w:val="0"/>
        <w:outlineLvl w:val="0"/>
        <w:rPr>
          <w:rFonts w:ascii="Arial" w:hAnsi="Arial" w:cs="Arial"/>
          <w:color w:val="000000"/>
          <w:sz w:val="24"/>
          <w:szCs w:val="24"/>
          <w:lang w:val="pt-BR"/>
        </w:rPr>
      </w:pPr>
      <w:r>
        <w:rPr>
          <w:rFonts w:ascii="Arial" w:hAnsi="Arial" w:cs="Arial"/>
          <w:color w:val="000000"/>
          <w:sz w:val="24"/>
          <w:szCs w:val="24"/>
          <w:lang w:val="pt-BR"/>
        </w:rPr>
        <w:t>O</w:t>
      </w:r>
      <w:r w:rsidR="00760CA3">
        <w:rPr>
          <w:rFonts w:ascii="Arial" w:hAnsi="Arial" w:cs="Arial"/>
          <w:color w:val="000000"/>
          <w:sz w:val="24"/>
          <w:szCs w:val="24"/>
          <w:lang w:val="pt-BR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pt-BR"/>
        </w:rPr>
        <w:t xml:space="preserve">SM/SAT </w:t>
      </w:r>
      <w:r w:rsidR="00760CA3">
        <w:rPr>
          <w:rFonts w:ascii="Arial" w:hAnsi="Arial" w:cs="Arial"/>
          <w:color w:val="000000"/>
          <w:sz w:val="24"/>
          <w:szCs w:val="24"/>
          <w:lang w:val="pt-BR"/>
        </w:rPr>
        <w:t>apresentou o “14º</w:t>
      </w:r>
      <w:r w:rsidR="00760CA3">
        <w:rPr>
          <w:rFonts w:ascii="Arial" w:hAnsi="Arial" w:cs="Arial"/>
          <w:sz w:val="24"/>
          <w:szCs w:val="24"/>
          <w:lang w:val="pt-BR"/>
        </w:rPr>
        <w:t> </w:t>
      </w:r>
      <w:proofErr w:type="spellStart"/>
      <w:r w:rsidR="00760CA3">
        <w:rPr>
          <w:rFonts w:ascii="Arial" w:hAnsi="Arial" w:cs="Arial"/>
          <w:i/>
          <w:iCs/>
          <w:sz w:val="24"/>
          <w:szCs w:val="24"/>
          <w:lang w:val="pt-BR"/>
        </w:rPr>
        <w:t>Mapeo</w:t>
      </w:r>
      <w:proofErr w:type="spellEnd"/>
      <w:r w:rsidR="00760CA3">
        <w:rPr>
          <w:rFonts w:ascii="Arial" w:hAnsi="Arial" w:cs="Arial"/>
          <w:i/>
          <w:iCs/>
          <w:sz w:val="24"/>
          <w:szCs w:val="24"/>
          <w:lang w:val="pt-BR"/>
        </w:rPr>
        <w:t xml:space="preserve"> Temático </w:t>
      </w:r>
      <w:proofErr w:type="gramStart"/>
      <w:r w:rsidR="00760CA3">
        <w:rPr>
          <w:rFonts w:ascii="Arial" w:hAnsi="Arial" w:cs="Arial"/>
          <w:i/>
          <w:iCs/>
          <w:sz w:val="24"/>
          <w:szCs w:val="24"/>
          <w:lang w:val="pt-BR"/>
        </w:rPr>
        <w:t>y Normativo</w:t>
      </w:r>
      <w:proofErr w:type="gramEnd"/>
      <w:r w:rsidR="00760CA3">
        <w:rPr>
          <w:rFonts w:ascii="Arial" w:hAnsi="Arial" w:cs="Arial"/>
          <w:i/>
          <w:iCs/>
          <w:sz w:val="24"/>
          <w:szCs w:val="24"/>
          <w:lang w:val="pt-BR"/>
        </w:rPr>
        <w:t xml:space="preserve"> sobre Integración </w:t>
      </w:r>
      <w:proofErr w:type="spellStart"/>
      <w:r w:rsidR="00760CA3">
        <w:rPr>
          <w:rFonts w:ascii="Arial" w:hAnsi="Arial" w:cs="Arial"/>
          <w:i/>
          <w:iCs/>
          <w:sz w:val="24"/>
          <w:szCs w:val="24"/>
          <w:lang w:val="pt-BR"/>
        </w:rPr>
        <w:t>Fronteriza</w:t>
      </w:r>
      <w:proofErr w:type="spellEnd"/>
      <w:r w:rsidR="00760CA3">
        <w:rPr>
          <w:rFonts w:ascii="Arial" w:hAnsi="Arial" w:cs="Arial"/>
          <w:i/>
          <w:iCs/>
          <w:sz w:val="24"/>
          <w:szCs w:val="24"/>
          <w:lang w:val="pt-BR"/>
        </w:rPr>
        <w:t>”</w:t>
      </w:r>
      <w:r w:rsidR="00760CA3">
        <w:rPr>
          <w:rFonts w:ascii="Arial" w:hAnsi="Arial" w:cs="Arial"/>
          <w:color w:val="000000"/>
          <w:sz w:val="24"/>
          <w:szCs w:val="24"/>
          <w:lang w:val="pt-BR"/>
        </w:rPr>
        <w:t xml:space="preserve">, correspondente ao primeiro semestre de 2025, que consolida e atualiza a sistematização iniciada em 2018 sobre a evolução do tratamento institucional e normativo da integração fronteiriça no MERCOSUL </w:t>
      </w:r>
      <w:r w:rsidR="00760CA3" w:rsidRPr="00760CA3">
        <w:rPr>
          <w:rFonts w:ascii="Arial" w:hAnsi="Arial" w:cs="Arial"/>
          <w:b/>
          <w:bCs/>
          <w:color w:val="000000"/>
          <w:sz w:val="24"/>
          <w:szCs w:val="24"/>
          <w:lang w:val="pt-BR"/>
        </w:rPr>
        <w:t>(Anexo VII)</w:t>
      </w:r>
      <w:r w:rsidR="00760CA3">
        <w:rPr>
          <w:rFonts w:ascii="Arial" w:hAnsi="Arial" w:cs="Arial"/>
          <w:color w:val="000000"/>
          <w:sz w:val="24"/>
          <w:szCs w:val="24"/>
          <w:lang w:val="pt-BR"/>
        </w:rPr>
        <w:t>.</w:t>
      </w:r>
    </w:p>
    <w:p w14:paraId="40AEDFE6" w14:textId="77777777" w:rsidR="00760CA3" w:rsidRDefault="00760CA3" w:rsidP="00760CA3">
      <w:pPr>
        <w:keepNext/>
        <w:widowControl w:val="0"/>
        <w:outlineLvl w:val="0"/>
        <w:rPr>
          <w:rFonts w:ascii="Arial" w:hAnsi="Arial" w:cs="Arial"/>
          <w:color w:val="000000"/>
          <w:sz w:val="24"/>
          <w:szCs w:val="24"/>
          <w:lang w:val="pt-BR"/>
        </w:rPr>
      </w:pPr>
    </w:p>
    <w:p w14:paraId="0FD054B2" w14:textId="00E078AF" w:rsidR="00760CA3" w:rsidRDefault="00760CA3" w:rsidP="00760CA3">
      <w:pPr>
        <w:keepNext/>
        <w:widowControl w:val="0"/>
        <w:outlineLvl w:val="0"/>
        <w:rPr>
          <w:rFonts w:ascii="Arial" w:hAnsi="Arial" w:cs="Arial"/>
          <w:color w:val="000000"/>
          <w:sz w:val="24"/>
          <w:szCs w:val="24"/>
          <w:lang w:val="pt-BR"/>
        </w:rPr>
      </w:pPr>
      <w:r>
        <w:rPr>
          <w:rFonts w:ascii="Arial" w:hAnsi="Arial" w:cs="Arial"/>
          <w:color w:val="000000"/>
          <w:sz w:val="24"/>
          <w:szCs w:val="24"/>
          <w:lang w:val="pt-BR"/>
        </w:rPr>
        <w:t>O informe sistematiza os avanços temáticos registrados no período, evidenciando o caráter multissetorial da agenda fronteiriça do MERCOSUL e sua transversalidade em diversos órgãos decisórios e técnicos. O SAT ressaltou, nesse contexto, a Decisão CMC nº 07/25, que aprovou o projeto de desenvolvimento da zona de fronteira de Ponta Porã</w:t>
      </w:r>
      <w:r w:rsidR="00704D98">
        <w:rPr>
          <w:rFonts w:ascii="Arial" w:hAnsi="Arial" w:cs="Arial"/>
          <w:color w:val="000000"/>
          <w:sz w:val="24"/>
          <w:szCs w:val="24"/>
          <w:lang w:val="pt-BR"/>
        </w:rPr>
        <w:t xml:space="preserve"> (BR) – Pedro Juan Caballero (PY)</w:t>
      </w:r>
      <w:r>
        <w:rPr>
          <w:rFonts w:ascii="Arial" w:hAnsi="Arial" w:cs="Arial"/>
          <w:color w:val="000000"/>
          <w:sz w:val="24"/>
          <w:szCs w:val="24"/>
          <w:lang w:val="pt-BR"/>
        </w:rPr>
        <w:t xml:space="preserve">, com financiamento do FOCEM. </w:t>
      </w:r>
    </w:p>
    <w:p w14:paraId="464DF7D9" w14:textId="77777777" w:rsidR="00760CA3" w:rsidRDefault="00760CA3" w:rsidP="00760CA3">
      <w:pPr>
        <w:keepNext/>
        <w:widowControl w:val="0"/>
        <w:outlineLvl w:val="0"/>
        <w:rPr>
          <w:rFonts w:ascii="Arial" w:hAnsi="Arial" w:cs="Arial"/>
          <w:color w:val="000000"/>
          <w:sz w:val="24"/>
          <w:szCs w:val="24"/>
          <w:lang w:val="pt-BR"/>
        </w:rPr>
      </w:pPr>
    </w:p>
    <w:p w14:paraId="382A08BD" w14:textId="25C08474" w:rsidR="00760CA3" w:rsidRDefault="00760CA3" w:rsidP="00760CA3">
      <w:pPr>
        <w:keepNext/>
        <w:widowControl w:val="0"/>
        <w:outlineLvl w:val="0"/>
        <w:rPr>
          <w:rFonts w:ascii="Arial" w:hAnsi="Arial" w:cs="Arial"/>
          <w:color w:val="000000"/>
          <w:sz w:val="24"/>
          <w:szCs w:val="24"/>
          <w:lang w:val="pt-BR"/>
        </w:rPr>
      </w:pPr>
      <w:r>
        <w:rPr>
          <w:rFonts w:ascii="Arial" w:hAnsi="Arial" w:cs="Arial"/>
          <w:color w:val="000000"/>
          <w:sz w:val="24"/>
          <w:szCs w:val="24"/>
          <w:lang w:val="pt-BR"/>
        </w:rPr>
        <w:t xml:space="preserve">O </w:t>
      </w:r>
      <w:r w:rsidR="00296C0B">
        <w:rPr>
          <w:rFonts w:ascii="Arial" w:hAnsi="Arial" w:cs="Arial"/>
          <w:color w:val="000000"/>
          <w:sz w:val="24"/>
          <w:szCs w:val="24"/>
          <w:lang w:val="pt-BR"/>
        </w:rPr>
        <w:t>SM/</w:t>
      </w:r>
      <w:r>
        <w:rPr>
          <w:rFonts w:ascii="Arial" w:hAnsi="Arial" w:cs="Arial"/>
          <w:color w:val="000000"/>
          <w:sz w:val="24"/>
          <w:szCs w:val="24"/>
          <w:lang w:val="pt-BR"/>
        </w:rPr>
        <w:t>SAT salientou que a agenda fronteiriça do MERCOSUL possui caráter transversal e multissetorial, sendo tratada em diversos órgãos e instâncias do bloco sob distintos eixos temáticos com mirada fronteiriça, tais como infraestrutura, integração produtiva, meio ambiente, saúde, educação, trabalho, turismo e povos indígenas, entre outros.</w:t>
      </w:r>
    </w:p>
    <w:p w14:paraId="3F9E0A62" w14:textId="77777777" w:rsidR="00760CA3" w:rsidRDefault="00760CA3" w:rsidP="00760CA3">
      <w:pPr>
        <w:keepNext/>
        <w:widowControl w:val="0"/>
        <w:outlineLvl w:val="0"/>
        <w:rPr>
          <w:rFonts w:ascii="Arial" w:hAnsi="Arial" w:cs="Arial"/>
          <w:color w:val="000000"/>
          <w:sz w:val="24"/>
          <w:szCs w:val="24"/>
          <w:lang w:val="pt-BR"/>
        </w:rPr>
      </w:pPr>
    </w:p>
    <w:p w14:paraId="2D0135A2" w14:textId="77777777" w:rsidR="00760CA3" w:rsidRDefault="00760CA3" w:rsidP="00760CA3">
      <w:pPr>
        <w:keepNext/>
        <w:widowControl w:val="0"/>
        <w:outlineLvl w:val="0"/>
        <w:rPr>
          <w:rFonts w:ascii="Arial" w:hAnsi="Arial" w:cs="Arial"/>
          <w:color w:val="000000"/>
          <w:sz w:val="24"/>
          <w:szCs w:val="24"/>
          <w:lang w:val="pt-BR"/>
        </w:rPr>
      </w:pPr>
      <w:r>
        <w:rPr>
          <w:rFonts w:ascii="Arial" w:hAnsi="Arial" w:cs="Arial"/>
          <w:color w:val="000000"/>
          <w:sz w:val="24"/>
          <w:szCs w:val="24"/>
          <w:lang w:val="pt-BR"/>
        </w:rPr>
        <w:t xml:space="preserve">No plano normativo, ressaltaram-se os avanços alcançados, incluindo a aprovação das Decisões CMC nº 11/25 e 12/25, sobre integração fronteiriça em </w:t>
      </w:r>
      <w:r>
        <w:rPr>
          <w:rFonts w:ascii="Arial" w:hAnsi="Arial" w:cs="Arial"/>
          <w:color w:val="000000"/>
          <w:sz w:val="24"/>
          <w:szCs w:val="24"/>
          <w:lang w:val="pt-BR"/>
        </w:rPr>
        <w:lastRenderedPageBreak/>
        <w:t>matéria de mobilidade em zonas de fronteira.</w:t>
      </w:r>
    </w:p>
    <w:p w14:paraId="22734E23" w14:textId="77777777" w:rsidR="00760CA3" w:rsidRDefault="00760CA3" w:rsidP="00760CA3">
      <w:pPr>
        <w:keepNext/>
        <w:widowControl w:val="0"/>
        <w:outlineLvl w:val="0"/>
        <w:rPr>
          <w:rFonts w:ascii="Arial" w:hAnsi="Arial" w:cs="Arial"/>
          <w:color w:val="000000"/>
          <w:sz w:val="24"/>
          <w:szCs w:val="24"/>
          <w:lang w:val="pt-BR"/>
        </w:rPr>
      </w:pPr>
    </w:p>
    <w:p w14:paraId="3C8956BA" w14:textId="77777777" w:rsidR="00760CA3" w:rsidRDefault="00760CA3" w:rsidP="00760CA3">
      <w:pPr>
        <w:keepNext/>
        <w:widowControl w:val="0"/>
        <w:outlineLvl w:val="0"/>
        <w:rPr>
          <w:rFonts w:ascii="Arial" w:hAnsi="Arial" w:cs="Arial"/>
          <w:color w:val="000000"/>
          <w:sz w:val="24"/>
          <w:szCs w:val="24"/>
          <w:lang w:val="pt-BR"/>
        </w:rPr>
      </w:pPr>
      <w:r>
        <w:rPr>
          <w:rFonts w:ascii="Arial" w:hAnsi="Arial" w:cs="Arial"/>
          <w:color w:val="000000"/>
          <w:sz w:val="24"/>
          <w:szCs w:val="24"/>
          <w:lang w:val="pt-BR"/>
        </w:rPr>
        <w:t xml:space="preserve">Sublinhou-se que a sistematização do </w:t>
      </w:r>
      <w:proofErr w:type="spellStart"/>
      <w:r>
        <w:rPr>
          <w:rFonts w:ascii="Arial" w:hAnsi="Arial" w:cs="Arial"/>
          <w:color w:val="000000"/>
          <w:sz w:val="24"/>
          <w:szCs w:val="24"/>
          <w:lang w:val="pt-BR"/>
        </w:rPr>
        <w:t>Mapeo</w:t>
      </w:r>
      <w:proofErr w:type="spellEnd"/>
      <w:r>
        <w:rPr>
          <w:rFonts w:ascii="Arial" w:hAnsi="Arial" w:cs="Arial"/>
          <w:color w:val="000000"/>
          <w:sz w:val="24"/>
          <w:szCs w:val="24"/>
          <w:lang w:val="pt-BR"/>
        </w:rPr>
        <w:t xml:space="preserve"> Temático visa não apenas a dar visibilidade às iniciativas em curso, mas também a fomentar sinergias entre os distintos mecanismos regionais e a orientar futuras ações do SGT-18 em coordenação com demais instâncias competentes.</w:t>
      </w:r>
    </w:p>
    <w:p w14:paraId="7BD0F861" w14:textId="77777777" w:rsidR="00760CA3" w:rsidRDefault="00760CA3" w:rsidP="00760CA3">
      <w:pPr>
        <w:widowControl w:val="0"/>
        <w:outlineLvl w:val="0"/>
        <w:rPr>
          <w:rFonts w:ascii="Arial" w:hAnsi="Arial" w:cs="Arial"/>
          <w:color w:val="000000"/>
          <w:sz w:val="24"/>
          <w:szCs w:val="24"/>
          <w:lang w:val="pt-BR"/>
        </w:rPr>
      </w:pPr>
    </w:p>
    <w:p w14:paraId="68F20ADD" w14:textId="01BC7559" w:rsidR="00760CA3" w:rsidRDefault="00760CA3" w:rsidP="00BE60BB">
      <w:pPr>
        <w:widowControl w:val="0"/>
        <w:outlineLvl w:val="0"/>
        <w:rPr>
          <w:rFonts w:ascii="Arial" w:hAnsi="Arial" w:cs="Arial"/>
          <w:color w:val="000000"/>
          <w:sz w:val="24"/>
          <w:szCs w:val="24"/>
          <w:lang w:val="pt-BR"/>
        </w:rPr>
      </w:pPr>
      <w:r>
        <w:rPr>
          <w:rFonts w:ascii="Arial" w:hAnsi="Arial" w:cs="Arial"/>
          <w:color w:val="000000"/>
          <w:sz w:val="24"/>
          <w:szCs w:val="24"/>
          <w:lang w:val="pt-BR"/>
        </w:rPr>
        <w:t xml:space="preserve">As </w:t>
      </w:r>
      <w:r w:rsidR="0037202F">
        <w:rPr>
          <w:rFonts w:ascii="Arial" w:hAnsi="Arial" w:cs="Arial"/>
          <w:color w:val="000000"/>
          <w:sz w:val="24"/>
          <w:szCs w:val="24"/>
          <w:lang w:val="pt-BR"/>
        </w:rPr>
        <w:t>d</w:t>
      </w:r>
      <w:r>
        <w:rPr>
          <w:rFonts w:ascii="Arial" w:hAnsi="Arial" w:cs="Arial"/>
          <w:color w:val="000000"/>
          <w:sz w:val="24"/>
          <w:szCs w:val="24"/>
          <w:lang w:val="pt-BR"/>
        </w:rPr>
        <w:t>elegações agradeceram o informe apresentado pelo SAT da Secretaria do MERCOSUL.</w:t>
      </w:r>
    </w:p>
    <w:p w14:paraId="10256D29" w14:textId="77777777" w:rsidR="00760CA3" w:rsidRPr="00B93354" w:rsidRDefault="00760CA3" w:rsidP="00B93354">
      <w:pPr>
        <w:keepNext/>
        <w:widowControl w:val="0"/>
        <w:rPr>
          <w:rFonts w:ascii="Arial" w:hAnsi="Arial" w:cs="Arial"/>
          <w:color w:val="000000"/>
          <w:sz w:val="24"/>
          <w:szCs w:val="24"/>
          <w:lang w:val="pt-BR"/>
        </w:rPr>
      </w:pPr>
    </w:p>
    <w:p w14:paraId="3CBDA880" w14:textId="40B55987" w:rsidR="0001011E" w:rsidRPr="00B93354" w:rsidRDefault="001C173C" w:rsidP="001D2523">
      <w:pPr>
        <w:pStyle w:val="Ttulo1"/>
        <w:numPr>
          <w:ilvl w:val="0"/>
          <w:numId w:val="8"/>
        </w:numPr>
        <w:spacing w:before="0"/>
        <w:ind w:left="426" w:hanging="426"/>
        <w:rPr>
          <w:rFonts w:ascii="Arial" w:hAnsi="Arial" w:cs="Arial"/>
          <w:b/>
          <w:bCs/>
          <w:color w:val="000000" w:themeColor="text1"/>
          <w:sz w:val="24"/>
          <w:szCs w:val="24"/>
          <w:lang w:val="pt-BR"/>
        </w:rPr>
      </w:pPr>
      <w:r w:rsidRPr="00B93354">
        <w:rPr>
          <w:rFonts w:ascii="Arial" w:hAnsi="Arial" w:cs="Arial"/>
          <w:b/>
          <w:bCs/>
          <w:color w:val="000000" w:themeColor="text1"/>
          <w:sz w:val="24"/>
          <w:szCs w:val="24"/>
          <w:lang w:val="pt-BR"/>
        </w:rPr>
        <w:t>ACOMPANHAMENTO DO PROCESSO DE INCORPORAÇÃO DA BOLÍVIA AO MERCOSUL</w:t>
      </w:r>
    </w:p>
    <w:p w14:paraId="5E7228D4" w14:textId="77777777" w:rsidR="0001011E" w:rsidRPr="00B93354" w:rsidRDefault="0001011E" w:rsidP="00B93354">
      <w:pPr>
        <w:rPr>
          <w:rFonts w:ascii="Arial" w:hAnsi="Arial" w:cs="Arial"/>
          <w:sz w:val="24"/>
          <w:szCs w:val="24"/>
          <w:lang w:val="pt-BR"/>
        </w:rPr>
      </w:pPr>
    </w:p>
    <w:p w14:paraId="60E97243" w14:textId="36299542" w:rsidR="0001011E" w:rsidRPr="00B93354" w:rsidRDefault="0001011E" w:rsidP="00B93354">
      <w:pPr>
        <w:keepNext/>
        <w:widowControl w:val="0"/>
        <w:rPr>
          <w:rFonts w:ascii="Arial" w:hAnsi="Arial" w:cs="Arial"/>
          <w:color w:val="000000"/>
          <w:sz w:val="24"/>
          <w:szCs w:val="24"/>
          <w:lang w:val="pt-BR"/>
        </w:rPr>
      </w:pPr>
      <w:r w:rsidRPr="00B93354">
        <w:rPr>
          <w:rFonts w:ascii="Arial" w:hAnsi="Arial" w:cs="Arial"/>
          <w:color w:val="000000"/>
          <w:sz w:val="24"/>
          <w:szCs w:val="24"/>
          <w:lang w:val="pt-BR"/>
        </w:rPr>
        <w:t xml:space="preserve">As delegações manifestaram a expectativa da </w:t>
      </w:r>
      <w:r w:rsidR="003779FF">
        <w:rPr>
          <w:rFonts w:ascii="Arial" w:hAnsi="Arial" w:cs="Arial"/>
          <w:color w:val="000000"/>
          <w:sz w:val="24"/>
          <w:szCs w:val="24"/>
          <w:lang w:val="pt-BR"/>
        </w:rPr>
        <w:t>plena</w:t>
      </w:r>
      <w:r w:rsidRPr="00B93354">
        <w:rPr>
          <w:rFonts w:ascii="Arial" w:hAnsi="Arial" w:cs="Arial"/>
          <w:color w:val="000000"/>
          <w:sz w:val="24"/>
          <w:szCs w:val="24"/>
          <w:lang w:val="pt-BR"/>
        </w:rPr>
        <w:t xml:space="preserve"> integração da Bolívia aos trabalhos do SGT</w:t>
      </w:r>
      <w:r w:rsidR="00B13396" w:rsidRPr="00B93354">
        <w:rPr>
          <w:rFonts w:ascii="Arial" w:hAnsi="Arial" w:cs="Arial"/>
          <w:color w:val="000000"/>
          <w:sz w:val="24"/>
          <w:szCs w:val="24"/>
          <w:lang w:val="pt-BR"/>
        </w:rPr>
        <w:t xml:space="preserve"> N° </w:t>
      </w:r>
      <w:r w:rsidRPr="00B93354">
        <w:rPr>
          <w:rFonts w:ascii="Arial" w:hAnsi="Arial" w:cs="Arial"/>
          <w:color w:val="000000"/>
          <w:sz w:val="24"/>
          <w:szCs w:val="24"/>
          <w:lang w:val="pt-BR"/>
        </w:rPr>
        <w:t xml:space="preserve">18. </w:t>
      </w:r>
    </w:p>
    <w:p w14:paraId="5BADF065" w14:textId="77777777" w:rsidR="00B13396" w:rsidRDefault="00B13396" w:rsidP="00B93354">
      <w:pPr>
        <w:keepNext/>
        <w:widowControl w:val="0"/>
        <w:rPr>
          <w:rFonts w:ascii="Arial" w:hAnsi="Arial" w:cs="Arial"/>
          <w:color w:val="000000"/>
          <w:sz w:val="24"/>
          <w:szCs w:val="24"/>
          <w:lang w:val="pt-BR"/>
        </w:rPr>
      </w:pPr>
    </w:p>
    <w:p w14:paraId="5106CB72" w14:textId="77777777" w:rsidR="00916E13" w:rsidRPr="00B93354" w:rsidRDefault="00916E13" w:rsidP="00B93354">
      <w:pPr>
        <w:keepNext/>
        <w:widowControl w:val="0"/>
        <w:rPr>
          <w:rFonts w:ascii="Arial" w:hAnsi="Arial" w:cs="Arial"/>
          <w:color w:val="000000"/>
          <w:sz w:val="24"/>
          <w:szCs w:val="24"/>
          <w:lang w:val="pt-BR"/>
        </w:rPr>
      </w:pPr>
    </w:p>
    <w:p w14:paraId="14F8E69A" w14:textId="703570CE" w:rsidR="00B13396" w:rsidRPr="00B93354" w:rsidRDefault="00B13396" w:rsidP="001D2523">
      <w:pPr>
        <w:pStyle w:val="Ttulo1"/>
        <w:numPr>
          <w:ilvl w:val="0"/>
          <w:numId w:val="8"/>
        </w:numPr>
        <w:spacing w:before="0"/>
        <w:ind w:left="426" w:hanging="426"/>
        <w:rPr>
          <w:rFonts w:ascii="Arial" w:hAnsi="Arial" w:cs="Arial"/>
          <w:b/>
          <w:bCs/>
          <w:color w:val="000000"/>
          <w:sz w:val="24"/>
          <w:szCs w:val="24"/>
          <w:lang w:val="pt-BR"/>
        </w:rPr>
      </w:pPr>
      <w:r w:rsidRPr="00B93354">
        <w:rPr>
          <w:rFonts w:ascii="Arial" w:hAnsi="Arial" w:cs="Arial"/>
          <w:b/>
          <w:bCs/>
          <w:color w:val="000000"/>
          <w:sz w:val="24"/>
          <w:szCs w:val="24"/>
          <w:lang w:val="pt-BR"/>
        </w:rPr>
        <w:t>RELATÓRIO SOBRE O GRAU DE AVANÇO DO PROGRAMA DE TRABALHO 2025-2026</w:t>
      </w:r>
    </w:p>
    <w:p w14:paraId="5AE027FE" w14:textId="77777777" w:rsidR="004A288E" w:rsidRPr="00B93354" w:rsidRDefault="004A288E" w:rsidP="00B93354">
      <w:pPr>
        <w:keepNext/>
        <w:widowControl w:val="0"/>
        <w:rPr>
          <w:rFonts w:ascii="Arial" w:hAnsi="Arial" w:cs="Arial"/>
          <w:color w:val="000000"/>
          <w:sz w:val="24"/>
          <w:szCs w:val="24"/>
          <w:lang w:val="pt-BR"/>
        </w:rPr>
      </w:pPr>
    </w:p>
    <w:p w14:paraId="1BA33A09" w14:textId="4573B015" w:rsidR="00B13396" w:rsidRPr="00B93354" w:rsidRDefault="00B13396" w:rsidP="00B93354">
      <w:pPr>
        <w:keepNext/>
        <w:widowControl w:val="0"/>
        <w:rPr>
          <w:rFonts w:ascii="Arial" w:hAnsi="Arial" w:cs="Arial"/>
          <w:color w:val="000000"/>
          <w:sz w:val="24"/>
          <w:szCs w:val="24"/>
          <w:lang w:val="pt-BR"/>
        </w:rPr>
      </w:pPr>
      <w:r w:rsidRPr="00B93354">
        <w:rPr>
          <w:rFonts w:ascii="Arial" w:hAnsi="Arial" w:cs="Arial"/>
          <w:color w:val="000000"/>
          <w:sz w:val="24"/>
          <w:szCs w:val="24"/>
          <w:lang w:val="pt-BR"/>
        </w:rPr>
        <w:t>Os Coordenadores Nacionais prepararam o seu relatório semestral sobre o grau de avanço do Programa de Trabalho para o período 202</w:t>
      </w:r>
      <w:r w:rsidR="00B93354" w:rsidRPr="00B93354">
        <w:rPr>
          <w:rFonts w:ascii="Arial" w:hAnsi="Arial" w:cs="Arial"/>
          <w:color w:val="000000"/>
          <w:sz w:val="24"/>
          <w:szCs w:val="24"/>
          <w:lang w:val="pt-BR"/>
        </w:rPr>
        <w:t>5</w:t>
      </w:r>
      <w:r w:rsidRPr="00B93354">
        <w:rPr>
          <w:rFonts w:ascii="Arial" w:hAnsi="Arial" w:cs="Arial"/>
          <w:color w:val="000000"/>
          <w:sz w:val="24"/>
          <w:szCs w:val="24"/>
          <w:lang w:val="pt-BR"/>
        </w:rPr>
        <w:t>-202</w:t>
      </w:r>
      <w:r w:rsidR="00B93354" w:rsidRPr="00B93354">
        <w:rPr>
          <w:rFonts w:ascii="Arial" w:hAnsi="Arial" w:cs="Arial"/>
          <w:color w:val="000000"/>
          <w:sz w:val="24"/>
          <w:szCs w:val="24"/>
          <w:lang w:val="pt-BR"/>
        </w:rPr>
        <w:t>6 do segundo semestre</w:t>
      </w:r>
      <w:r w:rsidRPr="00B93354">
        <w:rPr>
          <w:rFonts w:ascii="Arial" w:hAnsi="Arial" w:cs="Arial"/>
          <w:color w:val="000000"/>
          <w:sz w:val="24"/>
          <w:szCs w:val="24"/>
          <w:lang w:val="pt-BR"/>
        </w:rPr>
        <w:t xml:space="preserve">. O relatório foi elevado à consideração do GMC de acordo com o disposto no Anexo III da Dec. CMC Nº 36/10 </w:t>
      </w:r>
      <w:r w:rsidRPr="003E65F9">
        <w:rPr>
          <w:rFonts w:ascii="Arial" w:hAnsi="Arial" w:cs="Arial"/>
          <w:b/>
          <w:bCs/>
          <w:color w:val="000000"/>
          <w:sz w:val="24"/>
          <w:szCs w:val="24"/>
          <w:lang w:val="pt-BR"/>
        </w:rPr>
        <w:t>(</w:t>
      </w:r>
      <w:r w:rsidRPr="00B93354">
        <w:rPr>
          <w:rFonts w:ascii="Arial" w:hAnsi="Arial" w:cs="Arial"/>
          <w:b/>
          <w:bCs/>
          <w:color w:val="000000"/>
          <w:sz w:val="24"/>
          <w:szCs w:val="24"/>
          <w:lang w:val="pt-BR"/>
        </w:rPr>
        <w:t xml:space="preserve">Anexo </w:t>
      </w:r>
      <w:r w:rsidR="00BE60BB">
        <w:rPr>
          <w:rFonts w:ascii="Arial" w:hAnsi="Arial" w:cs="Arial"/>
          <w:b/>
          <w:bCs/>
          <w:color w:val="000000"/>
          <w:sz w:val="24"/>
          <w:szCs w:val="24"/>
          <w:lang w:val="pt-BR"/>
        </w:rPr>
        <w:t>VIII</w:t>
      </w:r>
      <w:r w:rsidR="003E65F9">
        <w:rPr>
          <w:rFonts w:ascii="Arial" w:hAnsi="Arial" w:cs="Arial"/>
          <w:b/>
          <w:bCs/>
          <w:color w:val="000000"/>
          <w:sz w:val="24"/>
          <w:szCs w:val="24"/>
          <w:lang w:val="pt-BR"/>
        </w:rPr>
        <w:t>)</w:t>
      </w:r>
      <w:r w:rsidRPr="003E65F9">
        <w:rPr>
          <w:rFonts w:ascii="Arial" w:hAnsi="Arial" w:cs="Arial"/>
          <w:color w:val="000000"/>
          <w:sz w:val="24"/>
          <w:szCs w:val="24"/>
          <w:lang w:val="pt-BR"/>
        </w:rPr>
        <w:t>.</w:t>
      </w:r>
    </w:p>
    <w:p w14:paraId="7F711906" w14:textId="77777777" w:rsidR="004A288E" w:rsidRDefault="004A288E" w:rsidP="00B93354">
      <w:pPr>
        <w:keepNext/>
        <w:widowControl w:val="0"/>
        <w:rPr>
          <w:rFonts w:ascii="Arial" w:hAnsi="Arial" w:cs="Arial"/>
          <w:color w:val="000000"/>
          <w:sz w:val="24"/>
          <w:szCs w:val="24"/>
          <w:lang w:val="pt-BR"/>
        </w:rPr>
      </w:pPr>
    </w:p>
    <w:p w14:paraId="018A386A" w14:textId="77777777" w:rsidR="00916E13" w:rsidRPr="00B93354" w:rsidRDefault="00916E13" w:rsidP="00B93354">
      <w:pPr>
        <w:keepNext/>
        <w:widowControl w:val="0"/>
        <w:rPr>
          <w:rFonts w:ascii="Arial" w:hAnsi="Arial" w:cs="Arial"/>
          <w:color w:val="000000"/>
          <w:sz w:val="24"/>
          <w:szCs w:val="24"/>
          <w:lang w:val="pt-BR"/>
        </w:rPr>
      </w:pPr>
    </w:p>
    <w:p w14:paraId="2DCA1613" w14:textId="7892AF36" w:rsidR="0001011E" w:rsidRPr="00B93354" w:rsidRDefault="001C173C" w:rsidP="00760CA3">
      <w:pPr>
        <w:pStyle w:val="Ttulo1"/>
        <w:spacing w:before="0"/>
        <w:rPr>
          <w:rFonts w:ascii="Arial" w:hAnsi="Arial" w:cs="Arial"/>
          <w:b/>
          <w:bCs/>
          <w:color w:val="000000" w:themeColor="text1"/>
          <w:sz w:val="24"/>
          <w:szCs w:val="24"/>
          <w:lang w:val="pt-BR"/>
        </w:rPr>
      </w:pPr>
      <w:r w:rsidRPr="00B93354">
        <w:rPr>
          <w:rFonts w:ascii="Arial" w:hAnsi="Arial" w:cs="Arial"/>
          <w:b/>
          <w:bCs/>
          <w:color w:val="000000" w:themeColor="text1"/>
          <w:sz w:val="24"/>
          <w:szCs w:val="24"/>
          <w:lang w:val="pt-BR"/>
        </w:rPr>
        <w:t>AGRADECIMENTO</w:t>
      </w:r>
      <w:r w:rsidR="006A71C2">
        <w:rPr>
          <w:rFonts w:ascii="Arial" w:hAnsi="Arial" w:cs="Arial"/>
          <w:b/>
          <w:bCs/>
          <w:color w:val="000000" w:themeColor="text1"/>
          <w:sz w:val="24"/>
          <w:szCs w:val="24"/>
          <w:lang w:val="pt-BR"/>
        </w:rPr>
        <w:t xml:space="preserve"> </w:t>
      </w:r>
    </w:p>
    <w:p w14:paraId="08990473" w14:textId="77777777" w:rsidR="0001011E" w:rsidRDefault="0001011E" w:rsidP="00B93354">
      <w:pPr>
        <w:rPr>
          <w:rFonts w:ascii="Arial" w:hAnsi="Arial" w:cs="Arial"/>
          <w:sz w:val="24"/>
          <w:szCs w:val="24"/>
          <w:lang w:val="pt-BR"/>
        </w:rPr>
      </w:pPr>
    </w:p>
    <w:p w14:paraId="1827CC29" w14:textId="77777777" w:rsidR="003779FF" w:rsidRDefault="003779FF" w:rsidP="003779FF">
      <w:pPr>
        <w:keepNext/>
        <w:widowControl w:val="0"/>
        <w:outlineLvl w:val="0"/>
        <w:rPr>
          <w:rFonts w:ascii="Arial" w:hAnsi="Arial" w:cs="Arial"/>
          <w:color w:val="000000"/>
          <w:sz w:val="24"/>
          <w:szCs w:val="24"/>
          <w:lang w:val="pt-BR"/>
        </w:rPr>
      </w:pPr>
      <w:r>
        <w:rPr>
          <w:rFonts w:ascii="Arial" w:hAnsi="Arial" w:cs="Arial"/>
          <w:color w:val="000000"/>
          <w:sz w:val="24"/>
          <w:szCs w:val="24"/>
          <w:lang w:val="pt-BR"/>
        </w:rPr>
        <w:t>As delegações de Argentina, Bolívia, Paraguai e Uruguai agradeceram a PPTB pela convocatória da XX Reunião do Subgrupo de Trabalho nº 18 “Integração Fronteiriça” (SGT-18) do MERCOSUL e pelos trabalhos realizados no presente semestre. Agradeceram, igualmente, as autoridades da UNILA, por haver disponibilizado suas instalações para receber a XX Reunião do Subgrupo de Trabalho nº 18 “Integração Fronteiriça” (SGT-18) do MERCOSUL.</w:t>
      </w:r>
    </w:p>
    <w:p w14:paraId="57D3BD57" w14:textId="77777777" w:rsidR="003779FF" w:rsidRDefault="003779FF" w:rsidP="0096562C">
      <w:pPr>
        <w:rPr>
          <w:rFonts w:ascii="Arial" w:hAnsi="Arial" w:cs="Arial"/>
          <w:sz w:val="24"/>
          <w:szCs w:val="24"/>
          <w:lang w:val="pt-BR"/>
        </w:rPr>
      </w:pPr>
    </w:p>
    <w:p w14:paraId="6EE52CDF" w14:textId="2591721E" w:rsidR="0096562C" w:rsidRPr="003779FF" w:rsidRDefault="0096562C" w:rsidP="003779FF">
      <w:pPr>
        <w:pStyle w:val="Ttulo1"/>
        <w:spacing w:before="0"/>
        <w:rPr>
          <w:rFonts w:ascii="Arial" w:hAnsi="Arial" w:cs="Arial"/>
          <w:b/>
          <w:bCs/>
          <w:color w:val="000000" w:themeColor="text1"/>
          <w:sz w:val="24"/>
          <w:szCs w:val="24"/>
          <w:lang w:val="pt-BR"/>
        </w:rPr>
      </w:pPr>
      <w:r w:rsidRPr="003779FF">
        <w:rPr>
          <w:rFonts w:ascii="Arial" w:hAnsi="Arial" w:cs="Arial"/>
          <w:b/>
          <w:bCs/>
          <w:color w:val="000000" w:themeColor="text1"/>
          <w:sz w:val="24"/>
          <w:szCs w:val="24"/>
          <w:lang w:val="pt-BR"/>
        </w:rPr>
        <w:t>PRÓXIMA REUNIÃO</w:t>
      </w:r>
    </w:p>
    <w:p w14:paraId="346BB738" w14:textId="77777777" w:rsidR="005366DA" w:rsidRDefault="005366DA" w:rsidP="0096562C">
      <w:pPr>
        <w:rPr>
          <w:rFonts w:ascii="Arial" w:hAnsi="Arial" w:cs="Arial"/>
          <w:sz w:val="24"/>
          <w:szCs w:val="24"/>
          <w:lang w:val="pt-BR"/>
        </w:rPr>
      </w:pPr>
    </w:p>
    <w:p w14:paraId="69ED5FE8" w14:textId="34F4F51A" w:rsidR="0096562C" w:rsidRDefault="0096562C" w:rsidP="0096562C">
      <w:pPr>
        <w:rPr>
          <w:rFonts w:ascii="Arial" w:hAnsi="Arial" w:cs="Arial"/>
          <w:sz w:val="24"/>
          <w:szCs w:val="24"/>
          <w:lang w:val="pt-BR"/>
        </w:rPr>
      </w:pPr>
      <w:r w:rsidRPr="0096562C">
        <w:rPr>
          <w:rFonts w:ascii="Arial" w:hAnsi="Arial" w:cs="Arial"/>
          <w:sz w:val="24"/>
          <w:szCs w:val="24"/>
          <w:lang w:val="pt-BR"/>
        </w:rPr>
        <w:t>A próxima reunião será convocada oportunamente pela PPT em exercício.</w:t>
      </w:r>
    </w:p>
    <w:p w14:paraId="5A8D9A53" w14:textId="77777777" w:rsidR="0096562C" w:rsidRDefault="0096562C" w:rsidP="00B93354">
      <w:pPr>
        <w:rPr>
          <w:rFonts w:ascii="Arial" w:hAnsi="Arial" w:cs="Arial"/>
          <w:sz w:val="24"/>
          <w:szCs w:val="24"/>
          <w:lang w:val="pt-BR"/>
        </w:rPr>
      </w:pPr>
    </w:p>
    <w:p w14:paraId="2A43DDA6" w14:textId="77777777" w:rsidR="005366DA" w:rsidRDefault="005366DA" w:rsidP="00B93354">
      <w:pPr>
        <w:rPr>
          <w:rFonts w:ascii="Arial" w:hAnsi="Arial" w:cs="Arial"/>
          <w:sz w:val="24"/>
          <w:szCs w:val="24"/>
          <w:lang w:val="pt-BR"/>
        </w:rPr>
      </w:pPr>
    </w:p>
    <w:p w14:paraId="3BB24CB0" w14:textId="77777777" w:rsidR="005366DA" w:rsidRDefault="005366DA" w:rsidP="00B93354">
      <w:pPr>
        <w:rPr>
          <w:rFonts w:ascii="Arial" w:hAnsi="Arial" w:cs="Arial"/>
          <w:sz w:val="24"/>
          <w:szCs w:val="24"/>
          <w:lang w:val="pt-BR"/>
        </w:rPr>
      </w:pPr>
    </w:p>
    <w:p w14:paraId="1B8EFF6C" w14:textId="63F55C2F" w:rsidR="0001011E" w:rsidRPr="00B93354" w:rsidRDefault="001C173C" w:rsidP="00B93354">
      <w:pPr>
        <w:pStyle w:val="Ttulo1"/>
        <w:spacing w:before="0"/>
        <w:rPr>
          <w:rFonts w:ascii="Arial" w:hAnsi="Arial" w:cs="Arial"/>
          <w:b/>
          <w:bCs/>
          <w:color w:val="000000" w:themeColor="text1"/>
          <w:sz w:val="24"/>
          <w:szCs w:val="24"/>
          <w:lang w:val="pt-BR"/>
        </w:rPr>
      </w:pPr>
      <w:r w:rsidRPr="00B93354">
        <w:rPr>
          <w:rFonts w:ascii="Arial" w:hAnsi="Arial" w:cs="Arial"/>
          <w:b/>
          <w:bCs/>
          <w:color w:val="000000" w:themeColor="text1"/>
          <w:sz w:val="24"/>
          <w:szCs w:val="24"/>
          <w:lang w:val="pt-BR"/>
        </w:rPr>
        <w:lastRenderedPageBreak/>
        <w:t>LISTA DE ANEXOS</w:t>
      </w:r>
    </w:p>
    <w:p w14:paraId="241A2F22" w14:textId="77777777" w:rsidR="0001011E" w:rsidRPr="00B93354" w:rsidRDefault="0001011E" w:rsidP="00B93354">
      <w:pPr>
        <w:keepNext/>
        <w:widowControl w:val="0"/>
        <w:rPr>
          <w:rFonts w:ascii="Arial" w:hAnsi="Arial" w:cs="Arial"/>
          <w:color w:val="000000"/>
          <w:sz w:val="24"/>
          <w:szCs w:val="24"/>
          <w:lang w:val="pt-BR"/>
        </w:rPr>
      </w:pPr>
    </w:p>
    <w:p w14:paraId="44D49BB8" w14:textId="497595DC" w:rsidR="0001011E" w:rsidRPr="00B93354" w:rsidRDefault="0001011E" w:rsidP="00B93354">
      <w:pPr>
        <w:keepNext/>
        <w:widowControl w:val="0"/>
        <w:rPr>
          <w:rFonts w:ascii="Arial" w:hAnsi="Arial" w:cs="Arial"/>
          <w:color w:val="000000"/>
          <w:sz w:val="24"/>
          <w:szCs w:val="24"/>
          <w:lang w:val="pt-BR"/>
        </w:rPr>
      </w:pPr>
      <w:r w:rsidRPr="00B93354">
        <w:rPr>
          <w:rFonts w:ascii="Arial" w:hAnsi="Arial" w:cs="Arial"/>
          <w:color w:val="000000"/>
          <w:sz w:val="24"/>
          <w:szCs w:val="24"/>
          <w:lang w:val="pt-BR"/>
        </w:rPr>
        <w:t>A presente ata é acompanhada dos anexos relacionados a seguir:</w:t>
      </w:r>
    </w:p>
    <w:p w14:paraId="563F1E1F" w14:textId="77777777" w:rsidR="0001011E" w:rsidRPr="00B93354" w:rsidRDefault="0001011E" w:rsidP="00B93354">
      <w:pPr>
        <w:keepNext/>
        <w:widowControl w:val="0"/>
        <w:rPr>
          <w:rFonts w:ascii="Arial" w:hAnsi="Arial" w:cs="Arial"/>
          <w:color w:val="000000"/>
          <w:sz w:val="24"/>
          <w:szCs w:val="24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01011E" w:rsidRPr="00B93354" w14:paraId="1B78A5C0" w14:textId="77777777" w:rsidTr="001C173C">
        <w:tc>
          <w:tcPr>
            <w:tcW w:w="1413" w:type="dxa"/>
          </w:tcPr>
          <w:p w14:paraId="405A8483" w14:textId="669CEAB9" w:rsidR="0001011E" w:rsidRPr="00B93354" w:rsidRDefault="0001011E" w:rsidP="00B93354">
            <w:pPr>
              <w:keepNext/>
              <w:widowControl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pt-BR"/>
              </w:rPr>
            </w:pPr>
            <w:r w:rsidRPr="00B9335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pt-BR"/>
              </w:rPr>
              <w:t>Anexo I</w:t>
            </w:r>
          </w:p>
        </w:tc>
        <w:tc>
          <w:tcPr>
            <w:tcW w:w="7081" w:type="dxa"/>
          </w:tcPr>
          <w:p w14:paraId="6B9A59EC" w14:textId="00F7E839" w:rsidR="0001011E" w:rsidRPr="00B93354" w:rsidRDefault="0001011E" w:rsidP="003E65F9">
            <w:pPr>
              <w:keepNext/>
              <w:widowControl w:val="0"/>
              <w:rPr>
                <w:rFonts w:ascii="Arial" w:hAnsi="Arial" w:cs="Arial"/>
                <w:color w:val="000000"/>
                <w:sz w:val="24"/>
                <w:szCs w:val="24"/>
                <w:lang w:val="pt-BR"/>
              </w:rPr>
            </w:pPr>
            <w:r w:rsidRPr="00B93354">
              <w:rPr>
                <w:rFonts w:ascii="Arial" w:hAnsi="Arial" w:cs="Arial"/>
                <w:color w:val="000000"/>
                <w:sz w:val="24"/>
                <w:szCs w:val="24"/>
                <w:lang w:val="pt-BR"/>
              </w:rPr>
              <w:t>Lista de Participantes</w:t>
            </w:r>
          </w:p>
        </w:tc>
      </w:tr>
      <w:tr w:rsidR="0001011E" w:rsidRPr="00B93354" w14:paraId="10F3807F" w14:textId="77777777" w:rsidTr="001C173C">
        <w:tc>
          <w:tcPr>
            <w:tcW w:w="1413" w:type="dxa"/>
          </w:tcPr>
          <w:p w14:paraId="7E7B89B1" w14:textId="11A90A26" w:rsidR="0001011E" w:rsidRPr="00B93354" w:rsidRDefault="0001011E" w:rsidP="00B93354">
            <w:pPr>
              <w:keepNext/>
              <w:widowControl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pt-BR"/>
              </w:rPr>
            </w:pPr>
            <w:r w:rsidRPr="00B9335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pt-BR"/>
              </w:rPr>
              <w:t>Anexo II</w:t>
            </w:r>
          </w:p>
        </w:tc>
        <w:tc>
          <w:tcPr>
            <w:tcW w:w="7081" w:type="dxa"/>
          </w:tcPr>
          <w:p w14:paraId="645E4E6C" w14:textId="2FF3491C" w:rsidR="0001011E" w:rsidRPr="00B93354" w:rsidRDefault="0001011E" w:rsidP="003E65F9">
            <w:pPr>
              <w:keepNext/>
              <w:widowControl w:val="0"/>
              <w:rPr>
                <w:rFonts w:ascii="Arial" w:hAnsi="Arial" w:cs="Arial"/>
                <w:color w:val="000000"/>
                <w:sz w:val="24"/>
                <w:szCs w:val="24"/>
                <w:lang w:val="pt-BR"/>
              </w:rPr>
            </w:pPr>
            <w:r w:rsidRPr="00B93354">
              <w:rPr>
                <w:rFonts w:ascii="Arial" w:hAnsi="Arial" w:cs="Arial"/>
                <w:color w:val="000000"/>
                <w:sz w:val="24"/>
                <w:szCs w:val="24"/>
                <w:lang w:val="pt-BR"/>
              </w:rPr>
              <w:t>Agenda</w:t>
            </w:r>
          </w:p>
        </w:tc>
      </w:tr>
      <w:tr w:rsidR="00C21D7C" w:rsidRPr="00B93354" w14:paraId="235DAAFF" w14:textId="77777777" w:rsidTr="001C173C">
        <w:tc>
          <w:tcPr>
            <w:tcW w:w="1413" w:type="dxa"/>
          </w:tcPr>
          <w:p w14:paraId="7373AAC4" w14:textId="60FB0F43" w:rsidR="00C21D7C" w:rsidRPr="00B93354" w:rsidRDefault="00C21D7C" w:rsidP="00B93354">
            <w:pPr>
              <w:keepNext/>
              <w:widowControl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pt-BR"/>
              </w:rPr>
            </w:pPr>
            <w:r w:rsidRPr="00B9335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pt-BR"/>
              </w:rPr>
              <w:t>Anexo III</w:t>
            </w:r>
          </w:p>
        </w:tc>
        <w:tc>
          <w:tcPr>
            <w:tcW w:w="7081" w:type="dxa"/>
          </w:tcPr>
          <w:p w14:paraId="376B1DA9" w14:textId="0CB748C0" w:rsidR="00C21D7C" w:rsidRPr="00B93354" w:rsidRDefault="00C21D7C" w:rsidP="003E65F9">
            <w:pPr>
              <w:keepNext/>
              <w:widowControl w:val="0"/>
              <w:rPr>
                <w:rFonts w:ascii="Arial" w:hAnsi="Arial" w:cs="Arial"/>
                <w:color w:val="000000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pt-BR"/>
              </w:rPr>
              <w:t>Resumo da Ata</w:t>
            </w:r>
          </w:p>
        </w:tc>
      </w:tr>
      <w:tr w:rsidR="0001011E" w:rsidRPr="00B93354" w14:paraId="4CD1A968" w14:textId="77777777" w:rsidTr="001C173C">
        <w:tc>
          <w:tcPr>
            <w:tcW w:w="1413" w:type="dxa"/>
          </w:tcPr>
          <w:p w14:paraId="689533E5" w14:textId="7BA6E267" w:rsidR="0001011E" w:rsidRPr="00B93354" w:rsidRDefault="00C21D7C" w:rsidP="00B93354">
            <w:pPr>
              <w:keepNext/>
              <w:widowControl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pt-BR"/>
              </w:rPr>
            </w:pPr>
            <w:r w:rsidRPr="00B9335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pt-BR"/>
              </w:rPr>
              <w:t>Anexo IV</w:t>
            </w:r>
          </w:p>
        </w:tc>
        <w:tc>
          <w:tcPr>
            <w:tcW w:w="7081" w:type="dxa"/>
          </w:tcPr>
          <w:p w14:paraId="3EF4B507" w14:textId="16C09C07" w:rsidR="0001011E" w:rsidRPr="00B93354" w:rsidRDefault="0001011E" w:rsidP="003E65F9">
            <w:pPr>
              <w:keepNext/>
              <w:widowControl w:val="0"/>
              <w:rPr>
                <w:rFonts w:ascii="Arial" w:hAnsi="Arial" w:cs="Arial"/>
                <w:color w:val="000000"/>
                <w:sz w:val="24"/>
                <w:szCs w:val="24"/>
                <w:lang w:val="pt-BR"/>
              </w:rPr>
            </w:pPr>
            <w:r w:rsidRPr="00B93354">
              <w:rPr>
                <w:rFonts w:ascii="Arial" w:hAnsi="Arial" w:cs="Arial"/>
                <w:color w:val="000000"/>
                <w:sz w:val="24"/>
                <w:szCs w:val="24"/>
                <w:lang w:val="pt-BR"/>
              </w:rPr>
              <w:t xml:space="preserve">Formulário “Perfil Técnico de </w:t>
            </w:r>
            <w:proofErr w:type="spellStart"/>
            <w:r w:rsidRPr="00B93354">
              <w:rPr>
                <w:rFonts w:ascii="Arial" w:hAnsi="Arial" w:cs="Arial"/>
                <w:color w:val="000000"/>
                <w:sz w:val="24"/>
                <w:szCs w:val="24"/>
                <w:lang w:val="pt-BR"/>
              </w:rPr>
              <w:t>Proyecto</w:t>
            </w:r>
            <w:proofErr w:type="spellEnd"/>
            <w:r w:rsidRPr="00B93354">
              <w:rPr>
                <w:rFonts w:ascii="Arial" w:hAnsi="Arial" w:cs="Arial"/>
                <w:color w:val="000000"/>
                <w:sz w:val="24"/>
                <w:szCs w:val="24"/>
                <w:lang w:val="pt-BR"/>
              </w:rPr>
              <w:t>” – “</w:t>
            </w:r>
            <w:r w:rsidR="00760CA3" w:rsidRPr="00B93354">
              <w:rPr>
                <w:rFonts w:ascii="Arial" w:hAnsi="Arial" w:cs="Arial"/>
                <w:color w:val="000000"/>
                <w:sz w:val="24"/>
                <w:szCs w:val="24"/>
                <w:lang w:val="pt-BR"/>
              </w:rPr>
              <w:t xml:space="preserve">MERCOSUR </w:t>
            </w:r>
            <w:r w:rsidRPr="00B93354">
              <w:rPr>
                <w:rFonts w:ascii="Arial" w:hAnsi="Arial" w:cs="Arial"/>
                <w:color w:val="000000"/>
                <w:sz w:val="24"/>
                <w:szCs w:val="24"/>
                <w:lang w:val="pt-BR"/>
              </w:rPr>
              <w:t xml:space="preserve">dialoga com sus </w:t>
            </w:r>
            <w:proofErr w:type="spellStart"/>
            <w:r w:rsidRPr="00B93354">
              <w:rPr>
                <w:rFonts w:ascii="Arial" w:hAnsi="Arial" w:cs="Arial"/>
                <w:color w:val="000000"/>
                <w:sz w:val="24"/>
                <w:szCs w:val="24"/>
                <w:lang w:val="pt-BR"/>
              </w:rPr>
              <w:t>Fronteras</w:t>
            </w:r>
            <w:proofErr w:type="spellEnd"/>
            <w:r w:rsidRPr="00B93354">
              <w:rPr>
                <w:rFonts w:ascii="Arial" w:hAnsi="Arial" w:cs="Arial"/>
                <w:color w:val="000000"/>
                <w:sz w:val="24"/>
                <w:szCs w:val="24"/>
                <w:lang w:val="pt-BR"/>
              </w:rPr>
              <w:t>”</w:t>
            </w:r>
          </w:p>
        </w:tc>
      </w:tr>
      <w:tr w:rsidR="003E65F9" w:rsidRPr="003E65F9" w14:paraId="4F01048C" w14:textId="77777777" w:rsidTr="001C173C">
        <w:tc>
          <w:tcPr>
            <w:tcW w:w="1413" w:type="dxa"/>
          </w:tcPr>
          <w:p w14:paraId="1AC083CD" w14:textId="0236DFE3" w:rsidR="003E65F9" w:rsidRPr="00B93354" w:rsidRDefault="00760CA3" w:rsidP="00B93354">
            <w:pPr>
              <w:keepNext/>
              <w:widowControl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pt-BR"/>
              </w:rPr>
            </w:pPr>
            <w:r w:rsidRPr="00B9335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pt-BR"/>
              </w:rPr>
              <w:t>Anexo V</w:t>
            </w:r>
          </w:p>
        </w:tc>
        <w:tc>
          <w:tcPr>
            <w:tcW w:w="7081" w:type="dxa"/>
          </w:tcPr>
          <w:p w14:paraId="668D1F92" w14:textId="16D4ED80" w:rsidR="003E65F9" w:rsidRPr="00B93354" w:rsidRDefault="003E65F9" w:rsidP="003E65F9">
            <w:pPr>
              <w:keepNext/>
              <w:widowControl w:val="0"/>
              <w:rPr>
                <w:rFonts w:ascii="Arial" w:hAnsi="Arial" w:cs="Arial"/>
                <w:color w:val="000000"/>
                <w:sz w:val="24"/>
                <w:szCs w:val="24"/>
                <w:lang w:val="pt-BR"/>
              </w:rPr>
            </w:pPr>
            <w:r w:rsidRPr="003E65F9">
              <w:rPr>
                <w:rFonts w:ascii="Arial" w:hAnsi="Arial" w:cs="Arial"/>
                <w:color w:val="000000"/>
                <w:sz w:val="24"/>
                <w:szCs w:val="24"/>
                <w:lang w:val="pt-BR"/>
              </w:rPr>
              <w:t>Apresentação da Estratégia Nacional de Fronteiras do Brasil</w:t>
            </w:r>
          </w:p>
        </w:tc>
      </w:tr>
      <w:tr w:rsidR="003E65F9" w:rsidRPr="00C21D7C" w14:paraId="07DC85FE" w14:textId="77777777" w:rsidTr="001C173C">
        <w:tc>
          <w:tcPr>
            <w:tcW w:w="1413" w:type="dxa"/>
          </w:tcPr>
          <w:p w14:paraId="225CC8C9" w14:textId="0E37BB2B" w:rsidR="003E65F9" w:rsidRPr="00B93354" w:rsidRDefault="00760CA3" w:rsidP="003E65F9">
            <w:pPr>
              <w:keepNext/>
              <w:widowControl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pt-BR"/>
              </w:rPr>
            </w:pPr>
            <w:r w:rsidRPr="00B9335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pt-BR"/>
              </w:rPr>
              <w:t>Anexo V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pt-BR"/>
              </w:rPr>
              <w:t>I</w:t>
            </w:r>
          </w:p>
        </w:tc>
        <w:tc>
          <w:tcPr>
            <w:tcW w:w="7081" w:type="dxa"/>
          </w:tcPr>
          <w:p w14:paraId="5C8F7DDE" w14:textId="7C8EAA8C" w:rsidR="003E65F9" w:rsidRPr="00B93354" w:rsidRDefault="003E65F9" w:rsidP="003E65F9">
            <w:pPr>
              <w:pStyle w:val="p1"/>
              <w:jc w:val="both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B93354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 xml:space="preserve">Versões em </w:t>
            </w:r>
            <w:proofErr w:type="gramStart"/>
            <w:r w:rsidRPr="00B93354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Português</w:t>
            </w:r>
            <w:proofErr w:type="gramEnd"/>
            <w:r w:rsidRPr="00B93354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 xml:space="preserve"> e Espanhol do Anteprojeto de Modificação da RES GMC nº 59/15</w:t>
            </w:r>
          </w:p>
        </w:tc>
      </w:tr>
      <w:tr w:rsidR="003E65F9" w:rsidRPr="00B93354" w14:paraId="0D6644FD" w14:textId="77777777" w:rsidTr="001C173C">
        <w:tc>
          <w:tcPr>
            <w:tcW w:w="1413" w:type="dxa"/>
          </w:tcPr>
          <w:p w14:paraId="320D1AAB" w14:textId="154A9337" w:rsidR="003E65F9" w:rsidRPr="00B93354" w:rsidRDefault="00760CA3" w:rsidP="003E65F9">
            <w:pPr>
              <w:keepNext/>
              <w:widowControl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pt-BR"/>
              </w:rPr>
            </w:pPr>
            <w:r w:rsidRPr="00B9335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pt-BR"/>
              </w:rPr>
              <w:t>Anexo V</w:t>
            </w:r>
            <w:r w:rsidR="00BE60B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pt-BR"/>
              </w:rPr>
              <w:t>I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pt-BR"/>
              </w:rPr>
              <w:t>I</w:t>
            </w:r>
          </w:p>
        </w:tc>
        <w:tc>
          <w:tcPr>
            <w:tcW w:w="7081" w:type="dxa"/>
          </w:tcPr>
          <w:p w14:paraId="3BC4F135" w14:textId="25CC6744" w:rsidR="003E65F9" w:rsidRPr="00B93354" w:rsidRDefault="003E65F9" w:rsidP="003E65F9">
            <w:pPr>
              <w:pStyle w:val="p1"/>
              <w:jc w:val="both"/>
              <w:rPr>
                <w:rFonts w:ascii="Arial" w:eastAsiaTheme="minorHAnsi" w:hAnsi="Arial" w:cs="Arial"/>
                <w:color w:val="000000"/>
                <w:sz w:val="24"/>
                <w:szCs w:val="24"/>
                <w:lang w:val="es-UY" w:eastAsia="en-US"/>
              </w:rPr>
            </w:pPr>
            <w:r w:rsidRPr="00B93354">
              <w:rPr>
                <w:rFonts w:ascii="Arial" w:eastAsiaTheme="minorHAnsi" w:hAnsi="Arial" w:cs="Arial"/>
                <w:color w:val="000000"/>
                <w:sz w:val="24"/>
                <w:szCs w:val="24"/>
                <w:lang w:val="es-UY" w:eastAsia="en-US"/>
              </w:rPr>
              <w:t>Edición N°14 del Mapeo Temático y Normativo de la Integración Fronteriza</w:t>
            </w:r>
          </w:p>
        </w:tc>
      </w:tr>
      <w:tr w:rsidR="003E65F9" w:rsidRPr="00C21D7C" w14:paraId="00C3D05E" w14:textId="77777777" w:rsidTr="001C173C">
        <w:trPr>
          <w:trHeight w:val="79"/>
        </w:trPr>
        <w:tc>
          <w:tcPr>
            <w:tcW w:w="1413" w:type="dxa"/>
          </w:tcPr>
          <w:p w14:paraId="2771635F" w14:textId="2BF9BA33" w:rsidR="003E65F9" w:rsidRPr="00B93354" w:rsidRDefault="00760CA3" w:rsidP="003E65F9">
            <w:pPr>
              <w:keepNext/>
              <w:widowControl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pt-BR"/>
              </w:rPr>
              <w:t xml:space="preserve">Anexo </w:t>
            </w:r>
            <w:r w:rsidR="00BE60B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pt-BR"/>
              </w:rPr>
              <w:t>VIII</w:t>
            </w:r>
          </w:p>
        </w:tc>
        <w:tc>
          <w:tcPr>
            <w:tcW w:w="7081" w:type="dxa"/>
          </w:tcPr>
          <w:p w14:paraId="43FDF599" w14:textId="32735C6E" w:rsidR="003E65F9" w:rsidRPr="00B93354" w:rsidRDefault="003E65F9" w:rsidP="003E65F9">
            <w:pPr>
              <w:pStyle w:val="p1"/>
              <w:jc w:val="both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</w:t>
            </w:r>
            <w:r w:rsidRPr="00B93354">
              <w:rPr>
                <w:rFonts w:ascii="Arial" w:hAnsi="Arial" w:cs="Arial"/>
                <w:color w:val="000000"/>
                <w:sz w:val="24"/>
                <w:szCs w:val="24"/>
              </w:rPr>
              <w:t xml:space="preserve">elatório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S</w:t>
            </w:r>
            <w:r w:rsidRPr="00B93354">
              <w:rPr>
                <w:rFonts w:ascii="Arial" w:hAnsi="Arial" w:cs="Arial"/>
                <w:color w:val="000000"/>
                <w:sz w:val="24"/>
                <w:szCs w:val="24"/>
              </w:rPr>
              <w:t xml:space="preserve">emestral sobre o grau de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</w:t>
            </w:r>
            <w:r w:rsidRPr="00B93354">
              <w:rPr>
                <w:rFonts w:ascii="Arial" w:hAnsi="Arial" w:cs="Arial"/>
                <w:color w:val="000000"/>
                <w:sz w:val="24"/>
                <w:szCs w:val="24"/>
              </w:rPr>
              <w:t xml:space="preserve">vanço do Programa de Trabalho para o período 2025-2026 </w:t>
            </w:r>
          </w:p>
        </w:tc>
      </w:tr>
    </w:tbl>
    <w:p w14:paraId="3E280F07" w14:textId="77777777" w:rsidR="0001011E" w:rsidRPr="00B93354" w:rsidRDefault="0001011E" w:rsidP="00B93354">
      <w:pPr>
        <w:keepNext/>
        <w:widowControl w:val="0"/>
        <w:rPr>
          <w:rFonts w:ascii="Arial" w:hAnsi="Arial" w:cs="Arial"/>
          <w:color w:val="000000"/>
          <w:sz w:val="24"/>
          <w:szCs w:val="24"/>
          <w:lang w:val="pt-BR"/>
        </w:rPr>
      </w:pPr>
    </w:p>
    <w:p w14:paraId="07CFEABD" w14:textId="77777777" w:rsidR="00316A9E" w:rsidRDefault="00316A9E" w:rsidP="00B93354">
      <w:pPr>
        <w:keepNext/>
        <w:widowControl w:val="0"/>
        <w:rPr>
          <w:rFonts w:ascii="Arial" w:hAnsi="Arial" w:cs="Arial"/>
          <w:color w:val="000000"/>
          <w:sz w:val="24"/>
          <w:szCs w:val="24"/>
          <w:lang w:val="pt-BR"/>
        </w:rPr>
      </w:pPr>
    </w:p>
    <w:p w14:paraId="39A05647" w14:textId="77777777" w:rsidR="003E65F9" w:rsidRDefault="003E65F9" w:rsidP="00B93354">
      <w:pPr>
        <w:keepNext/>
        <w:widowControl w:val="0"/>
        <w:rPr>
          <w:rFonts w:ascii="Arial" w:hAnsi="Arial" w:cs="Arial"/>
          <w:color w:val="000000"/>
          <w:sz w:val="24"/>
          <w:szCs w:val="24"/>
          <w:lang w:val="pt-BR"/>
        </w:rPr>
      </w:pPr>
    </w:p>
    <w:p w14:paraId="351084E2" w14:textId="77777777" w:rsidR="003E65F9" w:rsidRPr="00B93354" w:rsidRDefault="003E65F9" w:rsidP="00B93354">
      <w:pPr>
        <w:keepNext/>
        <w:widowControl w:val="0"/>
        <w:rPr>
          <w:rFonts w:ascii="Arial" w:hAnsi="Arial" w:cs="Arial"/>
          <w:color w:val="000000"/>
          <w:sz w:val="24"/>
          <w:szCs w:val="24"/>
          <w:lang w:val="pt-BR"/>
        </w:rPr>
      </w:pPr>
    </w:p>
    <w:p w14:paraId="4981A581" w14:textId="77777777" w:rsidR="00316A9E" w:rsidRPr="00B93354" w:rsidRDefault="00316A9E" w:rsidP="00B93354">
      <w:pPr>
        <w:keepNext/>
        <w:widowControl w:val="0"/>
        <w:rPr>
          <w:rFonts w:ascii="Arial" w:hAnsi="Arial" w:cs="Arial"/>
          <w:color w:val="000000"/>
          <w:sz w:val="24"/>
          <w:szCs w:val="24"/>
          <w:lang w:val="pt-BR"/>
        </w:rPr>
      </w:pPr>
    </w:p>
    <w:tbl>
      <w:tblPr>
        <w:tblW w:w="0" w:type="auto"/>
        <w:tblInd w:w="287" w:type="dxa"/>
        <w:tblCellMar>
          <w:top w:w="80" w:type="dxa"/>
          <w:left w:w="80" w:type="dxa"/>
          <w:bottom w:w="80" w:type="dxa"/>
          <w:right w:w="125" w:type="dxa"/>
        </w:tblCellMar>
        <w:tblLook w:val="04A0" w:firstRow="1" w:lastRow="0" w:firstColumn="1" w:lastColumn="0" w:noHBand="0" w:noVBand="1"/>
      </w:tblPr>
      <w:tblGrid>
        <w:gridCol w:w="4109"/>
        <w:gridCol w:w="4108"/>
      </w:tblGrid>
      <w:tr w:rsidR="004A288E" w:rsidRPr="00760CA3" w14:paraId="6F9A6477" w14:textId="77777777" w:rsidTr="00866E79">
        <w:trPr>
          <w:trHeight w:val="1269"/>
        </w:trPr>
        <w:tc>
          <w:tcPr>
            <w:tcW w:w="4250" w:type="dxa"/>
            <w:shd w:val="clear" w:color="auto" w:fill="FFFFFF"/>
          </w:tcPr>
          <w:p w14:paraId="58BD459F" w14:textId="77777777" w:rsidR="004A288E" w:rsidRPr="00760CA3" w:rsidRDefault="004A288E" w:rsidP="00B93354">
            <w:pPr>
              <w:suppressAutoHyphens/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  <w:u w:color="000000"/>
                <w:lang w:val="pt-BR" w:eastAsia="es-PY"/>
              </w:rPr>
            </w:pPr>
            <w:r w:rsidRPr="00760CA3">
              <w:rPr>
                <w:rFonts w:ascii="Arial" w:eastAsia="Arial Unicode MS" w:hAnsi="Arial" w:cs="Arial"/>
                <w:b/>
                <w:bCs/>
                <w:color w:val="000000"/>
                <w:sz w:val="24"/>
                <w:szCs w:val="24"/>
                <w:u w:color="000000"/>
                <w:lang w:val="pt-BR" w:eastAsia="es-PY"/>
              </w:rPr>
              <w:t>__________________________</w:t>
            </w:r>
          </w:p>
          <w:p w14:paraId="7024C125" w14:textId="7AD7FA36" w:rsidR="004A288E" w:rsidRPr="00760CA3" w:rsidRDefault="004A288E" w:rsidP="00B93354">
            <w:pPr>
              <w:suppressAutoHyphens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4"/>
                <w:szCs w:val="24"/>
                <w:u w:color="000000"/>
                <w:lang w:val="pt-BR" w:eastAsia="es-PY"/>
              </w:rPr>
            </w:pPr>
            <w:r w:rsidRPr="00760CA3">
              <w:rPr>
                <w:rFonts w:ascii="Arial" w:eastAsia="Arial Unicode MS" w:hAnsi="Arial" w:cs="Arial"/>
                <w:b/>
                <w:bCs/>
                <w:color w:val="000000"/>
                <w:sz w:val="24"/>
                <w:szCs w:val="24"/>
                <w:u w:color="000000"/>
                <w:lang w:val="pt-BR" w:eastAsia="es-PY"/>
              </w:rPr>
              <w:t>P</w:t>
            </w:r>
            <w:r w:rsidR="00461235" w:rsidRPr="00760CA3">
              <w:rPr>
                <w:rFonts w:ascii="Arial" w:eastAsia="Arial Unicode MS" w:hAnsi="Arial" w:cs="Arial"/>
                <w:b/>
                <w:bCs/>
                <w:color w:val="000000"/>
                <w:sz w:val="24"/>
                <w:szCs w:val="24"/>
                <w:u w:color="000000"/>
                <w:lang w:val="pt-BR" w:eastAsia="es-PY"/>
              </w:rPr>
              <w:t>el</w:t>
            </w:r>
            <w:r w:rsidRPr="00760CA3">
              <w:rPr>
                <w:rFonts w:ascii="Arial" w:eastAsia="Arial Unicode MS" w:hAnsi="Arial" w:cs="Arial"/>
                <w:b/>
                <w:bCs/>
                <w:color w:val="000000"/>
                <w:sz w:val="24"/>
                <w:szCs w:val="24"/>
                <w:u w:color="000000"/>
                <w:lang w:val="pt-BR" w:eastAsia="es-PY"/>
              </w:rPr>
              <w:t>a delega</w:t>
            </w:r>
            <w:r w:rsidR="00461235" w:rsidRPr="00760CA3">
              <w:rPr>
                <w:rFonts w:ascii="Arial" w:eastAsia="Arial Unicode MS" w:hAnsi="Arial" w:cs="Arial"/>
                <w:b/>
                <w:bCs/>
                <w:color w:val="000000"/>
                <w:sz w:val="24"/>
                <w:szCs w:val="24"/>
                <w:u w:color="000000"/>
                <w:lang w:val="pt-BR" w:eastAsia="es-PY"/>
              </w:rPr>
              <w:t>ção</w:t>
            </w:r>
            <w:r w:rsidRPr="00760CA3">
              <w:rPr>
                <w:rFonts w:ascii="Arial" w:eastAsia="Arial Unicode MS" w:hAnsi="Arial" w:cs="Arial"/>
                <w:b/>
                <w:bCs/>
                <w:color w:val="000000"/>
                <w:sz w:val="24"/>
                <w:szCs w:val="24"/>
                <w:u w:color="000000"/>
                <w:lang w:val="pt-BR" w:eastAsia="es-PY"/>
              </w:rPr>
              <w:t xml:space="preserve"> d</w:t>
            </w:r>
            <w:r w:rsidR="00461235" w:rsidRPr="00760CA3">
              <w:rPr>
                <w:rFonts w:ascii="Arial" w:eastAsia="Arial Unicode MS" w:hAnsi="Arial" w:cs="Arial"/>
                <w:b/>
                <w:bCs/>
                <w:color w:val="000000"/>
                <w:sz w:val="24"/>
                <w:szCs w:val="24"/>
                <w:u w:color="000000"/>
                <w:lang w:val="pt-BR" w:eastAsia="es-PY"/>
              </w:rPr>
              <w:t>a</w:t>
            </w:r>
            <w:r w:rsidRPr="00760CA3">
              <w:rPr>
                <w:rFonts w:ascii="Arial" w:eastAsia="Arial Unicode MS" w:hAnsi="Arial" w:cs="Arial"/>
                <w:b/>
                <w:bCs/>
                <w:color w:val="000000"/>
                <w:sz w:val="24"/>
                <w:szCs w:val="24"/>
                <w:u w:color="000000"/>
                <w:lang w:val="pt-BR" w:eastAsia="es-PY"/>
              </w:rPr>
              <w:t xml:space="preserve"> Argentina</w:t>
            </w:r>
          </w:p>
          <w:p w14:paraId="5B7A6F88" w14:textId="77777777" w:rsidR="004A288E" w:rsidRPr="00760CA3" w:rsidRDefault="004A288E" w:rsidP="00B93354">
            <w:pPr>
              <w:suppressAutoHyphens/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  <w:u w:color="000000"/>
                <w:lang w:val="pt-BR" w:eastAsia="es-PY"/>
              </w:rPr>
            </w:pPr>
            <w:r w:rsidRPr="00760CA3">
              <w:rPr>
                <w:rFonts w:ascii="Arial" w:eastAsia="Arial Unicode MS" w:hAnsi="Arial" w:cs="Arial"/>
                <w:color w:val="000000"/>
                <w:sz w:val="24"/>
                <w:szCs w:val="24"/>
                <w:u w:color="000000"/>
                <w:lang w:val="pt-BR" w:eastAsia="es-PY"/>
              </w:rPr>
              <w:t xml:space="preserve">Rolando Hugo </w:t>
            </w:r>
            <w:proofErr w:type="spellStart"/>
            <w:r w:rsidRPr="00760CA3">
              <w:rPr>
                <w:rFonts w:ascii="Arial" w:eastAsia="Arial Unicode MS" w:hAnsi="Arial" w:cs="Arial"/>
                <w:color w:val="000000"/>
                <w:sz w:val="24"/>
                <w:szCs w:val="24"/>
                <w:u w:color="000000"/>
                <w:lang w:val="pt-BR" w:eastAsia="es-PY"/>
              </w:rPr>
              <w:t>Pocoví</w:t>
            </w:r>
            <w:proofErr w:type="spellEnd"/>
          </w:p>
          <w:p w14:paraId="71B3425E" w14:textId="77777777" w:rsidR="00461235" w:rsidRPr="00760CA3" w:rsidRDefault="00461235" w:rsidP="00B93354">
            <w:pPr>
              <w:jc w:val="center"/>
              <w:rPr>
                <w:rFonts w:ascii="Arial" w:eastAsia="Arial Unicode MS" w:hAnsi="Arial" w:cs="Arial"/>
                <w:sz w:val="24"/>
                <w:szCs w:val="24"/>
                <w:lang w:val="pt-BR" w:eastAsia="es-PY"/>
              </w:rPr>
            </w:pPr>
          </w:p>
          <w:p w14:paraId="548E96DE" w14:textId="77777777" w:rsidR="00461235" w:rsidRPr="00760CA3" w:rsidRDefault="00461235" w:rsidP="00B93354">
            <w:pPr>
              <w:jc w:val="center"/>
              <w:rPr>
                <w:rFonts w:ascii="Arial" w:eastAsia="Arial Unicode MS" w:hAnsi="Arial" w:cs="Arial"/>
                <w:sz w:val="24"/>
                <w:szCs w:val="24"/>
                <w:lang w:val="pt-BR" w:eastAsia="es-PY"/>
              </w:rPr>
            </w:pPr>
          </w:p>
          <w:p w14:paraId="4D12A738" w14:textId="77777777" w:rsidR="00461235" w:rsidRPr="00760CA3" w:rsidRDefault="00461235" w:rsidP="00B93354">
            <w:pPr>
              <w:jc w:val="center"/>
              <w:rPr>
                <w:rFonts w:ascii="Arial" w:eastAsia="Arial Unicode MS" w:hAnsi="Arial" w:cs="Arial"/>
                <w:sz w:val="24"/>
                <w:szCs w:val="24"/>
                <w:lang w:val="pt-BR" w:eastAsia="es-PY"/>
              </w:rPr>
            </w:pPr>
          </w:p>
        </w:tc>
        <w:tc>
          <w:tcPr>
            <w:tcW w:w="4250" w:type="dxa"/>
            <w:shd w:val="clear" w:color="auto" w:fill="FFFFFF"/>
          </w:tcPr>
          <w:p w14:paraId="5FA5F612" w14:textId="77777777" w:rsidR="004A288E" w:rsidRPr="00760CA3" w:rsidRDefault="004A288E" w:rsidP="00B93354">
            <w:pPr>
              <w:suppressAutoHyphens/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  <w:u w:color="000000"/>
                <w:lang w:val="pt-BR" w:eastAsia="es-PY"/>
              </w:rPr>
            </w:pPr>
            <w:r w:rsidRPr="00760CA3">
              <w:rPr>
                <w:rFonts w:ascii="Arial" w:eastAsia="Arial Unicode MS" w:hAnsi="Arial" w:cs="Arial"/>
                <w:b/>
                <w:bCs/>
                <w:color w:val="000000"/>
                <w:sz w:val="24"/>
                <w:szCs w:val="24"/>
                <w:u w:color="000000"/>
                <w:lang w:val="pt-BR" w:eastAsia="es-PY"/>
              </w:rPr>
              <w:t>__________________________</w:t>
            </w:r>
          </w:p>
          <w:p w14:paraId="7CDDEB80" w14:textId="1975C857" w:rsidR="004A288E" w:rsidRPr="00760CA3" w:rsidRDefault="00461235" w:rsidP="00B93354">
            <w:pPr>
              <w:suppressAutoHyphens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4"/>
                <w:szCs w:val="24"/>
                <w:u w:color="000000"/>
                <w:lang w:val="pt-BR" w:eastAsia="es-PY"/>
              </w:rPr>
            </w:pPr>
            <w:r w:rsidRPr="00760CA3">
              <w:rPr>
                <w:rFonts w:ascii="Arial" w:eastAsia="Arial Unicode MS" w:hAnsi="Arial" w:cs="Arial"/>
                <w:b/>
                <w:bCs/>
                <w:color w:val="000000"/>
                <w:sz w:val="24"/>
                <w:szCs w:val="24"/>
                <w:u w:color="000000"/>
                <w:lang w:val="pt-BR" w:eastAsia="es-PY"/>
              </w:rPr>
              <w:t>Pela delegação do</w:t>
            </w:r>
            <w:r w:rsidR="004A288E" w:rsidRPr="00760CA3">
              <w:rPr>
                <w:rFonts w:ascii="Arial" w:eastAsia="Arial Unicode MS" w:hAnsi="Arial" w:cs="Arial"/>
                <w:b/>
                <w:bCs/>
                <w:color w:val="000000"/>
                <w:sz w:val="24"/>
                <w:szCs w:val="24"/>
                <w:u w:color="000000"/>
                <w:lang w:val="pt-BR" w:eastAsia="es-PY"/>
              </w:rPr>
              <w:t xml:space="preserve"> Brasil</w:t>
            </w:r>
          </w:p>
          <w:p w14:paraId="68A07AF8" w14:textId="77777777" w:rsidR="004A288E" w:rsidRPr="00760CA3" w:rsidRDefault="004A288E" w:rsidP="00B93354">
            <w:pPr>
              <w:suppressAutoHyphens/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  <w:u w:color="000000"/>
                <w:lang w:val="pt-BR" w:eastAsia="es-PY"/>
              </w:rPr>
            </w:pPr>
            <w:r w:rsidRPr="00760CA3">
              <w:rPr>
                <w:rFonts w:ascii="Arial" w:eastAsia="Arial Unicode MS" w:hAnsi="Arial" w:cs="Arial"/>
                <w:color w:val="000000"/>
                <w:sz w:val="24"/>
                <w:szCs w:val="24"/>
                <w:u w:color="000000"/>
                <w:lang w:val="pt-BR" w:eastAsia="es-PY"/>
              </w:rPr>
              <w:t>Felipe Santos Lemos</w:t>
            </w:r>
          </w:p>
        </w:tc>
      </w:tr>
      <w:tr w:rsidR="004A288E" w:rsidRPr="00760CA3" w14:paraId="1E1C7C62" w14:textId="77777777" w:rsidTr="00866E79">
        <w:trPr>
          <w:trHeight w:val="1385"/>
        </w:trPr>
        <w:tc>
          <w:tcPr>
            <w:tcW w:w="4250" w:type="dxa"/>
            <w:shd w:val="clear" w:color="auto" w:fill="FFFFFF"/>
          </w:tcPr>
          <w:p w14:paraId="110D2A69" w14:textId="77777777" w:rsidR="004A288E" w:rsidRPr="00760CA3" w:rsidRDefault="004A288E" w:rsidP="00B93354">
            <w:pPr>
              <w:suppressAutoHyphens/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  <w:u w:color="000000"/>
                <w:lang w:val="pt-BR" w:eastAsia="es-PY"/>
              </w:rPr>
            </w:pPr>
            <w:r w:rsidRPr="00760CA3">
              <w:rPr>
                <w:rFonts w:ascii="Arial" w:eastAsia="Arial Unicode MS" w:hAnsi="Arial" w:cs="Arial"/>
                <w:b/>
                <w:bCs/>
                <w:color w:val="000000"/>
                <w:sz w:val="24"/>
                <w:szCs w:val="24"/>
                <w:u w:color="000000"/>
                <w:lang w:val="pt-BR" w:eastAsia="es-PY"/>
              </w:rPr>
              <w:t>__________________________</w:t>
            </w:r>
          </w:p>
          <w:p w14:paraId="4120B751" w14:textId="11DE17C3" w:rsidR="004A288E" w:rsidRPr="00760CA3" w:rsidRDefault="00461235" w:rsidP="00B93354">
            <w:pPr>
              <w:suppressAutoHyphens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4"/>
                <w:szCs w:val="24"/>
                <w:u w:color="000000"/>
                <w:lang w:val="pt-BR" w:eastAsia="es-PY"/>
              </w:rPr>
            </w:pPr>
            <w:r w:rsidRPr="00760CA3">
              <w:rPr>
                <w:rFonts w:ascii="Arial" w:eastAsia="Arial Unicode MS" w:hAnsi="Arial" w:cs="Arial"/>
                <w:b/>
                <w:bCs/>
                <w:color w:val="000000"/>
                <w:sz w:val="24"/>
                <w:szCs w:val="24"/>
                <w:u w:color="000000"/>
                <w:lang w:val="pt-BR" w:eastAsia="es-PY"/>
              </w:rPr>
              <w:t xml:space="preserve">Pela delegação do </w:t>
            </w:r>
            <w:r w:rsidR="004A288E" w:rsidRPr="00760CA3">
              <w:rPr>
                <w:rFonts w:ascii="Arial" w:eastAsia="Arial Unicode MS" w:hAnsi="Arial" w:cs="Arial"/>
                <w:b/>
                <w:bCs/>
                <w:color w:val="000000"/>
                <w:sz w:val="24"/>
                <w:szCs w:val="24"/>
                <w:u w:color="000000"/>
                <w:lang w:val="pt-BR" w:eastAsia="es-PY"/>
              </w:rPr>
              <w:t>Paragua</w:t>
            </w:r>
            <w:r w:rsidRPr="00760CA3">
              <w:rPr>
                <w:rFonts w:ascii="Arial" w:eastAsia="Arial Unicode MS" w:hAnsi="Arial" w:cs="Arial"/>
                <w:b/>
                <w:bCs/>
                <w:color w:val="000000"/>
                <w:sz w:val="24"/>
                <w:szCs w:val="24"/>
                <w:u w:color="000000"/>
                <w:lang w:val="pt-BR" w:eastAsia="es-PY"/>
              </w:rPr>
              <w:t>i</w:t>
            </w:r>
          </w:p>
          <w:p w14:paraId="1F25689B" w14:textId="77777777" w:rsidR="004A288E" w:rsidRPr="00760CA3" w:rsidRDefault="004A288E" w:rsidP="00B93354">
            <w:pPr>
              <w:suppressAutoHyphens/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  <w:u w:color="000000"/>
                <w:lang w:val="pt-BR" w:eastAsia="es-PY"/>
              </w:rPr>
            </w:pPr>
            <w:r w:rsidRPr="00760CA3">
              <w:rPr>
                <w:rFonts w:ascii="Arial" w:eastAsia="Arial Unicode MS" w:hAnsi="Arial" w:cs="Arial"/>
                <w:color w:val="000000"/>
                <w:sz w:val="24"/>
                <w:szCs w:val="24"/>
                <w:u w:color="000000"/>
                <w:lang w:val="pt-BR" w:eastAsia="es-PY"/>
              </w:rPr>
              <w:t xml:space="preserve">Carlos Hugo </w:t>
            </w:r>
            <w:proofErr w:type="spellStart"/>
            <w:r w:rsidRPr="00760CA3">
              <w:rPr>
                <w:rFonts w:ascii="Arial" w:eastAsia="Arial Unicode MS" w:hAnsi="Arial" w:cs="Arial"/>
                <w:color w:val="000000"/>
                <w:sz w:val="24"/>
                <w:szCs w:val="24"/>
                <w:u w:color="000000"/>
                <w:lang w:val="pt-BR" w:eastAsia="es-PY"/>
              </w:rPr>
              <w:t>Centurión</w:t>
            </w:r>
            <w:proofErr w:type="spellEnd"/>
            <w:r w:rsidRPr="00760CA3">
              <w:rPr>
                <w:rFonts w:ascii="Arial" w:eastAsia="Arial Unicode MS" w:hAnsi="Arial" w:cs="Arial"/>
                <w:color w:val="000000"/>
                <w:sz w:val="24"/>
                <w:szCs w:val="24"/>
                <w:u w:color="000000"/>
                <w:lang w:val="pt-BR" w:eastAsia="es-PY"/>
              </w:rPr>
              <w:t xml:space="preserve"> </w:t>
            </w:r>
          </w:p>
        </w:tc>
        <w:tc>
          <w:tcPr>
            <w:tcW w:w="4250" w:type="dxa"/>
            <w:shd w:val="clear" w:color="auto" w:fill="FFFFFF"/>
          </w:tcPr>
          <w:p w14:paraId="792AD567" w14:textId="77777777" w:rsidR="004A288E" w:rsidRPr="00760CA3" w:rsidRDefault="004A288E" w:rsidP="00B93354">
            <w:pPr>
              <w:suppressAutoHyphens/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  <w:u w:color="000000"/>
                <w:lang w:val="pt-BR" w:eastAsia="es-PY"/>
              </w:rPr>
            </w:pPr>
            <w:r w:rsidRPr="00760CA3">
              <w:rPr>
                <w:rFonts w:ascii="Arial" w:eastAsia="Arial Unicode MS" w:hAnsi="Arial" w:cs="Arial"/>
                <w:b/>
                <w:bCs/>
                <w:color w:val="000000"/>
                <w:sz w:val="24"/>
                <w:szCs w:val="24"/>
                <w:u w:color="000000"/>
                <w:lang w:val="pt-BR" w:eastAsia="es-PY"/>
              </w:rPr>
              <w:t>__________________________</w:t>
            </w:r>
          </w:p>
          <w:p w14:paraId="7B49BB1D" w14:textId="64A23083" w:rsidR="004A288E" w:rsidRPr="00760CA3" w:rsidRDefault="00461235" w:rsidP="00B93354">
            <w:pPr>
              <w:suppressAutoHyphens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4"/>
                <w:szCs w:val="24"/>
                <w:u w:color="000000"/>
                <w:lang w:val="pt-BR" w:eastAsia="es-PY"/>
              </w:rPr>
            </w:pPr>
            <w:r w:rsidRPr="00760CA3">
              <w:rPr>
                <w:rFonts w:ascii="Arial" w:eastAsia="Arial Unicode MS" w:hAnsi="Arial" w:cs="Arial"/>
                <w:b/>
                <w:bCs/>
                <w:color w:val="000000"/>
                <w:sz w:val="24"/>
                <w:szCs w:val="24"/>
                <w:u w:color="000000"/>
                <w:lang w:val="pt-BR" w:eastAsia="es-PY"/>
              </w:rPr>
              <w:t xml:space="preserve">Pela delegação do </w:t>
            </w:r>
            <w:r w:rsidR="004A288E" w:rsidRPr="00760CA3">
              <w:rPr>
                <w:rFonts w:ascii="Arial" w:eastAsia="Arial Unicode MS" w:hAnsi="Arial" w:cs="Arial"/>
                <w:b/>
                <w:bCs/>
                <w:color w:val="000000"/>
                <w:sz w:val="24"/>
                <w:szCs w:val="24"/>
                <w:u w:color="000000"/>
                <w:lang w:val="pt-BR" w:eastAsia="es-PY"/>
              </w:rPr>
              <w:t>Urugua</w:t>
            </w:r>
            <w:r w:rsidRPr="00760CA3">
              <w:rPr>
                <w:rFonts w:ascii="Arial" w:eastAsia="Arial Unicode MS" w:hAnsi="Arial" w:cs="Arial"/>
                <w:b/>
                <w:bCs/>
                <w:color w:val="000000"/>
                <w:sz w:val="24"/>
                <w:szCs w:val="24"/>
                <w:u w:color="000000"/>
                <w:lang w:val="pt-BR" w:eastAsia="es-PY"/>
              </w:rPr>
              <w:t>i</w:t>
            </w:r>
          </w:p>
          <w:p w14:paraId="569C3A8D" w14:textId="107DE7AD" w:rsidR="004A288E" w:rsidRPr="00760CA3" w:rsidRDefault="00E26CCB" w:rsidP="00B93354">
            <w:pPr>
              <w:suppressAutoHyphens/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  <w:u w:color="000000"/>
                <w:lang w:val="pt-BR" w:eastAsia="es-PY"/>
              </w:rPr>
            </w:pPr>
            <w:proofErr w:type="spellStart"/>
            <w:r>
              <w:rPr>
                <w:rFonts w:ascii="Arial" w:eastAsia="Arial Unicode MS" w:hAnsi="Arial" w:cs="Arial"/>
                <w:color w:val="000000"/>
                <w:sz w:val="24"/>
                <w:szCs w:val="24"/>
                <w:u w:color="000000"/>
                <w:lang w:val="pt-BR" w:eastAsia="es-PY"/>
              </w:rPr>
              <w:t>Alvaro</w:t>
            </w:r>
            <w:proofErr w:type="spellEnd"/>
            <w:r>
              <w:rPr>
                <w:rFonts w:ascii="Arial" w:eastAsia="Arial Unicode MS" w:hAnsi="Arial" w:cs="Arial"/>
                <w:color w:val="000000"/>
                <w:sz w:val="24"/>
                <w:szCs w:val="24"/>
                <w:u w:color="000000"/>
                <w:lang w:val="pt-BR" w:eastAsia="es-PY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color w:val="000000"/>
                <w:sz w:val="24"/>
                <w:szCs w:val="24"/>
                <w:u w:color="000000"/>
                <w:lang w:val="pt-BR" w:eastAsia="es-PY"/>
              </w:rPr>
              <w:t>Ceriani</w:t>
            </w:r>
            <w:proofErr w:type="spellEnd"/>
          </w:p>
          <w:p w14:paraId="427F062B" w14:textId="77777777" w:rsidR="004A288E" w:rsidRPr="00760CA3" w:rsidRDefault="004A288E" w:rsidP="00B93354">
            <w:pPr>
              <w:suppressAutoHyphens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4"/>
                <w:szCs w:val="24"/>
                <w:u w:color="000000"/>
                <w:lang w:val="pt-BR" w:eastAsia="es-PY"/>
              </w:rPr>
            </w:pPr>
          </w:p>
        </w:tc>
      </w:tr>
      <w:tr w:rsidR="004A288E" w:rsidRPr="00760CA3" w14:paraId="1E9BB9C1" w14:textId="77777777" w:rsidTr="00866E79">
        <w:trPr>
          <w:trHeight w:val="1385"/>
        </w:trPr>
        <w:tc>
          <w:tcPr>
            <w:tcW w:w="4250" w:type="dxa"/>
            <w:shd w:val="clear" w:color="auto" w:fill="FFFFFF"/>
          </w:tcPr>
          <w:p w14:paraId="45DC907F" w14:textId="77777777" w:rsidR="004A288E" w:rsidRPr="00760CA3" w:rsidRDefault="004A288E" w:rsidP="00B93354">
            <w:pPr>
              <w:suppressAutoHyphens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4"/>
                <w:szCs w:val="24"/>
                <w:u w:color="000000"/>
                <w:lang w:val="pt-BR" w:eastAsia="es-PY"/>
              </w:rPr>
            </w:pPr>
          </w:p>
          <w:p w14:paraId="39A02A42" w14:textId="77777777" w:rsidR="004A288E" w:rsidRPr="00760CA3" w:rsidRDefault="004A288E" w:rsidP="00B93354">
            <w:pPr>
              <w:suppressAutoHyphens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4"/>
                <w:szCs w:val="24"/>
                <w:u w:color="000000"/>
                <w:lang w:eastAsia="es-PY"/>
              </w:rPr>
            </w:pPr>
            <w:r w:rsidRPr="00760CA3">
              <w:rPr>
                <w:rFonts w:ascii="Arial" w:eastAsia="Arial Unicode MS" w:hAnsi="Arial" w:cs="Arial"/>
                <w:b/>
                <w:bCs/>
                <w:color w:val="000000"/>
                <w:sz w:val="24"/>
                <w:szCs w:val="24"/>
                <w:u w:color="000000"/>
                <w:lang w:eastAsia="es-PY"/>
              </w:rPr>
              <w:t>__________________________</w:t>
            </w:r>
          </w:p>
          <w:p w14:paraId="508202D0" w14:textId="77777777" w:rsidR="004A288E" w:rsidRPr="00760CA3" w:rsidRDefault="004A288E" w:rsidP="00B93354">
            <w:pPr>
              <w:suppressAutoHyphens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4"/>
                <w:szCs w:val="24"/>
                <w:u w:color="000000"/>
                <w:lang w:eastAsia="es-PY"/>
              </w:rPr>
            </w:pPr>
            <w:r w:rsidRPr="00760CA3">
              <w:rPr>
                <w:rFonts w:ascii="Arial" w:eastAsia="Arial Unicode MS" w:hAnsi="Arial" w:cs="Arial"/>
                <w:b/>
                <w:bCs/>
                <w:color w:val="000000"/>
                <w:sz w:val="24"/>
                <w:szCs w:val="24"/>
                <w:u w:color="000000"/>
                <w:lang w:eastAsia="es-PY"/>
              </w:rPr>
              <w:t>Por la delegación de Bolivia</w:t>
            </w:r>
          </w:p>
          <w:p w14:paraId="21C20ACC" w14:textId="21AD6A4F" w:rsidR="004A288E" w:rsidRPr="0037202F" w:rsidRDefault="004A288E" w:rsidP="0037202F">
            <w:pPr>
              <w:suppressAutoHyphens/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  <w:u w:color="000000"/>
                <w:lang w:eastAsia="es-PY"/>
              </w:rPr>
            </w:pPr>
            <w:r w:rsidRPr="00760CA3">
              <w:rPr>
                <w:rFonts w:ascii="Arial" w:eastAsia="Arial Unicode MS" w:hAnsi="Arial" w:cs="Arial"/>
                <w:color w:val="000000"/>
                <w:sz w:val="24"/>
                <w:szCs w:val="24"/>
                <w:u w:color="000000"/>
                <w:lang w:eastAsia="es-PY"/>
              </w:rPr>
              <w:t>Delia Pinto</w:t>
            </w:r>
          </w:p>
        </w:tc>
        <w:tc>
          <w:tcPr>
            <w:tcW w:w="4250" w:type="dxa"/>
            <w:shd w:val="clear" w:color="auto" w:fill="FFFFFF"/>
          </w:tcPr>
          <w:p w14:paraId="2C24E617" w14:textId="77777777" w:rsidR="004A288E" w:rsidRPr="00760CA3" w:rsidRDefault="004A288E" w:rsidP="00B93354">
            <w:pPr>
              <w:suppressAutoHyphens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4"/>
                <w:szCs w:val="24"/>
                <w:u w:color="000000"/>
                <w:lang w:eastAsia="es-PY"/>
              </w:rPr>
            </w:pPr>
          </w:p>
        </w:tc>
      </w:tr>
    </w:tbl>
    <w:p w14:paraId="2559C90A" w14:textId="77777777" w:rsidR="00316A9E" w:rsidRPr="00B93354" w:rsidRDefault="00316A9E" w:rsidP="0037202F">
      <w:pPr>
        <w:keepNext/>
        <w:widowControl w:val="0"/>
        <w:rPr>
          <w:rFonts w:ascii="Arial" w:hAnsi="Arial" w:cs="Arial"/>
          <w:color w:val="000000"/>
          <w:sz w:val="24"/>
          <w:szCs w:val="24"/>
          <w:lang w:val="es-UY"/>
        </w:rPr>
      </w:pPr>
    </w:p>
    <w:sectPr w:rsidR="00316A9E" w:rsidRPr="00B93354" w:rsidSect="001C173C"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70654" w14:textId="77777777" w:rsidR="00756580" w:rsidRDefault="00756580" w:rsidP="001C173C">
      <w:r>
        <w:separator/>
      </w:r>
    </w:p>
  </w:endnote>
  <w:endnote w:type="continuationSeparator" w:id="0">
    <w:p w14:paraId="7DE6CB18" w14:textId="77777777" w:rsidR="00756580" w:rsidRDefault="00756580" w:rsidP="001C1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3342021"/>
      <w:docPartObj>
        <w:docPartGallery w:val="Page Numbers (Bottom of Page)"/>
        <w:docPartUnique/>
      </w:docPartObj>
    </w:sdtPr>
    <w:sdtContent>
      <w:p w14:paraId="508704D0" w14:textId="11E84730" w:rsidR="00B93354" w:rsidRDefault="00B9335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9105D" w14:textId="63EEFD92" w:rsidR="001C173C" w:rsidRPr="00680D32" w:rsidRDefault="0037202F" w:rsidP="001C173C">
    <w:pPr>
      <w:pStyle w:val="Rodap"/>
      <w:tabs>
        <w:tab w:val="clear" w:pos="8504"/>
        <w:tab w:val="right" w:pos="8505"/>
      </w:tabs>
      <w:jc w:val="center"/>
      <w:rPr>
        <w:b/>
        <w:i/>
        <w:sz w:val="16"/>
        <w:lang w:val="pt-BR"/>
      </w:rPr>
    </w:pPr>
    <w:r w:rsidRPr="00680D32">
      <w:rPr>
        <w:b/>
        <w:i/>
        <w:sz w:val="16"/>
        <w:lang w:val="pt-BR"/>
      </w:rPr>
      <w:t>Secretaria</w:t>
    </w:r>
    <w:r w:rsidR="001C173C" w:rsidRPr="00680D32">
      <w:rPr>
        <w:b/>
        <w:i/>
        <w:sz w:val="16"/>
        <w:lang w:val="pt-BR"/>
      </w:rPr>
      <w:t xml:space="preserve"> do MERCOSUL</w:t>
    </w:r>
  </w:p>
  <w:p w14:paraId="5DD5BF50" w14:textId="2E988AC4" w:rsidR="001C173C" w:rsidRPr="00680D32" w:rsidRDefault="001C173C" w:rsidP="001C173C">
    <w:pPr>
      <w:pStyle w:val="Rodap"/>
      <w:jc w:val="center"/>
      <w:rPr>
        <w:b/>
        <w:sz w:val="16"/>
        <w:lang w:val="pt-BR"/>
      </w:rPr>
    </w:pPr>
    <w:r w:rsidRPr="001C173C">
      <w:rPr>
        <w:b/>
        <w:sz w:val="16"/>
        <w:lang w:val="pt-BR"/>
      </w:rPr>
      <w:t>Arquivo</w:t>
    </w:r>
    <w:r w:rsidRPr="00680D32">
      <w:rPr>
        <w:b/>
        <w:sz w:val="16"/>
        <w:lang w:val="pt-BR"/>
      </w:rPr>
      <w:t xml:space="preserve"> Oficial</w:t>
    </w:r>
  </w:p>
  <w:p w14:paraId="6C193FE5" w14:textId="77777777" w:rsidR="001C173C" w:rsidRPr="00680D32" w:rsidRDefault="001C173C" w:rsidP="001C173C">
    <w:pPr>
      <w:pStyle w:val="Rodap"/>
      <w:jc w:val="center"/>
      <w:rPr>
        <w:b/>
        <w:i/>
        <w:sz w:val="16"/>
        <w:lang w:val="pt-BR"/>
      </w:rPr>
    </w:pPr>
    <w:r w:rsidRPr="00680D32">
      <w:rPr>
        <w:sz w:val="16"/>
        <w:lang w:val="pt-BR"/>
      </w:rPr>
      <w:t>www.mercosur.int</w:t>
    </w:r>
  </w:p>
  <w:p w14:paraId="5F546539" w14:textId="77777777" w:rsidR="001C173C" w:rsidRPr="00680D32" w:rsidRDefault="001C173C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ECFE2" w14:textId="77777777" w:rsidR="00756580" w:rsidRDefault="00756580" w:rsidP="001C173C">
      <w:bookmarkStart w:id="0" w:name="_Hlk210994912"/>
      <w:bookmarkEnd w:id="0"/>
      <w:r>
        <w:separator/>
      </w:r>
    </w:p>
  </w:footnote>
  <w:footnote w:type="continuationSeparator" w:id="0">
    <w:p w14:paraId="20A053AF" w14:textId="77777777" w:rsidR="00756580" w:rsidRDefault="00756580" w:rsidP="001C17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34488" w14:textId="40B36083" w:rsidR="001C173C" w:rsidRDefault="001C173C">
    <w:pPr>
      <w:pStyle w:val="Cabealho"/>
    </w:pPr>
    <w:bookmarkStart w:id="2" w:name="_Hlk143587054"/>
    <w:r>
      <w:rPr>
        <w:rFonts w:eastAsia="Calibri"/>
        <w:b/>
        <w:noProof/>
        <w:color w:val="000000"/>
        <w:u w:color="000000"/>
        <w:bdr w:val="nil"/>
        <w:lang w:eastAsia="ko-KR"/>
      </w:rPr>
      <w:drawing>
        <wp:inline distT="0" distB="0" distL="0" distR="0" wp14:anchorId="15044789" wp14:editId="6039129B">
          <wp:extent cx="1200150" cy="762000"/>
          <wp:effectExtent l="0" t="0" r="0" b="0"/>
          <wp:docPr id="1828007635" name="Imagen 1" descr="Imagen que contiene Gráfic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8007635" name="Imagen 1" descr="Imagen que contiene Gráfic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2"/>
    <w:r>
      <w:t xml:space="preserve">                                                                                              </w:t>
    </w:r>
    <w:r>
      <w:rPr>
        <w:rFonts w:eastAsia="Calibri"/>
        <w:b/>
        <w:noProof/>
        <w:color w:val="000000"/>
        <w:u w:color="000000"/>
        <w:bdr w:val="nil"/>
        <w:lang w:eastAsia="ko-KR"/>
      </w:rPr>
      <w:drawing>
        <wp:inline distT="0" distB="0" distL="0" distR="0" wp14:anchorId="34B911F2" wp14:editId="3AF24B47">
          <wp:extent cx="1190625" cy="771525"/>
          <wp:effectExtent l="0" t="0" r="9525" b="9525"/>
          <wp:docPr id="1607266303" name="Imagen 2" descr="Imagen que contiene Diagra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7266303" name="Imagen 2" descr="Imagen que contiene Diagram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D6693"/>
    <w:multiLevelType w:val="hybridMultilevel"/>
    <w:tmpl w:val="8E56E5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574A0"/>
    <w:multiLevelType w:val="hybridMultilevel"/>
    <w:tmpl w:val="8E56E5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FD5FFE"/>
    <w:multiLevelType w:val="hybridMultilevel"/>
    <w:tmpl w:val="D2B4F7FA"/>
    <w:lvl w:ilvl="0" w:tplc="32CC3D1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380A0019">
      <w:start w:val="1"/>
      <w:numFmt w:val="lowerLetter"/>
      <w:lvlText w:val="%2."/>
      <w:lvlJc w:val="left"/>
      <w:pPr>
        <w:ind w:left="1788" w:hanging="360"/>
      </w:pPr>
    </w:lvl>
    <w:lvl w:ilvl="2" w:tplc="380A001B" w:tentative="1">
      <w:start w:val="1"/>
      <w:numFmt w:val="lowerRoman"/>
      <w:lvlText w:val="%3."/>
      <w:lvlJc w:val="right"/>
      <w:pPr>
        <w:ind w:left="2508" w:hanging="180"/>
      </w:pPr>
    </w:lvl>
    <w:lvl w:ilvl="3" w:tplc="380A000F" w:tentative="1">
      <w:start w:val="1"/>
      <w:numFmt w:val="decimal"/>
      <w:lvlText w:val="%4."/>
      <w:lvlJc w:val="left"/>
      <w:pPr>
        <w:ind w:left="3228" w:hanging="360"/>
      </w:pPr>
    </w:lvl>
    <w:lvl w:ilvl="4" w:tplc="380A0019" w:tentative="1">
      <w:start w:val="1"/>
      <w:numFmt w:val="lowerLetter"/>
      <w:lvlText w:val="%5."/>
      <w:lvlJc w:val="left"/>
      <w:pPr>
        <w:ind w:left="3948" w:hanging="360"/>
      </w:pPr>
    </w:lvl>
    <w:lvl w:ilvl="5" w:tplc="380A001B" w:tentative="1">
      <w:start w:val="1"/>
      <w:numFmt w:val="lowerRoman"/>
      <w:lvlText w:val="%6."/>
      <w:lvlJc w:val="right"/>
      <w:pPr>
        <w:ind w:left="4668" w:hanging="180"/>
      </w:pPr>
    </w:lvl>
    <w:lvl w:ilvl="6" w:tplc="380A000F" w:tentative="1">
      <w:start w:val="1"/>
      <w:numFmt w:val="decimal"/>
      <w:lvlText w:val="%7."/>
      <w:lvlJc w:val="left"/>
      <w:pPr>
        <w:ind w:left="5388" w:hanging="360"/>
      </w:pPr>
    </w:lvl>
    <w:lvl w:ilvl="7" w:tplc="380A0019" w:tentative="1">
      <w:start w:val="1"/>
      <w:numFmt w:val="lowerLetter"/>
      <w:lvlText w:val="%8."/>
      <w:lvlJc w:val="left"/>
      <w:pPr>
        <w:ind w:left="6108" w:hanging="360"/>
      </w:pPr>
    </w:lvl>
    <w:lvl w:ilvl="8" w:tplc="3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15A08F6"/>
    <w:multiLevelType w:val="hybridMultilevel"/>
    <w:tmpl w:val="D0469EAA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7644539"/>
    <w:multiLevelType w:val="hybridMultilevel"/>
    <w:tmpl w:val="AEAA566A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58F383B"/>
    <w:multiLevelType w:val="hybridMultilevel"/>
    <w:tmpl w:val="9F1460C6"/>
    <w:lvl w:ilvl="0" w:tplc="A1D03F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EE66C6"/>
    <w:multiLevelType w:val="hybridMultilevel"/>
    <w:tmpl w:val="2DE2B238"/>
    <w:lvl w:ilvl="0" w:tplc="3D986834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180451"/>
    <w:multiLevelType w:val="hybridMultilevel"/>
    <w:tmpl w:val="8E56E5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E45C97"/>
    <w:multiLevelType w:val="hybridMultilevel"/>
    <w:tmpl w:val="500667D2"/>
    <w:lvl w:ilvl="0" w:tplc="4790ECC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/>
      </w:rPr>
    </w:lvl>
    <w:lvl w:ilvl="1" w:tplc="380A0019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1149F0"/>
    <w:multiLevelType w:val="hybridMultilevel"/>
    <w:tmpl w:val="8E56E5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3A1CE8"/>
    <w:multiLevelType w:val="hybridMultilevel"/>
    <w:tmpl w:val="33E8BDBA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21297907">
    <w:abstractNumId w:val="2"/>
  </w:num>
  <w:num w:numId="2" w16cid:durableId="681661883">
    <w:abstractNumId w:val="8"/>
  </w:num>
  <w:num w:numId="3" w16cid:durableId="1000231900">
    <w:abstractNumId w:val="5"/>
  </w:num>
  <w:num w:numId="4" w16cid:durableId="1077359824">
    <w:abstractNumId w:val="6"/>
  </w:num>
  <w:num w:numId="5" w16cid:durableId="30107675">
    <w:abstractNumId w:val="4"/>
  </w:num>
  <w:num w:numId="6" w16cid:durableId="1187402118">
    <w:abstractNumId w:val="10"/>
  </w:num>
  <w:num w:numId="7" w16cid:durableId="800540771">
    <w:abstractNumId w:val="3"/>
  </w:num>
  <w:num w:numId="8" w16cid:durableId="1651473823">
    <w:abstractNumId w:val="9"/>
  </w:num>
  <w:num w:numId="9" w16cid:durableId="1348482845">
    <w:abstractNumId w:val="7"/>
  </w:num>
  <w:num w:numId="10" w16cid:durableId="1897740326">
    <w:abstractNumId w:val="1"/>
  </w:num>
  <w:num w:numId="11" w16cid:durableId="1512992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000"/>
    <w:rsid w:val="0001011E"/>
    <w:rsid w:val="000271B9"/>
    <w:rsid w:val="000A7685"/>
    <w:rsid w:val="000C22C9"/>
    <w:rsid w:val="000C52D5"/>
    <w:rsid w:val="000C7E86"/>
    <w:rsid w:val="001C173C"/>
    <w:rsid w:val="001D2523"/>
    <w:rsid w:val="002005D6"/>
    <w:rsid w:val="00234C86"/>
    <w:rsid w:val="00276A6D"/>
    <w:rsid w:val="00286359"/>
    <w:rsid w:val="00296C0B"/>
    <w:rsid w:val="002B404C"/>
    <w:rsid w:val="002C5093"/>
    <w:rsid w:val="002E6C04"/>
    <w:rsid w:val="00304BB6"/>
    <w:rsid w:val="00316624"/>
    <w:rsid w:val="00316A9E"/>
    <w:rsid w:val="0032403A"/>
    <w:rsid w:val="0037202F"/>
    <w:rsid w:val="003779FF"/>
    <w:rsid w:val="00394618"/>
    <w:rsid w:val="003A30D2"/>
    <w:rsid w:val="003E65F9"/>
    <w:rsid w:val="004321E9"/>
    <w:rsid w:val="00461235"/>
    <w:rsid w:val="004A288E"/>
    <w:rsid w:val="004B1DA8"/>
    <w:rsid w:val="004B30DC"/>
    <w:rsid w:val="004D7C45"/>
    <w:rsid w:val="005366DA"/>
    <w:rsid w:val="00545807"/>
    <w:rsid w:val="005A5B50"/>
    <w:rsid w:val="005C4258"/>
    <w:rsid w:val="005E60B5"/>
    <w:rsid w:val="006131A7"/>
    <w:rsid w:val="0062283D"/>
    <w:rsid w:val="00680D32"/>
    <w:rsid w:val="006A71C2"/>
    <w:rsid w:val="006C415F"/>
    <w:rsid w:val="00704D98"/>
    <w:rsid w:val="007341B2"/>
    <w:rsid w:val="00756580"/>
    <w:rsid w:val="00760CA3"/>
    <w:rsid w:val="00790BB3"/>
    <w:rsid w:val="008818E7"/>
    <w:rsid w:val="008A0485"/>
    <w:rsid w:val="00916E13"/>
    <w:rsid w:val="00923BF0"/>
    <w:rsid w:val="00930FB2"/>
    <w:rsid w:val="009473EC"/>
    <w:rsid w:val="00957EEF"/>
    <w:rsid w:val="0096562C"/>
    <w:rsid w:val="009B1D04"/>
    <w:rsid w:val="00A51F8F"/>
    <w:rsid w:val="00A61E6C"/>
    <w:rsid w:val="00AC3E0F"/>
    <w:rsid w:val="00B13396"/>
    <w:rsid w:val="00B56F35"/>
    <w:rsid w:val="00B74B17"/>
    <w:rsid w:val="00B93354"/>
    <w:rsid w:val="00BE60BB"/>
    <w:rsid w:val="00BF6F23"/>
    <w:rsid w:val="00C16D74"/>
    <w:rsid w:val="00C21D7C"/>
    <w:rsid w:val="00C268AD"/>
    <w:rsid w:val="00CA4641"/>
    <w:rsid w:val="00D05296"/>
    <w:rsid w:val="00D435D6"/>
    <w:rsid w:val="00E107BB"/>
    <w:rsid w:val="00E26CCB"/>
    <w:rsid w:val="00E64B79"/>
    <w:rsid w:val="00ED21D5"/>
    <w:rsid w:val="00F31DE0"/>
    <w:rsid w:val="00F361CF"/>
    <w:rsid w:val="00F56000"/>
    <w:rsid w:val="00FB4BA2"/>
    <w:rsid w:val="00FC7923"/>
    <w:rsid w:val="00FE74F6"/>
    <w:rsid w:val="00FF3989"/>
    <w:rsid w:val="00FF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DAB53C"/>
  <w15:chartTrackingRefBased/>
  <w15:docId w15:val="{3EBBEC11-60EE-4816-800B-18C658E48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000"/>
    <w:pPr>
      <w:spacing w:after="0" w:line="240" w:lineRule="auto"/>
      <w:jc w:val="both"/>
    </w:pPr>
    <w:rPr>
      <w:lang w:val="es-AR"/>
    </w:rPr>
  </w:style>
  <w:style w:type="paragraph" w:styleId="Ttulo1">
    <w:name w:val="heading 1"/>
    <w:basedOn w:val="Normal"/>
    <w:next w:val="Normal"/>
    <w:link w:val="Ttulo1Char"/>
    <w:uiPriority w:val="9"/>
    <w:qFormat/>
    <w:rsid w:val="00D435D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5600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61E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1E6C"/>
    <w:rPr>
      <w:rFonts w:ascii="Segoe UI" w:hAnsi="Segoe UI" w:cs="Segoe UI"/>
      <w:sz w:val="18"/>
      <w:szCs w:val="18"/>
      <w:lang w:val="es-AR"/>
    </w:rPr>
  </w:style>
  <w:style w:type="table" w:styleId="Tabelacomgrade">
    <w:name w:val="Table Grid"/>
    <w:basedOn w:val="Tabelanormal"/>
    <w:uiPriority w:val="39"/>
    <w:rsid w:val="009473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435D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AR"/>
    </w:rPr>
  </w:style>
  <w:style w:type="paragraph" w:styleId="NormalWeb">
    <w:name w:val="Normal (Web)"/>
    <w:basedOn w:val="Normal"/>
    <w:uiPriority w:val="99"/>
    <w:semiHidden/>
    <w:unhideWhenUsed/>
    <w:rsid w:val="008A048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316A9E"/>
    <w:rPr>
      <w:b/>
      <w:bCs/>
    </w:rPr>
  </w:style>
  <w:style w:type="character" w:customStyle="1" w:styleId="apple-converted-space">
    <w:name w:val="apple-converted-space"/>
    <w:basedOn w:val="Fontepargpadro"/>
    <w:rsid w:val="00316A9E"/>
  </w:style>
  <w:style w:type="character" w:styleId="nfase">
    <w:name w:val="Emphasis"/>
    <w:basedOn w:val="Fontepargpadro"/>
    <w:uiPriority w:val="20"/>
    <w:qFormat/>
    <w:rsid w:val="00316A9E"/>
    <w:rPr>
      <w:i/>
      <w:iCs/>
    </w:rPr>
  </w:style>
  <w:style w:type="paragraph" w:styleId="Reviso">
    <w:name w:val="Revision"/>
    <w:hidden/>
    <w:uiPriority w:val="99"/>
    <w:semiHidden/>
    <w:rsid w:val="0001011E"/>
    <w:pPr>
      <w:spacing w:after="0" w:line="240" w:lineRule="auto"/>
    </w:pPr>
    <w:rPr>
      <w:lang w:val="es-AR"/>
    </w:rPr>
  </w:style>
  <w:style w:type="paragraph" w:customStyle="1" w:styleId="p1">
    <w:name w:val="p1"/>
    <w:basedOn w:val="Normal"/>
    <w:rsid w:val="0001011E"/>
    <w:pPr>
      <w:jc w:val="left"/>
    </w:pPr>
    <w:rPr>
      <w:rFonts w:ascii="Helvetica" w:eastAsia="Times New Roman" w:hAnsi="Helvetica" w:cs="Times New Roman"/>
      <w:color w:val="0B5AB2"/>
      <w:sz w:val="33"/>
      <w:szCs w:val="33"/>
      <w:lang w:val="pt-BR" w:eastAsia="pt-BR"/>
    </w:rPr>
  </w:style>
  <w:style w:type="paragraph" w:styleId="Cabealho">
    <w:name w:val="header"/>
    <w:basedOn w:val="Normal"/>
    <w:link w:val="CabealhoChar"/>
    <w:uiPriority w:val="99"/>
    <w:unhideWhenUsed/>
    <w:rsid w:val="001C173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C173C"/>
    <w:rPr>
      <w:lang w:val="es-AR"/>
    </w:rPr>
  </w:style>
  <w:style w:type="paragraph" w:styleId="Rodap">
    <w:name w:val="footer"/>
    <w:basedOn w:val="Normal"/>
    <w:link w:val="RodapChar"/>
    <w:uiPriority w:val="99"/>
    <w:unhideWhenUsed/>
    <w:rsid w:val="001C173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C173C"/>
    <w:rPr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4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0246e6-b6da-4758-9bf5-fcb34e6e2378" xsi:nil="true"/>
    <lcf76f155ced4ddcb4097134ff3c332f xmlns="dca2b9d5-9056-4b13-9e7a-da999909d73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0021D0E57147E45A42C7A00FA0CC06C" ma:contentTypeVersion="15" ma:contentTypeDescription="Crie um novo documento." ma:contentTypeScope="" ma:versionID="a60449494e1c845696f3798062cb81e6">
  <xsd:schema xmlns:xsd="http://www.w3.org/2001/XMLSchema" xmlns:xs="http://www.w3.org/2001/XMLSchema" xmlns:p="http://schemas.microsoft.com/office/2006/metadata/properties" xmlns:ns2="dca2b9d5-9056-4b13-9e7a-da999909d737" xmlns:ns3="e50246e6-b6da-4758-9bf5-fcb34e6e2378" targetNamespace="http://schemas.microsoft.com/office/2006/metadata/properties" ma:root="true" ma:fieldsID="e79980949ca6238eee9f414024f6d4ca" ns2:_="" ns3:_="">
    <xsd:import namespace="dca2b9d5-9056-4b13-9e7a-da999909d737"/>
    <xsd:import namespace="e50246e6-b6da-4758-9bf5-fcb34e6e23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a2b9d5-9056-4b13-9e7a-da999909d7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b9e0c36b-dd37-4310-bc80-357b60d80e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0246e6-b6da-4758-9bf5-fcb34e6e237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425798b-400b-4c52-b54c-45f82e6c76f9}" ma:internalName="TaxCatchAll" ma:showField="CatchAllData" ma:web="e50246e6-b6da-4758-9bf5-fcb34e6e23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DF1C57-060B-4D0A-B264-DAF4D48CF8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EB8CA8-CF0C-4F1B-B631-EC1CBFA75D92}">
  <ds:schemaRefs>
    <ds:schemaRef ds:uri="http://schemas.microsoft.com/office/2006/metadata/properties"/>
    <ds:schemaRef ds:uri="http://schemas.microsoft.com/office/infopath/2007/PartnerControls"/>
    <ds:schemaRef ds:uri="e50246e6-b6da-4758-9bf5-fcb34e6e2378"/>
    <ds:schemaRef ds:uri="dca2b9d5-9056-4b13-9e7a-da999909d737"/>
  </ds:schemaRefs>
</ds:datastoreItem>
</file>

<file path=customXml/itemProps3.xml><?xml version="1.0" encoding="utf-8"?>
<ds:datastoreItem xmlns:ds="http://schemas.openxmlformats.org/officeDocument/2006/customXml" ds:itemID="{B3719BE4-7967-48F9-A29F-999B326E79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a2b9d5-9056-4b13-9e7a-da999909d737"/>
    <ds:schemaRef ds:uri="e50246e6-b6da-4758-9bf5-fcb34e6e23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7</Pages>
  <Words>2516</Words>
  <Characters>13591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Maciel Fonseca</dc:creator>
  <cp:keywords/>
  <dc:description/>
  <cp:lastModifiedBy>Pedro Leonardo Borges de Rezende</cp:lastModifiedBy>
  <cp:revision>5</cp:revision>
  <cp:lastPrinted>2025-10-10T19:01:00Z</cp:lastPrinted>
  <dcterms:created xsi:type="dcterms:W3CDTF">2025-10-10T19:01:00Z</dcterms:created>
  <dcterms:modified xsi:type="dcterms:W3CDTF">2025-10-10T19:21:00Z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0x01010080021D0E57147E45A42C7A00FA0CC06C</vt:lpwstr>
  </property>
  <property fmtid="{D5CDD505-2E9C-101B-9397-08002B2CF9AE}" pid="3" name="MediaServiceImageTags">
    <vt:lpwstr/>
  </property>
</Properties>
</file>