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33707" w14:textId="77777777" w:rsidR="00680011" w:rsidRPr="00F40693" w:rsidRDefault="00680011" w:rsidP="00536045">
      <w:pPr>
        <w:keepNext/>
        <w:widowControl w:val="0"/>
        <w:rPr>
          <w:rFonts w:cs="Arial"/>
          <w:b/>
          <w:bCs/>
          <w:szCs w:val="24"/>
          <w:lang w:val="pt-BR"/>
        </w:rPr>
      </w:pPr>
    </w:p>
    <w:p w14:paraId="34AECA64" w14:textId="19AF4319" w:rsidR="00217309" w:rsidRPr="00F40693" w:rsidRDefault="00863F43" w:rsidP="00536045">
      <w:pPr>
        <w:keepNext/>
        <w:widowControl w:val="0"/>
        <w:rPr>
          <w:rFonts w:cs="Arial"/>
          <w:b/>
          <w:bCs/>
          <w:szCs w:val="24"/>
          <w:lang w:val="pt-BR"/>
        </w:rPr>
      </w:pPr>
      <w:r w:rsidRPr="00F40693">
        <w:rPr>
          <w:rFonts w:cs="Arial"/>
          <w:b/>
          <w:bCs/>
          <w:szCs w:val="24"/>
          <w:lang w:val="pt-BR"/>
        </w:rPr>
        <w:t>MERCOS</w:t>
      </w:r>
      <w:r w:rsidR="00E74529" w:rsidRPr="00F40693">
        <w:rPr>
          <w:rFonts w:cs="Arial"/>
          <w:b/>
          <w:bCs/>
          <w:szCs w:val="24"/>
          <w:lang w:val="pt-BR"/>
        </w:rPr>
        <w:t>UR</w:t>
      </w:r>
      <w:r w:rsidRPr="00F40693">
        <w:rPr>
          <w:rFonts w:cs="Arial"/>
          <w:b/>
          <w:bCs/>
          <w:szCs w:val="24"/>
          <w:lang w:val="pt-BR"/>
        </w:rPr>
        <w:t xml:space="preserve">/SGT Nº </w:t>
      </w:r>
      <w:r w:rsidR="00A27CA4" w:rsidRPr="00F40693">
        <w:rPr>
          <w:rFonts w:cs="Arial"/>
          <w:b/>
          <w:bCs/>
          <w:szCs w:val="24"/>
          <w:lang w:val="pt-BR"/>
        </w:rPr>
        <w:t>3</w:t>
      </w:r>
      <w:r w:rsidRPr="00F40693">
        <w:rPr>
          <w:rFonts w:cs="Arial"/>
          <w:b/>
          <w:bCs/>
          <w:szCs w:val="24"/>
          <w:lang w:val="pt-BR"/>
        </w:rPr>
        <w:t>/CG/A</w:t>
      </w:r>
      <w:r w:rsidR="00E74529" w:rsidRPr="00F40693">
        <w:rPr>
          <w:rFonts w:cs="Arial"/>
          <w:b/>
          <w:bCs/>
          <w:szCs w:val="24"/>
          <w:lang w:val="pt-BR"/>
        </w:rPr>
        <w:t>C</w:t>
      </w:r>
      <w:r w:rsidRPr="00F40693">
        <w:rPr>
          <w:rFonts w:cs="Arial"/>
          <w:b/>
          <w:bCs/>
          <w:szCs w:val="24"/>
          <w:lang w:val="pt-BR"/>
        </w:rPr>
        <w:t xml:space="preserve">TA Nº </w:t>
      </w:r>
      <w:r w:rsidR="00483EFA" w:rsidRPr="00F40693">
        <w:rPr>
          <w:rFonts w:cs="Arial"/>
          <w:b/>
          <w:bCs/>
          <w:szCs w:val="24"/>
          <w:lang w:val="pt-BR"/>
        </w:rPr>
        <w:t>0</w:t>
      </w:r>
      <w:r w:rsidR="0051047A" w:rsidRPr="00F40693">
        <w:rPr>
          <w:rFonts w:cs="Arial"/>
          <w:b/>
          <w:bCs/>
          <w:szCs w:val="24"/>
          <w:lang w:val="pt-BR"/>
        </w:rPr>
        <w:t>3</w:t>
      </w:r>
      <w:r w:rsidRPr="00F40693">
        <w:rPr>
          <w:rFonts w:cs="Arial"/>
          <w:b/>
          <w:bCs/>
          <w:szCs w:val="24"/>
          <w:lang w:val="pt-BR"/>
        </w:rPr>
        <w:t>/</w:t>
      </w:r>
      <w:r w:rsidR="00483EFA" w:rsidRPr="00F40693">
        <w:rPr>
          <w:rFonts w:cs="Arial"/>
          <w:b/>
          <w:bCs/>
          <w:szCs w:val="24"/>
          <w:lang w:val="pt-BR"/>
        </w:rPr>
        <w:t>2</w:t>
      </w:r>
      <w:r w:rsidR="00A27CA4" w:rsidRPr="00F40693">
        <w:rPr>
          <w:rFonts w:cs="Arial"/>
          <w:b/>
          <w:bCs/>
          <w:szCs w:val="24"/>
          <w:lang w:val="pt-BR"/>
        </w:rPr>
        <w:t>5</w:t>
      </w:r>
    </w:p>
    <w:p w14:paraId="76426314" w14:textId="77777777" w:rsidR="00536045" w:rsidRPr="00F40693" w:rsidRDefault="00536045" w:rsidP="00536045">
      <w:pPr>
        <w:keepNext/>
        <w:widowControl w:val="0"/>
        <w:rPr>
          <w:rFonts w:cs="Arial"/>
          <w:b/>
          <w:bCs/>
          <w:szCs w:val="24"/>
          <w:lang w:val="pt-BR"/>
        </w:rPr>
      </w:pPr>
    </w:p>
    <w:p w14:paraId="30971D58" w14:textId="5B5095F5" w:rsidR="00217309" w:rsidRPr="00F40693" w:rsidRDefault="00CE4AA0" w:rsidP="00536045">
      <w:pPr>
        <w:tabs>
          <w:tab w:val="left" w:pos="360"/>
        </w:tabs>
        <w:jc w:val="center"/>
        <w:rPr>
          <w:rFonts w:cs="Arial"/>
          <w:szCs w:val="24"/>
          <w:lang w:val="pt-BR"/>
        </w:rPr>
      </w:pPr>
      <w:bookmarkStart w:id="0" w:name="_Hlk101540194"/>
      <w:r w:rsidRPr="00F40693">
        <w:rPr>
          <w:rFonts w:cs="Arial"/>
          <w:b/>
          <w:bCs/>
          <w:caps/>
          <w:szCs w:val="24"/>
          <w:lang w:val="pt-BR" w:eastAsia="es-AR"/>
        </w:rPr>
        <w:t>XC</w:t>
      </w:r>
      <w:r w:rsidR="00A27CA4" w:rsidRPr="00F40693">
        <w:rPr>
          <w:rFonts w:cs="Arial"/>
          <w:b/>
          <w:bCs/>
          <w:caps/>
          <w:szCs w:val="24"/>
          <w:lang w:val="pt-BR" w:eastAsia="es-AR"/>
        </w:rPr>
        <w:t>i</w:t>
      </w:r>
      <w:r w:rsidR="00660AEB" w:rsidRPr="00F40693">
        <w:rPr>
          <w:rFonts w:cs="Arial"/>
          <w:b/>
          <w:bCs/>
          <w:caps/>
          <w:szCs w:val="24"/>
          <w:lang w:val="pt-BR" w:eastAsia="es-AR"/>
        </w:rPr>
        <w:t>i</w:t>
      </w:r>
      <w:r w:rsidR="0051047A" w:rsidRPr="00F40693">
        <w:rPr>
          <w:rFonts w:cs="Arial"/>
          <w:b/>
          <w:bCs/>
          <w:caps/>
          <w:szCs w:val="24"/>
          <w:lang w:val="pt-BR" w:eastAsia="es-AR"/>
        </w:rPr>
        <w:t>I</w:t>
      </w:r>
      <w:r w:rsidR="00863F43" w:rsidRPr="00F40693">
        <w:rPr>
          <w:rFonts w:cs="Arial"/>
          <w:b/>
          <w:bCs/>
          <w:caps/>
          <w:szCs w:val="24"/>
          <w:lang w:val="pt-BR" w:eastAsia="es-AR"/>
        </w:rPr>
        <w:t xml:space="preserve"> reuni</w:t>
      </w:r>
      <w:r w:rsidR="0051047A" w:rsidRPr="00F40693">
        <w:rPr>
          <w:rFonts w:cs="Arial"/>
          <w:b/>
          <w:bCs/>
          <w:caps/>
          <w:szCs w:val="24"/>
          <w:lang w:val="pt-BR" w:eastAsia="es-AR"/>
        </w:rPr>
        <w:t>ÃO</w:t>
      </w:r>
      <w:r w:rsidR="00717E45" w:rsidRPr="00F40693">
        <w:rPr>
          <w:rFonts w:cs="Arial"/>
          <w:b/>
          <w:bCs/>
          <w:caps/>
          <w:szCs w:val="24"/>
          <w:lang w:val="pt-BR" w:eastAsia="es-AR"/>
        </w:rPr>
        <w:t xml:space="preserve"> ordin</w:t>
      </w:r>
      <w:r w:rsidR="00B20FD8">
        <w:rPr>
          <w:rFonts w:cs="Arial"/>
          <w:b/>
          <w:bCs/>
          <w:caps/>
          <w:szCs w:val="24"/>
          <w:lang w:val="pt-BR" w:eastAsia="es-AR"/>
        </w:rPr>
        <w:t>Á</w:t>
      </w:r>
      <w:r w:rsidR="00863F43" w:rsidRPr="00F40693">
        <w:rPr>
          <w:rFonts w:cs="Arial"/>
          <w:b/>
          <w:bCs/>
          <w:caps/>
          <w:szCs w:val="24"/>
          <w:lang w:val="pt-BR" w:eastAsia="es-AR"/>
        </w:rPr>
        <w:t xml:space="preserve">ria </w:t>
      </w:r>
      <w:r w:rsidR="00AD46BE" w:rsidRPr="00F40693">
        <w:rPr>
          <w:rFonts w:cs="Arial"/>
          <w:b/>
          <w:bCs/>
          <w:caps/>
          <w:szCs w:val="24"/>
          <w:lang w:val="pt-BR" w:eastAsia="es-AR"/>
        </w:rPr>
        <w:t>D</w:t>
      </w:r>
      <w:r w:rsidR="0051047A" w:rsidRPr="00F40693">
        <w:rPr>
          <w:rFonts w:cs="Arial"/>
          <w:b/>
          <w:bCs/>
          <w:caps/>
          <w:szCs w:val="24"/>
          <w:lang w:val="pt-BR" w:eastAsia="es-AR"/>
        </w:rPr>
        <w:t>O</w:t>
      </w:r>
      <w:r w:rsidR="00863F43" w:rsidRPr="00F40693">
        <w:rPr>
          <w:rFonts w:cs="Arial"/>
          <w:b/>
          <w:bCs/>
          <w:caps/>
          <w:szCs w:val="24"/>
          <w:lang w:val="pt-BR" w:eastAsia="es-AR"/>
        </w:rPr>
        <w:t xml:space="preserve"> subgrupo de traba</w:t>
      </w:r>
      <w:r w:rsidR="0051047A" w:rsidRPr="00F40693">
        <w:rPr>
          <w:rFonts w:cs="Arial"/>
          <w:b/>
          <w:bCs/>
          <w:caps/>
          <w:szCs w:val="24"/>
          <w:lang w:val="pt-BR" w:eastAsia="es-AR"/>
        </w:rPr>
        <w:t>LH</w:t>
      </w:r>
      <w:r w:rsidR="00863F43" w:rsidRPr="00F40693">
        <w:rPr>
          <w:rFonts w:cs="Arial"/>
          <w:b/>
          <w:bCs/>
          <w:caps/>
          <w:szCs w:val="24"/>
          <w:lang w:val="pt-BR" w:eastAsia="es-AR"/>
        </w:rPr>
        <w:t>o nº 3</w:t>
      </w:r>
    </w:p>
    <w:p w14:paraId="304D8998" w14:textId="03AA2BD3" w:rsidR="00217309" w:rsidRPr="00F40693" w:rsidRDefault="00863F43" w:rsidP="00536045">
      <w:pPr>
        <w:tabs>
          <w:tab w:val="left" w:pos="360"/>
        </w:tabs>
        <w:jc w:val="center"/>
        <w:rPr>
          <w:rFonts w:cs="Arial"/>
          <w:b/>
          <w:bCs/>
          <w:caps/>
          <w:szCs w:val="24"/>
          <w:lang w:val="pt-BR" w:eastAsia="es-AR"/>
        </w:rPr>
      </w:pPr>
      <w:bookmarkStart w:id="1" w:name="_Hlk101540219"/>
      <w:bookmarkEnd w:id="0"/>
      <w:r w:rsidRPr="00F40693">
        <w:rPr>
          <w:rFonts w:cs="Arial"/>
          <w:b/>
          <w:bCs/>
          <w:caps/>
          <w:szCs w:val="24"/>
          <w:lang w:val="pt-BR" w:eastAsia="es-AR"/>
        </w:rPr>
        <w:t>“re</w:t>
      </w:r>
      <w:r w:rsidR="00AD46BE" w:rsidRPr="00F40693">
        <w:rPr>
          <w:rFonts w:cs="Arial"/>
          <w:b/>
          <w:bCs/>
          <w:caps/>
          <w:szCs w:val="24"/>
          <w:lang w:val="pt-BR" w:eastAsia="es-AR"/>
        </w:rPr>
        <w:t>G</w:t>
      </w:r>
      <w:r w:rsidR="0051047A" w:rsidRPr="00F40693">
        <w:rPr>
          <w:rFonts w:cs="Arial"/>
          <w:b/>
          <w:bCs/>
          <w:caps/>
          <w:szCs w:val="24"/>
          <w:lang w:val="pt-BR" w:eastAsia="es-AR"/>
        </w:rPr>
        <w:t>U</w:t>
      </w:r>
      <w:r w:rsidR="00AD46BE" w:rsidRPr="00F40693">
        <w:rPr>
          <w:rFonts w:cs="Arial"/>
          <w:b/>
          <w:bCs/>
          <w:caps/>
          <w:szCs w:val="24"/>
          <w:lang w:val="pt-BR" w:eastAsia="es-AR"/>
        </w:rPr>
        <w:t>LA</w:t>
      </w:r>
      <w:r w:rsidRPr="00F40693">
        <w:rPr>
          <w:rFonts w:cs="Arial"/>
          <w:b/>
          <w:bCs/>
          <w:caps/>
          <w:szCs w:val="24"/>
          <w:lang w:val="pt-BR" w:eastAsia="es-AR"/>
        </w:rPr>
        <w:t>mentos t</w:t>
      </w:r>
      <w:r w:rsidR="0066385C" w:rsidRPr="00F40693">
        <w:rPr>
          <w:rFonts w:cs="Arial"/>
          <w:b/>
          <w:bCs/>
          <w:caps/>
          <w:szCs w:val="24"/>
          <w:lang w:val="pt-BR" w:eastAsia="es-AR"/>
        </w:rPr>
        <w:t>É</w:t>
      </w:r>
      <w:r w:rsidRPr="00F40693">
        <w:rPr>
          <w:rFonts w:cs="Arial"/>
          <w:b/>
          <w:bCs/>
          <w:caps/>
          <w:szCs w:val="24"/>
          <w:lang w:val="pt-BR" w:eastAsia="es-AR"/>
        </w:rPr>
        <w:t xml:space="preserve">cnicos </w:t>
      </w:r>
      <w:r w:rsidR="0051047A" w:rsidRPr="00F40693">
        <w:rPr>
          <w:rFonts w:cs="Arial"/>
          <w:b/>
          <w:bCs/>
          <w:caps/>
          <w:szCs w:val="24"/>
          <w:lang w:val="pt-BR" w:eastAsia="es-AR"/>
        </w:rPr>
        <w:t>E</w:t>
      </w:r>
      <w:r w:rsidRPr="00F40693">
        <w:rPr>
          <w:rFonts w:cs="Arial"/>
          <w:b/>
          <w:bCs/>
          <w:caps/>
          <w:szCs w:val="24"/>
          <w:lang w:val="pt-BR" w:eastAsia="es-AR"/>
        </w:rPr>
        <w:t xml:space="preserve"> </w:t>
      </w:r>
      <w:r w:rsidR="003D63A3">
        <w:rPr>
          <w:rFonts w:cs="Arial"/>
          <w:b/>
          <w:bCs/>
          <w:caps/>
          <w:szCs w:val="24"/>
          <w:lang w:val="pt-BR" w:eastAsia="es-AR"/>
        </w:rPr>
        <w:t xml:space="preserve">DE </w:t>
      </w:r>
      <w:r w:rsidR="0051047A" w:rsidRPr="00F40693">
        <w:rPr>
          <w:rFonts w:cs="Arial"/>
          <w:b/>
          <w:bCs/>
          <w:caps/>
          <w:szCs w:val="24"/>
          <w:lang w:val="pt-BR" w:eastAsia="es-AR"/>
        </w:rPr>
        <w:t xml:space="preserve">AVALIAÇÃO DA </w:t>
      </w:r>
      <w:r w:rsidRPr="00F40693">
        <w:rPr>
          <w:rFonts w:cs="Arial"/>
          <w:b/>
          <w:bCs/>
          <w:caps/>
          <w:szCs w:val="24"/>
          <w:lang w:val="pt-BR" w:eastAsia="es-AR"/>
        </w:rPr>
        <w:t>conformidad</w:t>
      </w:r>
      <w:r w:rsidR="0051047A" w:rsidRPr="00F40693">
        <w:rPr>
          <w:rFonts w:cs="Arial"/>
          <w:b/>
          <w:bCs/>
          <w:caps/>
          <w:szCs w:val="24"/>
          <w:lang w:val="pt-BR" w:eastAsia="es-AR"/>
        </w:rPr>
        <w:t>E</w:t>
      </w:r>
      <w:r w:rsidRPr="00F40693">
        <w:rPr>
          <w:rFonts w:cs="Arial"/>
          <w:b/>
          <w:bCs/>
          <w:caps/>
          <w:szCs w:val="24"/>
          <w:lang w:val="pt-BR" w:eastAsia="es-AR"/>
        </w:rPr>
        <w:t xml:space="preserve">” / </w:t>
      </w:r>
      <w:r w:rsidR="00AD46BE" w:rsidRPr="00F40693">
        <w:rPr>
          <w:rFonts w:cs="Arial"/>
          <w:b/>
          <w:bCs/>
          <w:caps/>
          <w:szCs w:val="24"/>
          <w:lang w:val="pt-BR" w:eastAsia="es-AR"/>
        </w:rPr>
        <w:t>COMIS</w:t>
      </w:r>
      <w:r w:rsidR="0051047A" w:rsidRPr="00F40693">
        <w:rPr>
          <w:rFonts w:cs="Arial"/>
          <w:b/>
          <w:bCs/>
          <w:caps/>
          <w:szCs w:val="24"/>
          <w:lang w:val="pt-BR" w:eastAsia="es-AR"/>
        </w:rPr>
        <w:t xml:space="preserve">SÃO </w:t>
      </w:r>
      <w:r w:rsidR="00AD46BE" w:rsidRPr="00F40693">
        <w:rPr>
          <w:rFonts w:cs="Arial"/>
          <w:b/>
          <w:bCs/>
          <w:caps/>
          <w:szCs w:val="24"/>
          <w:lang w:val="pt-BR" w:eastAsia="es-AR"/>
        </w:rPr>
        <w:t>DE</w:t>
      </w:r>
      <w:r w:rsidRPr="00F40693">
        <w:rPr>
          <w:rFonts w:cs="Arial"/>
          <w:b/>
          <w:bCs/>
          <w:caps/>
          <w:szCs w:val="24"/>
          <w:lang w:val="pt-BR" w:eastAsia="es-AR"/>
        </w:rPr>
        <w:t xml:space="preserve"> g</w:t>
      </w:r>
      <w:r w:rsidR="0051047A" w:rsidRPr="00F40693">
        <w:rPr>
          <w:rFonts w:cs="Arial"/>
          <w:b/>
          <w:bCs/>
          <w:caps/>
          <w:szCs w:val="24"/>
          <w:lang w:val="pt-BR" w:eastAsia="es-AR"/>
        </w:rPr>
        <w:t>Á</w:t>
      </w:r>
      <w:r w:rsidRPr="00F40693">
        <w:rPr>
          <w:rFonts w:cs="Arial"/>
          <w:b/>
          <w:bCs/>
          <w:caps/>
          <w:szCs w:val="24"/>
          <w:lang w:val="pt-BR" w:eastAsia="es-AR"/>
        </w:rPr>
        <w:t>S</w:t>
      </w:r>
    </w:p>
    <w:bookmarkEnd w:id="1"/>
    <w:p w14:paraId="6164FFAC" w14:textId="77777777" w:rsidR="00905E23" w:rsidRPr="00F40693" w:rsidRDefault="00905E23" w:rsidP="00CE4AA0">
      <w:pPr>
        <w:widowControl w:val="0"/>
        <w:jc w:val="both"/>
        <w:rPr>
          <w:lang w:val="pt-BR"/>
        </w:rPr>
      </w:pPr>
    </w:p>
    <w:p w14:paraId="45EB4AB1" w14:textId="2CF40909" w:rsidR="0051047A" w:rsidRPr="00516F64" w:rsidRDefault="008C1E86" w:rsidP="0051047A">
      <w:pPr>
        <w:ind w:left="-5" w:right="8"/>
        <w:jc w:val="both"/>
        <w:rPr>
          <w:lang w:val="pt-BR"/>
        </w:rPr>
      </w:pPr>
      <w:r>
        <w:rPr>
          <w:bCs/>
          <w:lang w:val="pt-BR"/>
        </w:rPr>
        <w:t>Realizou-se</w:t>
      </w:r>
      <w:r w:rsidR="0051047A" w:rsidRPr="00516F64">
        <w:rPr>
          <w:lang w:val="pt-BR"/>
        </w:rPr>
        <w:t xml:space="preserve"> nos dias </w:t>
      </w:r>
      <w:r w:rsidR="00516F64" w:rsidRPr="00516F64">
        <w:rPr>
          <w:lang w:val="pt-BR"/>
        </w:rPr>
        <w:t>18</w:t>
      </w:r>
      <w:r w:rsidR="0051047A" w:rsidRPr="00516F64">
        <w:rPr>
          <w:lang w:val="pt-BR"/>
        </w:rPr>
        <w:t xml:space="preserve"> a </w:t>
      </w:r>
      <w:r w:rsidR="00516F64" w:rsidRPr="00516F64">
        <w:rPr>
          <w:lang w:val="pt-BR"/>
        </w:rPr>
        <w:t>22</w:t>
      </w:r>
      <w:r w:rsidR="0057773E">
        <w:rPr>
          <w:lang w:val="pt-BR"/>
        </w:rPr>
        <w:t xml:space="preserve"> e 28</w:t>
      </w:r>
      <w:r w:rsidR="0051047A" w:rsidRPr="00516F64">
        <w:rPr>
          <w:lang w:val="pt-BR"/>
        </w:rPr>
        <w:t xml:space="preserve"> de agosto de 2025, </w:t>
      </w:r>
      <w:r w:rsidRPr="008C1E86">
        <w:rPr>
          <w:lang w:val="pt-BR"/>
        </w:rPr>
        <w:t>no exercício da</w:t>
      </w:r>
      <w:r w:rsidR="0051047A" w:rsidRPr="00516F64">
        <w:rPr>
          <w:lang w:val="pt-BR"/>
        </w:rPr>
        <w:t xml:space="preserve"> Presidência Pro Tempore do Brasil (PPTB), </w:t>
      </w:r>
      <w:r>
        <w:rPr>
          <w:lang w:val="pt-BR"/>
        </w:rPr>
        <w:t xml:space="preserve">a Reunião da Comissão de Gás, </w:t>
      </w:r>
      <w:r w:rsidR="0051047A" w:rsidRPr="00516F64">
        <w:rPr>
          <w:lang w:val="pt-BR"/>
        </w:rPr>
        <w:t xml:space="preserve">no âmbito da XCIII Reunião Ordinária do Subgrupo de Trabalho Nº 3 “Regulamentos Técnicos e </w:t>
      </w:r>
      <w:r w:rsidR="00516F64" w:rsidRPr="00516F64">
        <w:rPr>
          <w:lang w:val="pt-BR"/>
        </w:rPr>
        <w:t xml:space="preserve">de </w:t>
      </w:r>
      <w:r w:rsidR="0051047A" w:rsidRPr="00516F64">
        <w:rPr>
          <w:lang w:val="pt-BR"/>
        </w:rPr>
        <w:t>Avaliação da Conformidade”</w:t>
      </w:r>
      <w:r>
        <w:rPr>
          <w:lang w:val="pt-BR"/>
        </w:rPr>
        <w:t xml:space="preserve">, </w:t>
      </w:r>
      <w:r w:rsidRPr="008C1E86">
        <w:rPr>
          <w:lang w:val="pt-BR"/>
        </w:rPr>
        <w:t>por sistema de videoconferência</w:t>
      </w:r>
      <w:r>
        <w:rPr>
          <w:lang w:val="pt-BR"/>
        </w:rPr>
        <w:t xml:space="preserve">, </w:t>
      </w:r>
      <w:r w:rsidRPr="008C1E86">
        <w:rPr>
          <w:lang w:val="pt-BR"/>
        </w:rPr>
        <w:t>em conformidade com o disposto na Resolução GMC Nº 19/12</w:t>
      </w:r>
      <w:r w:rsidR="0051047A" w:rsidRPr="00516F64">
        <w:rPr>
          <w:lang w:val="pt-BR"/>
        </w:rPr>
        <w:t>, com a participação das delegações da Argentina, Brasil, Paraguai e Uruguai.</w:t>
      </w:r>
    </w:p>
    <w:p w14:paraId="695CB322" w14:textId="77777777" w:rsidR="008C1E86" w:rsidRDefault="008C1E86" w:rsidP="007705B4">
      <w:pPr>
        <w:ind w:right="8"/>
        <w:jc w:val="both"/>
        <w:rPr>
          <w:lang w:val="pt-BR"/>
        </w:rPr>
      </w:pPr>
    </w:p>
    <w:p w14:paraId="6E9D3420" w14:textId="58B8C681" w:rsidR="0051047A" w:rsidRPr="00F40693" w:rsidRDefault="0051047A" w:rsidP="0051047A">
      <w:pPr>
        <w:ind w:left="-5" w:right="8"/>
        <w:jc w:val="both"/>
        <w:rPr>
          <w:lang w:val="pt-BR"/>
        </w:rPr>
      </w:pPr>
      <w:r w:rsidRPr="00F40693">
        <w:rPr>
          <w:lang w:val="pt-BR"/>
        </w:rPr>
        <w:t xml:space="preserve">A </w:t>
      </w:r>
      <w:r w:rsidRPr="00F40693">
        <w:rPr>
          <w:bCs/>
          <w:lang w:val="pt-BR"/>
        </w:rPr>
        <w:t>Lista de Participantes</w:t>
      </w:r>
      <w:r w:rsidRPr="00F40693">
        <w:rPr>
          <w:lang w:val="pt-BR"/>
        </w:rPr>
        <w:t xml:space="preserve"> consta no </w:t>
      </w:r>
      <w:r w:rsidR="000E618E">
        <w:rPr>
          <w:b/>
          <w:lang w:val="pt-BR"/>
        </w:rPr>
        <w:t>Agregado</w:t>
      </w:r>
      <w:r w:rsidRPr="00F40693">
        <w:rPr>
          <w:b/>
          <w:lang w:val="pt-BR"/>
        </w:rPr>
        <w:t xml:space="preserve"> I</w:t>
      </w:r>
      <w:r w:rsidRPr="00F40693">
        <w:rPr>
          <w:lang w:val="pt-BR"/>
        </w:rPr>
        <w:t>.</w:t>
      </w:r>
    </w:p>
    <w:p w14:paraId="775B08AD" w14:textId="77777777" w:rsidR="0051047A" w:rsidRPr="00F40693" w:rsidRDefault="0051047A" w:rsidP="0051047A">
      <w:pPr>
        <w:ind w:left="-5" w:right="8"/>
        <w:jc w:val="both"/>
        <w:rPr>
          <w:lang w:val="pt-BR"/>
        </w:rPr>
      </w:pPr>
    </w:p>
    <w:p w14:paraId="1FE5A8F0" w14:textId="386DCC7F" w:rsidR="0051047A" w:rsidRPr="00F40693" w:rsidRDefault="0051047A" w:rsidP="0051047A">
      <w:pPr>
        <w:ind w:left="-5" w:right="8"/>
        <w:jc w:val="both"/>
        <w:rPr>
          <w:lang w:val="pt-BR"/>
        </w:rPr>
      </w:pPr>
      <w:r w:rsidRPr="00F40693">
        <w:rPr>
          <w:lang w:val="pt-BR"/>
        </w:rPr>
        <w:t xml:space="preserve">A </w:t>
      </w:r>
      <w:r w:rsidRPr="00F40693">
        <w:rPr>
          <w:bCs/>
          <w:lang w:val="pt-BR"/>
        </w:rPr>
        <w:t>Agenda da Reunião</w:t>
      </w:r>
      <w:r w:rsidRPr="00F40693">
        <w:rPr>
          <w:lang w:val="pt-BR"/>
        </w:rPr>
        <w:t xml:space="preserve"> encontra-se no </w:t>
      </w:r>
      <w:r w:rsidR="000E618E">
        <w:rPr>
          <w:b/>
          <w:lang w:val="pt-BR"/>
        </w:rPr>
        <w:t>Agregado</w:t>
      </w:r>
      <w:r w:rsidR="000E618E" w:rsidRPr="00F40693">
        <w:rPr>
          <w:b/>
          <w:lang w:val="pt-BR"/>
        </w:rPr>
        <w:t xml:space="preserve"> </w:t>
      </w:r>
      <w:r w:rsidRPr="00F40693">
        <w:rPr>
          <w:b/>
          <w:lang w:val="pt-BR"/>
        </w:rPr>
        <w:t>II</w:t>
      </w:r>
      <w:r w:rsidRPr="00F40693">
        <w:rPr>
          <w:lang w:val="pt-BR"/>
        </w:rPr>
        <w:t>.</w:t>
      </w:r>
    </w:p>
    <w:p w14:paraId="7A68DAE4" w14:textId="77777777" w:rsidR="0051047A" w:rsidRPr="00F40693" w:rsidRDefault="0051047A" w:rsidP="0051047A">
      <w:pPr>
        <w:ind w:left="-5" w:right="8"/>
        <w:jc w:val="both"/>
        <w:rPr>
          <w:lang w:val="pt-BR"/>
        </w:rPr>
      </w:pPr>
    </w:p>
    <w:p w14:paraId="488EB5A9" w14:textId="77777777" w:rsidR="0051047A" w:rsidRPr="00F40693" w:rsidRDefault="0051047A" w:rsidP="0051047A">
      <w:pPr>
        <w:ind w:left="-5" w:right="8"/>
        <w:jc w:val="both"/>
        <w:rPr>
          <w:lang w:val="pt-BR"/>
        </w:rPr>
      </w:pPr>
      <w:r w:rsidRPr="00F40693">
        <w:rPr>
          <w:lang w:val="pt-BR"/>
        </w:rPr>
        <w:t>Durante a reunião, foram tratados os seguintes temas:</w:t>
      </w:r>
    </w:p>
    <w:p w14:paraId="7D4D05B6" w14:textId="77777777" w:rsidR="00490146" w:rsidRPr="00F40693" w:rsidRDefault="00490146" w:rsidP="00CE4AA0">
      <w:pPr>
        <w:jc w:val="both"/>
        <w:rPr>
          <w:rFonts w:cs="Arial"/>
          <w:bCs/>
          <w:szCs w:val="24"/>
          <w:lang w:val="pt-BR"/>
        </w:rPr>
      </w:pPr>
    </w:p>
    <w:p w14:paraId="1B4104DE" w14:textId="038EE437" w:rsidR="00813CCA" w:rsidRPr="00F40693" w:rsidRDefault="00813CCA" w:rsidP="00303FBD">
      <w:pPr>
        <w:pStyle w:val="Default"/>
        <w:ind w:left="284" w:hanging="284"/>
        <w:jc w:val="both"/>
        <w:rPr>
          <w:rFonts w:ascii="Arial" w:eastAsia="Arial" w:hAnsi="Arial" w:cs="Arial"/>
          <w:b/>
          <w:bCs/>
          <w:color w:val="auto"/>
        </w:rPr>
      </w:pPr>
      <w:r w:rsidRPr="00F40693">
        <w:rPr>
          <w:rFonts w:ascii="Arial" w:eastAsia="Arial" w:hAnsi="Arial" w:cs="Arial"/>
          <w:b/>
          <w:bCs/>
          <w:color w:val="auto"/>
        </w:rPr>
        <w:t xml:space="preserve">1. </w:t>
      </w:r>
      <w:r w:rsidR="0051047A" w:rsidRPr="00F40693">
        <w:rPr>
          <w:rFonts w:ascii="Arial" w:eastAsia="Arial" w:hAnsi="Arial" w:cs="Arial"/>
          <w:b/>
          <w:bCs/>
          <w:color w:val="auto"/>
        </w:rPr>
        <w:t>INSTRUÇÕES DOS COORDENADORES NACIONAIS</w:t>
      </w:r>
    </w:p>
    <w:p w14:paraId="307A7113" w14:textId="77777777" w:rsidR="00490146" w:rsidRPr="00F40693" w:rsidRDefault="00490146" w:rsidP="00490146">
      <w:pPr>
        <w:pStyle w:val="Default"/>
        <w:jc w:val="both"/>
        <w:rPr>
          <w:rFonts w:ascii="Arial" w:eastAsia="Arial" w:hAnsi="Arial" w:cs="Arial"/>
          <w:b/>
          <w:bCs/>
          <w:color w:val="auto"/>
        </w:rPr>
      </w:pPr>
    </w:p>
    <w:p w14:paraId="7F69CE88" w14:textId="62349304" w:rsidR="006B2247" w:rsidRPr="00F40693" w:rsidRDefault="0051047A" w:rsidP="00490146">
      <w:pPr>
        <w:pStyle w:val="Prrafodelista"/>
        <w:tabs>
          <w:tab w:val="left" w:pos="993"/>
        </w:tabs>
        <w:ind w:left="0"/>
        <w:jc w:val="both"/>
        <w:textAlignment w:val="baseline"/>
        <w:rPr>
          <w:rFonts w:ascii="Arial" w:hAnsi="Arial" w:cs="Arial"/>
          <w:bCs/>
          <w:lang w:val="pt-BR"/>
        </w:rPr>
      </w:pPr>
      <w:r w:rsidRPr="00F40693">
        <w:rPr>
          <w:rFonts w:ascii="Arial" w:hAnsi="Arial" w:cs="Arial"/>
          <w:bCs/>
          <w:lang w:val="pt-BR"/>
        </w:rPr>
        <w:t>A Comissão de Gás tomou ciência das instruções emitidas pelos Coordenadores Nacionais, no sentido de dar continuidade ao cronograma proposto.</w:t>
      </w:r>
      <w:r w:rsidR="007536A7" w:rsidRPr="00F40693">
        <w:rPr>
          <w:rFonts w:ascii="Arial" w:hAnsi="Arial" w:cs="Arial"/>
          <w:bCs/>
          <w:lang w:val="pt-BR"/>
        </w:rPr>
        <w:t xml:space="preserve"> </w:t>
      </w:r>
    </w:p>
    <w:p w14:paraId="2703A8F3" w14:textId="77777777" w:rsidR="00490146" w:rsidRPr="00F40693" w:rsidRDefault="00490146" w:rsidP="00490146">
      <w:pPr>
        <w:pStyle w:val="Prrafodelista"/>
        <w:tabs>
          <w:tab w:val="left" w:pos="993"/>
        </w:tabs>
        <w:ind w:left="0"/>
        <w:jc w:val="both"/>
        <w:textAlignment w:val="baseline"/>
        <w:rPr>
          <w:rFonts w:ascii="Arial" w:hAnsi="Arial" w:cs="Arial"/>
          <w:bCs/>
          <w:lang w:val="pt-BR"/>
        </w:rPr>
      </w:pPr>
    </w:p>
    <w:p w14:paraId="25986313" w14:textId="5610EF71" w:rsidR="00827D88" w:rsidRDefault="00413C4C" w:rsidP="00680011">
      <w:pPr>
        <w:pStyle w:val="Default"/>
        <w:ind w:left="284" w:hanging="284"/>
        <w:jc w:val="both"/>
        <w:rPr>
          <w:rFonts w:ascii="Arial" w:eastAsia="Arial" w:hAnsi="Arial" w:cs="Arial"/>
          <w:b/>
          <w:bCs/>
          <w:color w:val="auto"/>
        </w:rPr>
      </w:pPr>
      <w:r w:rsidRPr="00F40693">
        <w:rPr>
          <w:rFonts w:ascii="Arial" w:eastAsia="Arial" w:hAnsi="Arial" w:cs="Arial"/>
          <w:b/>
          <w:bCs/>
          <w:color w:val="auto"/>
        </w:rPr>
        <w:t xml:space="preserve">2. </w:t>
      </w:r>
      <w:r w:rsidR="0051047A" w:rsidRPr="00F40693">
        <w:rPr>
          <w:rFonts w:ascii="Arial" w:eastAsia="Arial" w:hAnsi="Arial" w:cs="Arial"/>
          <w:b/>
          <w:bCs/>
          <w:color w:val="auto"/>
        </w:rPr>
        <w:t>REVISÃO DA RESOLUÇÃO Nº 02/06 – “ESQUEMA ÚNICO PARA O CONTROLE DO USO DO GÁS NATURAL COMO COMBUSTÍVEL VEICULAR NO MERCOSUL”</w:t>
      </w:r>
    </w:p>
    <w:p w14:paraId="481B6CB8" w14:textId="77777777" w:rsidR="00680011" w:rsidRPr="00680011" w:rsidRDefault="00680011" w:rsidP="00680011">
      <w:pPr>
        <w:pStyle w:val="Default"/>
        <w:ind w:left="284" w:hanging="284"/>
        <w:jc w:val="both"/>
        <w:rPr>
          <w:rFonts w:ascii="Arial" w:eastAsia="Arial" w:hAnsi="Arial" w:cs="Arial"/>
          <w:b/>
          <w:bCs/>
          <w:color w:val="auto"/>
        </w:rPr>
      </w:pPr>
    </w:p>
    <w:p w14:paraId="4E2F1230" w14:textId="2CD940D1" w:rsidR="00827D88" w:rsidRDefault="00827D88" w:rsidP="00680011">
      <w:pPr>
        <w:pStyle w:val="Prrafodelista"/>
        <w:tabs>
          <w:tab w:val="left" w:pos="993"/>
        </w:tabs>
        <w:ind w:left="0"/>
        <w:jc w:val="both"/>
        <w:textAlignment w:val="baseline"/>
        <w:rPr>
          <w:rFonts w:ascii="Arial" w:hAnsi="Arial" w:cs="Arial"/>
          <w:lang w:val="pt-BR"/>
        </w:rPr>
      </w:pPr>
      <w:r w:rsidRPr="00F40693">
        <w:rPr>
          <w:rFonts w:ascii="Arial" w:hAnsi="Arial" w:cs="Arial"/>
          <w:lang w:val="pt-BR"/>
        </w:rPr>
        <w:t>Em conformidade com as instruções recebidas dos Coordenadores Nacionais, prosseguiu-se com a análise do documento relativo ao Projeto de “Esquema Único para o Controle do Uso do Gás Natural como Combustível Veicular no MERCOSUL”.</w:t>
      </w:r>
    </w:p>
    <w:p w14:paraId="14FC8CB6" w14:textId="2AF3C401" w:rsidR="000E75B2" w:rsidRPr="0057773E" w:rsidRDefault="000E75B2" w:rsidP="000E75B2">
      <w:pPr>
        <w:pStyle w:val="Prrafodelista"/>
        <w:tabs>
          <w:tab w:val="left" w:pos="993"/>
        </w:tabs>
        <w:spacing w:before="120" w:after="120"/>
        <w:ind w:left="0"/>
        <w:jc w:val="both"/>
        <w:textAlignment w:val="baseline"/>
        <w:rPr>
          <w:rFonts w:ascii="Arial" w:hAnsi="Arial" w:cs="Arial"/>
          <w:lang w:val="pt-BR"/>
        </w:rPr>
      </w:pPr>
      <w:r w:rsidRPr="0057773E">
        <w:rPr>
          <w:rFonts w:ascii="Arial" w:hAnsi="Arial" w:cs="Arial"/>
          <w:lang w:val="pt-BR"/>
        </w:rPr>
        <w:t>Co</w:t>
      </w:r>
      <w:r w:rsidR="00A97D16" w:rsidRPr="0057773E">
        <w:rPr>
          <w:rFonts w:ascii="Arial" w:hAnsi="Arial" w:cs="Arial"/>
          <w:lang w:val="pt-BR"/>
        </w:rPr>
        <w:t>m</w:t>
      </w:r>
      <w:r w:rsidRPr="0057773E">
        <w:rPr>
          <w:rFonts w:ascii="Arial" w:hAnsi="Arial" w:cs="Arial"/>
          <w:lang w:val="pt-BR"/>
        </w:rPr>
        <w:t xml:space="preserve"> rela</w:t>
      </w:r>
      <w:r w:rsidR="00A97D16" w:rsidRPr="0057773E">
        <w:rPr>
          <w:rFonts w:ascii="Arial" w:hAnsi="Arial" w:cs="Arial"/>
          <w:lang w:val="pt-BR"/>
        </w:rPr>
        <w:t>ção</w:t>
      </w:r>
      <w:r w:rsidRPr="0057773E">
        <w:rPr>
          <w:rFonts w:ascii="Arial" w:hAnsi="Arial" w:cs="Arial"/>
          <w:lang w:val="pt-BR"/>
        </w:rPr>
        <w:t xml:space="preserve"> </w:t>
      </w:r>
      <w:r w:rsidRPr="009A7DB0">
        <w:rPr>
          <w:rFonts w:ascii="Arial" w:hAnsi="Arial" w:cs="Arial"/>
          <w:lang w:val="pt-BR"/>
        </w:rPr>
        <w:t>a</w:t>
      </w:r>
      <w:r w:rsidR="00A97D16" w:rsidRPr="009A7DB0">
        <w:rPr>
          <w:rFonts w:ascii="Arial" w:hAnsi="Arial" w:cs="Arial"/>
          <w:lang w:val="pt-BR"/>
        </w:rPr>
        <w:t>o</w:t>
      </w:r>
      <w:r w:rsidR="009A7DB0">
        <w:rPr>
          <w:rFonts w:ascii="Arial" w:hAnsi="Arial" w:cs="Arial"/>
          <w:lang w:val="pt-BR"/>
        </w:rPr>
        <w:t xml:space="preserve"> </w:t>
      </w:r>
      <w:r w:rsidR="006F5B7C" w:rsidRPr="0057773E">
        <w:rPr>
          <w:rFonts w:ascii="Arial" w:hAnsi="Arial" w:cs="Arial"/>
          <w:lang w:val="pt-BR"/>
        </w:rPr>
        <w:t>item 8 do capítulo III - Definições</w:t>
      </w:r>
      <w:r w:rsidRPr="0057773E">
        <w:rPr>
          <w:rFonts w:ascii="Arial" w:hAnsi="Arial" w:cs="Arial"/>
          <w:lang w:val="pt-BR"/>
        </w:rPr>
        <w:t>, as delega</w:t>
      </w:r>
      <w:r w:rsidR="00A97D16" w:rsidRPr="0057773E">
        <w:rPr>
          <w:rFonts w:ascii="Arial" w:hAnsi="Arial" w:cs="Arial"/>
          <w:lang w:val="pt-BR"/>
        </w:rPr>
        <w:t>ções h</w:t>
      </w:r>
      <w:r w:rsidRPr="0057773E">
        <w:rPr>
          <w:rFonts w:ascii="Arial" w:hAnsi="Arial" w:cs="Arial"/>
          <w:lang w:val="pt-BR"/>
        </w:rPr>
        <w:t>armoniza</w:t>
      </w:r>
      <w:r w:rsidR="00A97D16" w:rsidRPr="0057773E">
        <w:rPr>
          <w:rFonts w:ascii="Arial" w:hAnsi="Arial" w:cs="Arial"/>
          <w:lang w:val="pt-BR"/>
        </w:rPr>
        <w:t>ram</w:t>
      </w:r>
      <w:r w:rsidRPr="0057773E">
        <w:rPr>
          <w:rFonts w:ascii="Arial" w:hAnsi="Arial" w:cs="Arial"/>
          <w:lang w:val="pt-BR"/>
        </w:rPr>
        <w:t xml:space="preserve"> </w:t>
      </w:r>
      <w:r w:rsidR="00A97D16" w:rsidRPr="0057773E">
        <w:rPr>
          <w:rFonts w:ascii="Arial" w:hAnsi="Arial" w:cs="Arial"/>
          <w:lang w:val="pt-BR"/>
        </w:rPr>
        <w:t>a</w:t>
      </w:r>
      <w:r w:rsidRPr="0057773E">
        <w:rPr>
          <w:rFonts w:ascii="Arial" w:hAnsi="Arial" w:cs="Arial"/>
          <w:lang w:val="pt-BR"/>
        </w:rPr>
        <w:t xml:space="preserve"> reda</w:t>
      </w:r>
      <w:r w:rsidR="00A97D16" w:rsidRPr="0057773E">
        <w:rPr>
          <w:rFonts w:ascii="Arial" w:hAnsi="Arial" w:cs="Arial"/>
          <w:lang w:val="pt-BR"/>
        </w:rPr>
        <w:t xml:space="preserve">ção </w:t>
      </w:r>
      <w:r w:rsidRPr="0057773E">
        <w:rPr>
          <w:rFonts w:ascii="Arial" w:hAnsi="Arial" w:cs="Arial"/>
          <w:lang w:val="pt-BR"/>
        </w:rPr>
        <w:t>acerca d</w:t>
      </w:r>
      <w:r w:rsidR="00A97D16" w:rsidRPr="0057773E">
        <w:rPr>
          <w:rFonts w:ascii="Arial" w:hAnsi="Arial" w:cs="Arial"/>
          <w:lang w:val="pt-BR"/>
        </w:rPr>
        <w:t>as</w:t>
      </w:r>
      <w:r w:rsidRPr="0057773E">
        <w:rPr>
          <w:rFonts w:ascii="Arial" w:hAnsi="Arial" w:cs="Arial"/>
          <w:lang w:val="pt-BR"/>
        </w:rPr>
        <w:t xml:space="preserve"> Autoridades Naciona</w:t>
      </w:r>
      <w:r w:rsidR="00A97D16" w:rsidRPr="0057773E">
        <w:rPr>
          <w:rFonts w:ascii="Arial" w:hAnsi="Arial" w:cs="Arial"/>
          <w:lang w:val="pt-BR"/>
        </w:rPr>
        <w:t>is</w:t>
      </w:r>
      <w:r w:rsidRPr="0057773E">
        <w:rPr>
          <w:rFonts w:ascii="Arial" w:hAnsi="Arial" w:cs="Arial"/>
          <w:lang w:val="pt-BR"/>
        </w:rPr>
        <w:t xml:space="preserve"> Competentes </w:t>
      </w:r>
      <w:r w:rsidR="006F5B7C" w:rsidRPr="0057773E">
        <w:rPr>
          <w:rFonts w:ascii="Arial" w:hAnsi="Arial" w:cs="Arial"/>
          <w:lang w:val="pt-BR"/>
        </w:rPr>
        <w:t xml:space="preserve">de cada Estado Parte </w:t>
      </w:r>
      <w:r w:rsidRPr="0057773E">
        <w:rPr>
          <w:rFonts w:ascii="Arial" w:hAnsi="Arial" w:cs="Arial"/>
          <w:lang w:val="pt-BR"/>
        </w:rPr>
        <w:t>e</w:t>
      </w:r>
      <w:r w:rsidR="006F5B7C" w:rsidRPr="0057773E">
        <w:rPr>
          <w:rFonts w:ascii="Arial" w:hAnsi="Arial" w:cs="Arial"/>
          <w:lang w:val="pt-BR"/>
        </w:rPr>
        <w:t>m</w:t>
      </w:r>
      <w:r w:rsidRPr="0057773E">
        <w:rPr>
          <w:rFonts w:ascii="Arial" w:hAnsi="Arial" w:cs="Arial"/>
          <w:lang w:val="pt-BR"/>
        </w:rPr>
        <w:t xml:space="preserve"> mat</w:t>
      </w:r>
      <w:r w:rsidR="00A97D16" w:rsidRPr="0057773E">
        <w:rPr>
          <w:rFonts w:ascii="Arial" w:hAnsi="Arial" w:cs="Arial"/>
          <w:lang w:val="pt-BR"/>
        </w:rPr>
        <w:t>é</w:t>
      </w:r>
      <w:r w:rsidRPr="0057773E">
        <w:rPr>
          <w:rFonts w:ascii="Arial" w:hAnsi="Arial" w:cs="Arial"/>
          <w:lang w:val="pt-BR"/>
        </w:rPr>
        <w:t>ria d</w:t>
      </w:r>
      <w:r w:rsidR="00A97D16" w:rsidRPr="0057773E">
        <w:rPr>
          <w:rFonts w:ascii="Arial" w:hAnsi="Arial" w:cs="Arial"/>
          <w:lang w:val="pt-BR"/>
        </w:rPr>
        <w:t>o</w:t>
      </w:r>
      <w:r w:rsidRPr="0057773E">
        <w:rPr>
          <w:rFonts w:ascii="Arial" w:hAnsi="Arial" w:cs="Arial"/>
          <w:lang w:val="pt-BR"/>
        </w:rPr>
        <w:t xml:space="preserve"> G</w:t>
      </w:r>
      <w:r w:rsidR="00A97D16" w:rsidRPr="0057773E">
        <w:rPr>
          <w:rFonts w:ascii="Arial" w:hAnsi="Arial" w:cs="Arial"/>
          <w:lang w:val="pt-BR"/>
        </w:rPr>
        <w:t>á</w:t>
      </w:r>
      <w:r w:rsidRPr="0057773E">
        <w:rPr>
          <w:rFonts w:ascii="Arial" w:hAnsi="Arial" w:cs="Arial"/>
          <w:lang w:val="pt-BR"/>
        </w:rPr>
        <w:t>s Natural Veicular</w:t>
      </w:r>
      <w:r w:rsidR="00B20FD8" w:rsidRPr="0057773E">
        <w:rPr>
          <w:rFonts w:ascii="Arial" w:hAnsi="Arial" w:cs="Arial"/>
          <w:lang w:val="pt-BR"/>
        </w:rPr>
        <w:t xml:space="preserve">, </w:t>
      </w:r>
      <w:r w:rsidR="00B20FD8" w:rsidRPr="009A7DB0">
        <w:rPr>
          <w:rFonts w:ascii="Arial" w:hAnsi="Arial" w:cs="Arial"/>
          <w:lang w:val="pt-BR"/>
        </w:rPr>
        <w:t>inclui</w:t>
      </w:r>
      <w:r w:rsidR="00A97D16" w:rsidRPr="009A7DB0">
        <w:rPr>
          <w:rFonts w:ascii="Arial" w:hAnsi="Arial" w:cs="Arial"/>
          <w:lang w:val="pt-BR"/>
        </w:rPr>
        <w:t>n</w:t>
      </w:r>
      <w:r w:rsidR="00B20FD8" w:rsidRPr="009A7DB0">
        <w:rPr>
          <w:rFonts w:ascii="Arial" w:hAnsi="Arial" w:cs="Arial"/>
          <w:lang w:val="pt-BR"/>
        </w:rPr>
        <w:t>do, para o Uruguai</w:t>
      </w:r>
      <w:r w:rsidR="00A97D16" w:rsidRPr="009A7DB0">
        <w:rPr>
          <w:rFonts w:ascii="Arial" w:hAnsi="Arial" w:cs="Arial"/>
          <w:lang w:val="pt-BR"/>
        </w:rPr>
        <w:t>,</w:t>
      </w:r>
      <w:r w:rsidR="00B20FD8" w:rsidRPr="009A7DB0">
        <w:rPr>
          <w:rFonts w:ascii="Arial" w:hAnsi="Arial" w:cs="Arial"/>
          <w:lang w:val="pt-BR"/>
        </w:rPr>
        <w:t xml:space="preserve"> </w:t>
      </w:r>
      <w:r w:rsidR="00A97D16" w:rsidRPr="009A7DB0">
        <w:rPr>
          <w:rFonts w:ascii="Arial" w:hAnsi="Arial" w:cs="Arial"/>
          <w:lang w:val="pt-BR"/>
        </w:rPr>
        <w:t>o</w:t>
      </w:r>
      <w:r w:rsidR="00B20FD8" w:rsidRPr="009A7DB0">
        <w:rPr>
          <w:rFonts w:ascii="Arial" w:hAnsi="Arial" w:cs="Arial"/>
          <w:lang w:val="pt-BR"/>
        </w:rPr>
        <w:t xml:space="preserve"> “Ministerio de Transporte y Obras P</w:t>
      </w:r>
      <w:r w:rsidR="007705B4" w:rsidRPr="009A7DB0">
        <w:rPr>
          <w:rFonts w:ascii="Arial" w:hAnsi="Arial" w:cs="Arial"/>
          <w:lang w:val="pt-BR"/>
        </w:rPr>
        <w:t>ú</w:t>
      </w:r>
      <w:r w:rsidR="00B20FD8" w:rsidRPr="009A7DB0">
        <w:rPr>
          <w:rFonts w:ascii="Arial" w:hAnsi="Arial" w:cs="Arial"/>
          <w:lang w:val="pt-BR"/>
        </w:rPr>
        <w:t>blicas, Direcci</w:t>
      </w:r>
      <w:r w:rsidR="007705B4" w:rsidRPr="009A7DB0">
        <w:rPr>
          <w:rFonts w:ascii="Arial" w:hAnsi="Arial" w:cs="Arial"/>
          <w:lang w:val="pt-BR"/>
        </w:rPr>
        <w:t>ó</w:t>
      </w:r>
      <w:r w:rsidR="00B20FD8" w:rsidRPr="009A7DB0">
        <w:rPr>
          <w:rFonts w:ascii="Arial" w:hAnsi="Arial" w:cs="Arial"/>
          <w:lang w:val="pt-BR"/>
        </w:rPr>
        <w:t>n Nacional de Transporte – (MTOP)</w:t>
      </w:r>
      <w:r w:rsidR="00A97D16" w:rsidRPr="009A7DB0">
        <w:rPr>
          <w:rFonts w:ascii="Arial" w:hAnsi="Arial" w:cs="Arial"/>
          <w:lang w:val="pt-BR"/>
        </w:rPr>
        <w:t>”</w:t>
      </w:r>
      <w:r w:rsidR="00B20FD8" w:rsidRPr="009A7DB0">
        <w:rPr>
          <w:rFonts w:ascii="Arial" w:hAnsi="Arial" w:cs="Arial"/>
          <w:lang w:val="pt-BR"/>
        </w:rPr>
        <w:t>.</w:t>
      </w:r>
    </w:p>
    <w:p w14:paraId="3C0D6811" w14:textId="38956CA1" w:rsidR="00417D95" w:rsidRPr="0057773E" w:rsidRDefault="00417D95" w:rsidP="00417D95">
      <w:pPr>
        <w:tabs>
          <w:tab w:val="left" w:pos="993"/>
        </w:tabs>
        <w:spacing w:before="120" w:after="120"/>
        <w:jc w:val="both"/>
        <w:textAlignment w:val="baseline"/>
        <w:rPr>
          <w:rFonts w:cs="Arial"/>
          <w:lang w:val="pt-BR"/>
        </w:rPr>
      </w:pPr>
      <w:r w:rsidRPr="0057773E">
        <w:rPr>
          <w:rFonts w:cs="Arial"/>
          <w:lang w:val="pt-BR"/>
        </w:rPr>
        <w:t xml:space="preserve">Com relação ao capítulo II- DOCUMENTOS DE </w:t>
      </w:r>
      <w:r w:rsidR="009A7DB0" w:rsidRPr="0057773E">
        <w:rPr>
          <w:rFonts w:cs="Arial"/>
          <w:lang w:val="pt-BR"/>
        </w:rPr>
        <w:t>REFERÊNCIA</w:t>
      </w:r>
      <w:r w:rsidRPr="0057773E">
        <w:rPr>
          <w:rFonts w:cs="Arial"/>
          <w:lang w:val="pt-BR"/>
        </w:rPr>
        <w:t>, foi inclu</w:t>
      </w:r>
      <w:r w:rsidR="009A7DB0">
        <w:rPr>
          <w:rFonts w:cs="Arial"/>
          <w:lang w:val="pt-BR"/>
        </w:rPr>
        <w:t>í</w:t>
      </w:r>
      <w:r w:rsidRPr="0057773E">
        <w:rPr>
          <w:rFonts w:cs="Arial"/>
          <w:lang w:val="pt-BR"/>
        </w:rPr>
        <w:t xml:space="preserve">da a norma “ISO 14469:2017 - Road vehicles — Compressed natural gas (CNG) refuelling connector”. </w:t>
      </w:r>
    </w:p>
    <w:p w14:paraId="0F89C3D4" w14:textId="77777777" w:rsidR="00D86CA1" w:rsidRDefault="00D86CA1" w:rsidP="000E75B2">
      <w:pPr>
        <w:pStyle w:val="Prrafodelista"/>
        <w:tabs>
          <w:tab w:val="left" w:pos="993"/>
        </w:tabs>
        <w:spacing w:before="120" w:after="120"/>
        <w:ind w:left="0"/>
        <w:jc w:val="both"/>
        <w:textAlignment w:val="baseline"/>
        <w:rPr>
          <w:rFonts w:ascii="Arial" w:hAnsi="Arial" w:cs="Arial"/>
          <w:lang w:val="pt-BR"/>
        </w:rPr>
      </w:pPr>
    </w:p>
    <w:p w14:paraId="4FDA32FA" w14:textId="10FE86E5" w:rsidR="00564D8A" w:rsidRPr="0057773E" w:rsidRDefault="006F5B7C" w:rsidP="000E75B2">
      <w:pPr>
        <w:pStyle w:val="Prrafodelista"/>
        <w:tabs>
          <w:tab w:val="left" w:pos="993"/>
        </w:tabs>
        <w:spacing w:before="120" w:after="120"/>
        <w:ind w:left="0"/>
        <w:jc w:val="both"/>
        <w:textAlignment w:val="baseline"/>
        <w:rPr>
          <w:rFonts w:ascii="Arial" w:hAnsi="Arial" w:cs="Arial"/>
          <w:i/>
          <w:lang w:val="pt-BR"/>
        </w:rPr>
      </w:pPr>
      <w:r w:rsidRPr="0057773E">
        <w:rPr>
          <w:rFonts w:ascii="Arial" w:hAnsi="Arial" w:cs="Arial"/>
          <w:lang w:val="pt-BR"/>
        </w:rPr>
        <w:t>Com relação ao “Anexo A”</w:t>
      </w:r>
      <w:r w:rsidR="000E75B2" w:rsidRPr="0057773E">
        <w:rPr>
          <w:rFonts w:ascii="Arial" w:hAnsi="Arial" w:cs="Arial"/>
          <w:lang w:val="pt-BR"/>
        </w:rPr>
        <w:t xml:space="preserve">, </w:t>
      </w:r>
      <w:r w:rsidRPr="0057773E">
        <w:rPr>
          <w:rFonts w:ascii="Arial" w:hAnsi="Arial" w:cs="Arial"/>
          <w:lang w:val="pt-BR"/>
        </w:rPr>
        <w:t>as delegações da Argentina e do Brasil apresentaram r</w:t>
      </w:r>
      <w:r w:rsidR="00511D0D" w:rsidRPr="0057773E">
        <w:rPr>
          <w:rFonts w:ascii="Arial" w:hAnsi="Arial" w:cs="Arial"/>
          <w:lang w:val="pt-BR"/>
        </w:rPr>
        <w:t>a</w:t>
      </w:r>
      <w:r w:rsidRPr="0057773E">
        <w:rPr>
          <w:rFonts w:ascii="Arial" w:hAnsi="Arial" w:cs="Arial"/>
          <w:lang w:val="pt-BR"/>
        </w:rPr>
        <w:t>pidamente suas normas em que figuram os requisitos relativos às dimensões dos conectores GNV</w:t>
      </w:r>
      <w:r w:rsidR="005105E4" w:rsidRPr="0057773E">
        <w:rPr>
          <w:rFonts w:ascii="Arial" w:hAnsi="Arial" w:cs="Arial"/>
          <w:lang w:val="pt-BR"/>
        </w:rPr>
        <w:t xml:space="preserve"> (respectivamente, NAG-418 e ABNT NBR </w:t>
      </w:r>
      <w:r w:rsidR="005105E4" w:rsidRPr="0057773E">
        <w:rPr>
          <w:rFonts w:ascii="Arial" w:hAnsi="Arial" w:cs="Arial"/>
          <w:lang w:val="pt-BR"/>
        </w:rPr>
        <w:lastRenderedPageBreak/>
        <w:t>11353-4:2020)</w:t>
      </w:r>
      <w:r w:rsidRPr="0057773E">
        <w:rPr>
          <w:rFonts w:ascii="Arial" w:hAnsi="Arial" w:cs="Arial"/>
          <w:lang w:val="pt-BR"/>
        </w:rPr>
        <w:t>, e acordaram em enviar tais requisitos para todas as delegações, a fim de</w:t>
      </w:r>
      <w:r w:rsidR="005105E4" w:rsidRPr="0057773E">
        <w:rPr>
          <w:rFonts w:ascii="Arial" w:hAnsi="Arial" w:cs="Arial"/>
          <w:lang w:val="pt-BR"/>
        </w:rPr>
        <w:t xml:space="preserve"> avaliar sua aplicabilidade à</w:t>
      </w:r>
      <w:r w:rsidRPr="0057773E">
        <w:rPr>
          <w:rFonts w:ascii="Arial" w:hAnsi="Arial" w:cs="Arial"/>
          <w:lang w:val="pt-BR"/>
        </w:rPr>
        <w:t xml:space="preserve"> </w:t>
      </w:r>
      <w:r w:rsidR="000E75B2" w:rsidRPr="0057773E">
        <w:rPr>
          <w:rFonts w:ascii="Arial" w:hAnsi="Arial" w:cs="Arial"/>
          <w:i/>
          <w:lang w:val="pt-BR"/>
        </w:rPr>
        <w:t>“FIGURA I - DISPOSITIVO D</w:t>
      </w:r>
      <w:r w:rsidR="005105E4" w:rsidRPr="0057773E">
        <w:rPr>
          <w:rFonts w:ascii="Arial" w:hAnsi="Arial" w:cs="Arial"/>
          <w:i/>
          <w:lang w:val="pt-BR"/>
        </w:rPr>
        <w:t>O</w:t>
      </w:r>
      <w:r w:rsidR="000E75B2" w:rsidRPr="0057773E">
        <w:rPr>
          <w:rFonts w:ascii="Arial" w:hAnsi="Arial" w:cs="Arial"/>
          <w:i/>
          <w:lang w:val="pt-BR"/>
        </w:rPr>
        <w:t xml:space="preserve"> ADAPTADOR DE ABASTECIMENTO” </w:t>
      </w:r>
      <w:r w:rsidR="005105E4" w:rsidRPr="0057773E">
        <w:rPr>
          <w:rFonts w:ascii="Arial" w:hAnsi="Arial" w:cs="Arial"/>
          <w:lang w:val="pt-BR"/>
        </w:rPr>
        <w:t>e a</w:t>
      </w:r>
      <w:r w:rsidR="000E75B2" w:rsidRPr="0057773E">
        <w:rPr>
          <w:rFonts w:ascii="Arial" w:hAnsi="Arial" w:cs="Arial"/>
          <w:lang w:val="pt-BR"/>
        </w:rPr>
        <w:t xml:space="preserve"> </w:t>
      </w:r>
      <w:r w:rsidR="000E75B2" w:rsidRPr="0057773E">
        <w:rPr>
          <w:rFonts w:ascii="Arial" w:hAnsi="Arial" w:cs="Arial"/>
          <w:i/>
          <w:lang w:val="pt-BR"/>
        </w:rPr>
        <w:t>“TAB</w:t>
      </w:r>
      <w:r w:rsidR="005105E4" w:rsidRPr="0057773E">
        <w:rPr>
          <w:rFonts w:ascii="Arial" w:hAnsi="Arial" w:cs="Arial"/>
          <w:i/>
          <w:lang w:val="pt-BR"/>
        </w:rPr>
        <w:t>E</w:t>
      </w:r>
      <w:r w:rsidR="000E75B2" w:rsidRPr="0057773E">
        <w:rPr>
          <w:rFonts w:ascii="Arial" w:hAnsi="Arial" w:cs="Arial"/>
          <w:i/>
          <w:lang w:val="pt-BR"/>
        </w:rPr>
        <w:t>LA I - DIMENS</w:t>
      </w:r>
      <w:r w:rsidR="005105E4" w:rsidRPr="0057773E">
        <w:rPr>
          <w:rFonts w:ascii="Arial" w:hAnsi="Arial" w:cs="Arial"/>
          <w:i/>
          <w:lang w:val="pt-BR"/>
        </w:rPr>
        <w:t>ÕES</w:t>
      </w:r>
      <w:r w:rsidR="000E75B2" w:rsidRPr="0057773E">
        <w:rPr>
          <w:rFonts w:ascii="Arial" w:hAnsi="Arial" w:cs="Arial"/>
          <w:i/>
          <w:lang w:val="pt-BR"/>
        </w:rPr>
        <w:t xml:space="preserve"> </w:t>
      </w:r>
      <w:r w:rsidR="005105E4" w:rsidRPr="0057773E">
        <w:rPr>
          <w:rFonts w:ascii="Arial" w:hAnsi="Arial" w:cs="Arial"/>
          <w:i/>
          <w:lang w:val="pt-BR"/>
        </w:rPr>
        <w:t>E</w:t>
      </w:r>
      <w:r w:rsidR="000E75B2" w:rsidRPr="0057773E">
        <w:rPr>
          <w:rFonts w:ascii="Arial" w:hAnsi="Arial" w:cs="Arial"/>
          <w:i/>
          <w:lang w:val="pt-BR"/>
        </w:rPr>
        <w:t xml:space="preserve"> TOLER</w:t>
      </w:r>
      <w:r w:rsidR="005105E4" w:rsidRPr="0057773E">
        <w:rPr>
          <w:rFonts w:ascii="Arial" w:hAnsi="Arial" w:cs="Arial"/>
          <w:i/>
          <w:lang w:val="pt-BR"/>
        </w:rPr>
        <w:t>Â</w:t>
      </w:r>
      <w:r w:rsidR="000E75B2" w:rsidRPr="0057773E">
        <w:rPr>
          <w:rFonts w:ascii="Arial" w:hAnsi="Arial" w:cs="Arial"/>
          <w:i/>
          <w:lang w:val="pt-BR"/>
        </w:rPr>
        <w:t>NCIAS DE REFER</w:t>
      </w:r>
      <w:r w:rsidR="005105E4" w:rsidRPr="0057773E">
        <w:rPr>
          <w:rFonts w:ascii="Arial" w:hAnsi="Arial" w:cs="Arial"/>
          <w:i/>
          <w:lang w:val="pt-BR"/>
        </w:rPr>
        <w:t>Ê</w:t>
      </w:r>
      <w:r w:rsidR="000E75B2" w:rsidRPr="0057773E">
        <w:rPr>
          <w:rFonts w:ascii="Arial" w:hAnsi="Arial" w:cs="Arial"/>
          <w:i/>
          <w:lang w:val="pt-BR"/>
        </w:rPr>
        <w:t>NCIA D</w:t>
      </w:r>
      <w:r w:rsidR="005105E4" w:rsidRPr="0057773E">
        <w:rPr>
          <w:rFonts w:ascii="Arial" w:hAnsi="Arial" w:cs="Arial"/>
          <w:i/>
          <w:lang w:val="pt-BR"/>
        </w:rPr>
        <w:t>O</w:t>
      </w:r>
      <w:r w:rsidR="000E75B2" w:rsidRPr="0057773E">
        <w:rPr>
          <w:rFonts w:ascii="Arial" w:hAnsi="Arial" w:cs="Arial"/>
          <w:i/>
          <w:lang w:val="pt-BR"/>
        </w:rPr>
        <w:t xml:space="preserve"> DISPOSITIVO</w:t>
      </w:r>
      <w:r w:rsidR="005105E4" w:rsidRPr="0057773E">
        <w:rPr>
          <w:rFonts w:ascii="Arial" w:hAnsi="Arial" w:cs="Arial"/>
          <w:i/>
          <w:lang w:val="pt-BR"/>
        </w:rPr>
        <w:t>.</w:t>
      </w:r>
    </w:p>
    <w:p w14:paraId="077F24EA" w14:textId="3809209B" w:rsidR="00564D8A" w:rsidRPr="0057773E" w:rsidRDefault="00564D8A" w:rsidP="000E75B2">
      <w:pPr>
        <w:pStyle w:val="Prrafodelista"/>
        <w:tabs>
          <w:tab w:val="left" w:pos="993"/>
        </w:tabs>
        <w:spacing w:before="120" w:after="120"/>
        <w:ind w:left="0"/>
        <w:jc w:val="both"/>
        <w:textAlignment w:val="baseline"/>
        <w:rPr>
          <w:rFonts w:ascii="Arial" w:hAnsi="Arial" w:cs="Arial"/>
          <w:iCs/>
          <w:lang w:val="pt-BR"/>
        </w:rPr>
      </w:pPr>
      <w:r w:rsidRPr="0057773E">
        <w:rPr>
          <w:rFonts w:ascii="Arial" w:hAnsi="Arial" w:cs="Arial"/>
          <w:iCs/>
          <w:lang w:val="pt-BR"/>
        </w:rPr>
        <w:t xml:space="preserve">Além disso, </w:t>
      </w:r>
      <w:r w:rsidR="00827D88" w:rsidRPr="0057773E">
        <w:rPr>
          <w:rFonts w:ascii="Arial" w:hAnsi="Arial" w:cs="Arial"/>
          <w:iCs/>
          <w:lang w:val="pt-BR"/>
        </w:rPr>
        <w:t>em todo este</w:t>
      </w:r>
      <w:r w:rsidRPr="0057773E">
        <w:rPr>
          <w:rFonts w:ascii="Arial" w:hAnsi="Arial" w:cs="Arial"/>
          <w:iCs/>
          <w:lang w:val="pt-BR"/>
        </w:rPr>
        <w:t xml:space="preserve"> Anexo, </w:t>
      </w:r>
      <w:r w:rsidR="00827D88" w:rsidRPr="0057773E">
        <w:rPr>
          <w:rFonts w:ascii="Arial" w:hAnsi="Arial" w:cs="Arial"/>
          <w:iCs/>
          <w:lang w:val="pt-BR"/>
        </w:rPr>
        <w:t xml:space="preserve">onde </w:t>
      </w:r>
      <w:r w:rsidRPr="0057773E">
        <w:rPr>
          <w:rFonts w:ascii="Arial" w:hAnsi="Arial" w:cs="Arial"/>
          <w:iCs/>
          <w:lang w:val="pt-BR"/>
        </w:rPr>
        <w:t xml:space="preserve">se fazia referência a “NGV 1” </w:t>
      </w:r>
      <w:r w:rsidR="00827D88" w:rsidRPr="0057773E">
        <w:rPr>
          <w:rFonts w:ascii="Arial" w:hAnsi="Arial" w:cs="Arial"/>
          <w:iCs/>
          <w:lang w:val="pt-BR"/>
        </w:rPr>
        <w:t>se modificou para “ISO 14469”, pelo fato de esta ser a norma internacional aplicável.</w:t>
      </w:r>
    </w:p>
    <w:p w14:paraId="46106CCC" w14:textId="08BB2369" w:rsidR="00516F64" w:rsidRPr="0057773E" w:rsidRDefault="009D48FF" w:rsidP="00AF77CF">
      <w:pPr>
        <w:suppressAutoHyphens w:val="0"/>
        <w:spacing w:before="120" w:after="120" w:line="276" w:lineRule="auto"/>
        <w:jc w:val="both"/>
        <w:rPr>
          <w:rFonts w:cs="Arial"/>
          <w:lang w:val="pt-BR"/>
        </w:rPr>
      </w:pPr>
      <w:r w:rsidRPr="0057773E">
        <w:rPr>
          <w:rFonts w:cs="Arial"/>
          <w:lang w:val="pt-BR"/>
        </w:rPr>
        <w:t>Com relação ao capítulo IV- GENERALIDADES, item 3 – Etiqueta, visto que no Brasil os veículos com sistema de GNV instalado não são obrigados a possuir tal etiqueta, ficou acordado que a portabilidade dessa etiqueta aderida ao</w:t>
      </w:r>
      <w:r w:rsidR="00511D0D" w:rsidRPr="0057773E">
        <w:rPr>
          <w:rFonts w:cs="Arial"/>
          <w:lang w:val="pt-BR"/>
        </w:rPr>
        <w:t>s</w:t>
      </w:r>
      <w:r w:rsidRPr="0057773E">
        <w:rPr>
          <w:rFonts w:cs="Arial"/>
          <w:lang w:val="pt-BR"/>
        </w:rPr>
        <w:t xml:space="preserve"> veículo</w:t>
      </w:r>
      <w:r w:rsidR="00511D0D" w:rsidRPr="0057773E">
        <w:rPr>
          <w:rFonts w:cs="Arial"/>
          <w:lang w:val="pt-BR"/>
        </w:rPr>
        <w:t>s</w:t>
      </w:r>
      <w:r w:rsidRPr="0057773E">
        <w:rPr>
          <w:rFonts w:cs="Arial"/>
          <w:lang w:val="pt-BR"/>
        </w:rPr>
        <w:t xml:space="preserve"> será obrigatória somente para aqueles que cruzem a fronte</w:t>
      </w:r>
      <w:r w:rsidR="00511D0D" w:rsidRPr="0057773E">
        <w:rPr>
          <w:rFonts w:cs="Arial"/>
          <w:lang w:val="pt-BR"/>
        </w:rPr>
        <w:t>i</w:t>
      </w:r>
      <w:r w:rsidRPr="0057773E">
        <w:rPr>
          <w:rFonts w:cs="Arial"/>
          <w:lang w:val="pt-BR"/>
        </w:rPr>
        <w:t>ra.</w:t>
      </w:r>
    </w:p>
    <w:p w14:paraId="2E99531A" w14:textId="4F1CE366" w:rsidR="00140FE1" w:rsidRPr="0057773E" w:rsidRDefault="00140FE1" w:rsidP="00AF77CF">
      <w:pPr>
        <w:suppressAutoHyphens w:val="0"/>
        <w:spacing w:before="120" w:after="120" w:line="276" w:lineRule="auto"/>
        <w:jc w:val="both"/>
        <w:rPr>
          <w:rFonts w:cs="Arial"/>
          <w:lang w:val="pt-BR"/>
        </w:rPr>
      </w:pPr>
      <w:r w:rsidRPr="0057773E">
        <w:rPr>
          <w:rFonts w:cs="Arial"/>
          <w:lang w:val="pt-BR"/>
        </w:rPr>
        <w:t>Com relação à Minuta do RTM "REGIME ÚNICO DE CONTROLE DO USO DE GÁS NATURAL COMO COMBUSTÍVEL VEICULAR NO MERCOSUL", objetivando a organização de seu conteúdo e dos aspectos abordados no documento, e considerando que a RTM 02/06 se</w:t>
      </w:r>
      <w:r w:rsidR="00AF77CF" w:rsidRPr="0057773E">
        <w:rPr>
          <w:rFonts w:cs="Arial"/>
          <w:lang w:val="pt-BR"/>
        </w:rPr>
        <w:t>ja</w:t>
      </w:r>
      <w:r w:rsidRPr="0057773E">
        <w:rPr>
          <w:rFonts w:cs="Arial"/>
          <w:lang w:val="pt-BR"/>
        </w:rPr>
        <w:t xml:space="preserve"> utilizada como base para sua elaboração, a Delegação Argentina solicita que as demais </w:t>
      </w:r>
      <w:r w:rsidR="007705B4">
        <w:rPr>
          <w:rFonts w:cs="Arial"/>
          <w:lang w:val="pt-BR"/>
        </w:rPr>
        <w:t>d</w:t>
      </w:r>
      <w:r w:rsidRPr="0057773E">
        <w:rPr>
          <w:rFonts w:cs="Arial"/>
          <w:lang w:val="pt-BR"/>
        </w:rPr>
        <w:t xml:space="preserve">elegações analisem a possibilidade de adaptar a minuta do RTM numa versão simplificada cujo conteúdo fundamental contemple </w:t>
      </w:r>
      <w:r w:rsidR="00511D0D" w:rsidRPr="0057773E">
        <w:rPr>
          <w:rFonts w:cs="Arial"/>
          <w:lang w:val="pt-BR"/>
        </w:rPr>
        <w:t>que</w:t>
      </w:r>
      <w:r w:rsidRPr="0057773E">
        <w:rPr>
          <w:rFonts w:cs="Arial"/>
          <w:lang w:val="pt-BR"/>
        </w:rPr>
        <w:t>:</w:t>
      </w:r>
    </w:p>
    <w:p w14:paraId="4B15EA1B" w14:textId="2F9570EB" w:rsidR="00140FE1" w:rsidRPr="0057773E" w:rsidRDefault="00140FE1" w:rsidP="00AF77CF">
      <w:pPr>
        <w:suppressAutoHyphens w:val="0"/>
        <w:spacing w:before="120" w:after="120" w:line="276" w:lineRule="auto"/>
        <w:jc w:val="both"/>
        <w:rPr>
          <w:rFonts w:cs="Arial"/>
          <w:lang w:val="pt-BR"/>
        </w:rPr>
      </w:pPr>
      <w:r w:rsidRPr="0057773E">
        <w:rPr>
          <w:rFonts w:cs="Arial"/>
          <w:lang w:val="pt-BR"/>
        </w:rPr>
        <w:t>- Veículos de qualquer Estado Parte tenham a possibilidade de reabastecer com GN</w:t>
      </w:r>
      <w:r w:rsidR="00AF77CF" w:rsidRPr="0057773E">
        <w:rPr>
          <w:rFonts w:cs="Arial"/>
          <w:lang w:val="pt-BR"/>
        </w:rPr>
        <w:t>V</w:t>
      </w:r>
      <w:r w:rsidRPr="0057773E">
        <w:rPr>
          <w:rFonts w:cs="Arial"/>
          <w:lang w:val="pt-BR"/>
        </w:rPr>
        <w:t xml:space="preserve"> em Postos de Abastecimento de outro Estado Parte,</w:t>
      </w:r>
    </w:p>
    <w:p w14:paraId="22C2E999" w14:textId="1CFB6A3E" w:rsidR="00140FE1" w:rsidRPr="0057773E" w:rsidRDefault="00140FE1" w:rsidP="00AF77CF">
      <w:pPr>
        <w:suppressAutoHyphens w:val="0"/>
        <w:spacing w:before="120" w:after="120" w:line="276" w:lineRule="auto"/>
        <w:jc w:val="both"/>
        <w:rPr>
          <w:rFonts w:cs="Arial"/>
          <w:lang w:val="pt-BR"/>
        </w:rPr>
      </w:pPr>
      <w:r w:rsidRPr="0057773E">
        <w:rPr>
          <w:rFonts w:cs="Arial"/>
          <w:lang w:val="pt-BR"/>
        </w:rPr>
        <w:t>- Veículos de qualquer Estado Parte que necessitem de manutenção de seu sistema de GNV tenham a possibilidade de fazê-lo em determinados estabelecimentos (oficinas autorizadas) de outro Estado Parte, e</w:t>
      </w:r>
    </w:p>
    <w:p w14:paraId="5D3E7B7D" w14:textId="77777777" w:rsidR="00AF77CF" w:rsidRPr="0057773E" w:rsidRDefault="00140FE1" w:rsidP="00AF77CF">
      <w:pPr>
        <w:suppressAutoHyphens w:val="0"/>
        <w:spacing w:before="120" w:after="120" w:line="276" w:lineRule="auto"/>
        <w:jc w:val="both"/>
        <w:rPr>
          <w:rFonts w:cs="Arial"/>
          <w:lang w:val="pt-BR"/>
        </w:rPr>
      </w:pPr>
      <w:r w:rsidRPr="0057773E">
        <w:rPr>
          <w:rFonts w:cs="Arial"/>
          <w:lang w:val="pt-BR"/>
        </w:rPr>
        <w:t xml:space="preserve">- Qualquer Estado Parte possa consultar um banco de dados de veículos autorizados para seu reabastecimento seguro. </w:t>
      </w:r>
    </w:p>
    <w:p w14:paraId="7BFB1A89" w14:textId="6DD00DD9" w:rsidR="00516F64" w:rsidRPr="0057773E" w:rsidRDefault="00140FE1" w:rsidP="00AF77CF">
      <w:pPr>
        <w:suppressAutoHyphens w:val="0"/>
        <w:spacing w:before="120" w:after="120" w:line="276" w:lineRule="auto"/>
        <w:jc w:val="both"/>
        <w:rPr>
          <w:rFonts w:cs="Arial"/>
          <w:lang w:val="pt-BR"/>
        </w:rPr>
      </w:pPr>
      <w:r w:rsidRPr="0057773E">
        <w:rPr>
          <w:rFonts w:cs="Arial"/>
          <w:lang w:val="pt-BR"/>
        </w:rPr>
        <w:t xml:space="preserve">Nesse sentido, a </w:t>
      </w:r>
      <w:r w:rsidR="007705B4">
        <w:rPr>
          <w:rFonts w:cs="Arial"/>
          <w:lang w:val="pt-BR"/>
        </w:rPr>
        <w:t>d</w:t>
      </w:r>
      <w:r w:rsidRPr="0057773E">
        <w:rPr>
          <w:rFonts w:cs="Arial"/>
          <w:lang w:val="pt-BR"/>
        </w:rPr>
        <w:t xml:space="preserve">elegação Argentina se compromete a desenvolver uma versão simplificada da minuta do RTM </w:t>
      </w:r>
      <w:r w:rsidR="00AF77CF" w:rsidRPr="0057773E">
        <w:rPr>
          <w:rFonts w:cs="Arial"/>
          <w:lang w:val="pt-BR"/>
        </w:rPr>
        <w:t xml:space="preserve">em questão, </w:t>
      </w:r>
      <w:r w:rsidRPr="0057773E">
        <w:rPr>
          <w:rFonts w:cs="Arial"/>
          <w:lang w:val="pt-BR"/>
        </w:rPr>
        <w:t>que inclua os três pontos acima mencionados, para que possa ser abordada na próxima reunião.</w:t>
      </w:r>
    </w:p>
    <w:p w14:paraId="75E13249" w14:textId="332A5E2E" w:rsidR="00303FBD" w:rsidRPr="00D86CA1" w:rsidRDefault="00A628C4" w:rsidP="00AF77CF">
      <w:pPr>
        <w:suppressAutoHyphens w:val="0"/>
        <w:spacing w:before="120" w:after="120" w:line="276" w:lineRule="auto"/>
        <w:jc w:val="both"/>
        <w:rPr>
          <w:rFonts w:cs="Arial"/>
          <w:lang w:val="pt-BR"/>
        </w:rPr>
      </w:pPr>
      <w:r w:rsidRPr="0057773E">
        <w:rPr>
          <w:rFonts w:cs="Arial"/>
          <w:lang w:val="pt-BR"/>
        </w:rPr>
        <w:t xml:space="preserve">A </w:t>
      </w:r>
      <w:r w:rsidR="007705B4">
        <w:rPr>
          <w:rFonts w:cs="Arial"/>
          <w:lang w:val="pt-BR"/>
        </w:rPr>
        <w:t>d</w:t>
      </w:r>
      <w:r w:rsidRPr="0057773E">
        <w:rPr>
          <w:rFonts w:cs="Arial"/>
          <w:lang w:val="pt-BR"/>
        </w:rPr>
        <w:t>elegação do Brasil questiona se essa versão simplificada deixaria de fora alguns dos temas tratados na Resolução atual, como as especificações mínimas para o Adaptador, as informações mínimas que deve possuir a base de dados, entre outros. Quanto à proposta</w:t>
      </w:r>
      <w:r w:rsidR="00AF77CF" w:rsidRPr="0057773E">
        <w:rPr>
          <w:rFonts w:cs="Arial"/>
          <w:lang w:val="pt-BR"/>
        </w:rPr>
        <w:t xml:space="preserve"> </w:t>
      </w:r>
      <w:r w:rsidRPr="0057773E">
        <w:rPr>
          <w:rFonts w:cs="Arial"/>
          <w:lang w:val="pt-BR"/>
        </w:rPr>
        <w:t xml:space="preserve">de se poder fazer manutenção no sistema de GNV em outro Estado Parte, a </w:t>
      </w:r>
      <w:r w:rsidR="007705B4">
        <w:rPr>
          <w:rFonts w:cs="Arial"/>
          <w:lang w:val="pt-BR"/>
        </w:rPr>
        <w:t>d</w:t>
      </w:r>
      <w:r w:rsidRPr="0057773E">
        <w:rPr>
          <w:rFonts w:cs="Arial"/>
          <w:lang w:val="pt-BR"/>
        </w:rPr>
        <w:t xml:space="preserve">elegação do Brasil </w:t>
      </w:r>
      <w:r w:rsidR="00AF77CF" w:rsidRPr="0057773E">
        <w:rPr>
          <w:rFonts w:cs="Arial"/>
          <w:lang w:val="pt-BR"/>
        </w:rPr>
        <w:t>questiona se</w:t>
      </w:r>
      <w:r w:rsidRPr="0057773E">
        <w:rPr>
          <w:rFonts w:cs="Arial"/>
          <w:lang w:val="pt-BR"/>
        </w:rPr>
        <w:t xml:space="preserve"> isso seria </w:t>
      </w:r>
      <w:r w:rsidR="00AF77CF" w:rsidRPr="0057773E">
        <w:rPr>
          <w:rFonts w:cs="Arial"/>
          <w:lang w:val="pt-BR"/>
        </w:rPr>
        <w:t>viável, visto que</w:t>
      </w:r>
      <w:r w:rsidRPr="0057773E">
        <w:rPr>
          <w:rFonts w:cs="Arial"/>
          <w:lang w:val="pt-BR"/>
        </w:rPr>
        <w:t xml:space="preserve"> uma intervenção </w:t>
      </w:r>
      <w:r w:rsidR="00AF77CF" w:rsidRPr="0057773E">
        <w:rPr>
          <w:rFonts w:cs="Arial"/>
          <w:lang w:val="pt-BR"/>
        </w:rPr>
        <w:t>poderia comprometer a</w:t>
      </w:r>
      <w:r w:rsidRPr="0057773E">
        <w:rPr>
          <w:rFonts w:cs="Arial"/>
          <w:lang w:val="pt-BR"/>
        </w:rPr>
        <w:t xml:space="preserve"> rastreabilidade no controle feito por cada país, além da questão da responsabilização por eventuais intervenções mal feitas</w:t>
      </w:r>
      <w:r w:rsidR="00AF77CF" w:rsidRPr="0057773E">
        <w:rPr>
          <w:rFonts w:cs="Arial"/>
          <w:lang w:val="pt-BR"/>
        </w:rPr>
        <w:t>.</w:t>
      </w:r>
      <w:r w:rsidR="00764ED8" w:rsidRPr="0057773E">
        <w:rPr>
          <w:rFonts w:cs="Arial"/>
          <w:lang w:val="pt-BR"/>
        </w:rPr>
        <w:t xml:space="preserve"> </w:t>
      </w:r>
      <w:r w:rsidR="00FA159A" w:rsidRPr="0057773E">
        <w:rPr>
          <w:rFonts w:cs="Arial"/>
          <w:lang w:val="pt-BR"/>
        </w:rPr>
        <w:t>Nesse sentido</w:t>
      </w:r>
      <w:r w:rsidR="00764ED8" w:rsidRPr="0057773E">
        <w:rPr>
          <w:rFonts w:cs="Arial"/>
          <w:lang w:val="pt-BR"/>
        </w:rPr>
        <w:t xml:space="preserve">, </w:t>
      </w:r>
      <w:r w:rsidR="00AF77CF" w:rsidRPr="0057773E">
        <w:rPr>
          <w:rFonts w:cs="Arial"/>
          <w:lang w:val="pt-BR"/>
        </w:rPr>
        <w:t xml:space="preserve">a </w:t>
      </w:r>
      <w:r w:rsidR="00680011" w:rsidRPr="0057773E">
        <w:rPr>
          <w:rFonts w:cs="Arial"/>
          <w:lang w:val="pt-BR"/>
        </w:rPr>
        <w:t>princípio</w:t>
      </w:r>
      <w:r w:rsidR="00AF77CF" w:rsidRPr="0057773E">
        <w:rPr>
          <w:rFonts w:cs="Arial"/>
          <w:lang w:val="pt-BR"/>
        </w:rPr>
        <w:t xml:space="preserve">, </w:t>
      </w:r>
      <w:r w:rsidR="00764ED8" w:rsidRPr="0057773E">
        <w:rPr>
          <w:rFonts w:cs="Arial"/>
          <w:lang w:val="pt-BR"/>
        </w:rPr>
        <w:t xml:space="preserve">entende que seria </w:t>
      </w:r>
      <w:r w:rsidR="00AF77CF" w:rsidRPr="0057773E">
        <w:rPr>
          <w:rFonts w:cs="Arial"/>
          <w:lang w:val="pt-BR"/>
        </w:rPr>
        <w:t>mais viável avaliar a possibilidade de</w:t>
      </w:r>
      <w:r w:rsidR="00764ED8" w:rsidRPr="0057773E">
        <w:rPr>
          <w:rFonts w:cs="Arial"/>
          <w:lang w:val="pt-BR"/>
        </w:rPr>
        <w:t xml:space="preserve"> outro país poder fazer </w:t>
      </w:r>
      <w:r w:rsidR="00AF77CF" w:rsidRPr="0057773E">
        <w:rPr>
          <w:rFonts w:cs="Arial"/>
          <w:lang w:val="pt-BR"/>
        </w:rPr>
        <w:t xml:space="preserve">apenas </w:t>
      </w:r>
      <w:r w:rsidR="00764ED8" w:rsidRPr="0057773E">
        <w:rPr>
          <w:rFonts w:cs="Arial"/>
          <w:lang w:val="pt-BR"/>
        </w:rPr>
        <w:t xml:space="preserve">uma inspeção no veículo, </w:t>
      </w:r>
      <w:r w:rsidR="004C49CF" w:rsidRPr="0057773E">
        <w:rPr>
          <w:rFonts w:cs="Arial"/>
          <w:lang w:val="pt-BR"/>
        </w:rPr>
        <w:t xml:space="preserve">quando </w:t>
      </w:r>
      <w:r w:rsidR="00764ED8" w:rsidRPr="0057773E">
        <w:rPr>
          <w:rFonts w:cs="Arial"/>
          <w:lang w:val="pt-BR"/>
        </w:rPr>
        <w:t>constatada alguma irregularidade.</w:t>
      </w:r>
      <w:r w:rsidR="00AF77CF" w:rsidRPr="0057773E">
        <w:rPr>
          <w:rFonts w:cs="Arial"/>
          <w:lang w:val="pt-BR"/>
        </w:rPr>
        <w:t xml:space="preserve"> Assim sendo, solicita à Argentina que esses aspectos sejam considerados na minuta que </w:t>
      </w:r>
      <w:r w:rsidR="00FA159A" w:rsidRPr="0057773E">
        <w:rPr>
          <w:rFonts w:cs="Arial"/>
          <w:lang w:val="pt-BR"/>
        </w:rPr>
        <w:t>irá</w:t>
      </w:r>
      <w:r w:rsidR="00AF77CF" w:rsidRPr="0057773E">
        <w:rPr>
          <w:rFonts w:cs="Arial"/>
          <w:lang w:val="pt-BR"/>
        </w:rPr>
        <w:t xml:space="preserve"> apresentar.</w:t>
      </w:r>
    </w:p>
    <w:p w14:paraId="7C414FB0" w14:textId="1B6E7AA3" w:rsidR="000F275B" w:rsidRPr="0057773E" w:rsidRDefault="000F275B" w:rsidP="000F275B">
      <w:pPr>
        <w:pStyle w:val="Prrafodelista"/>
        <w:tabs>
          <w:tab w:val="left" w:pos="993"/>
        </w:tabs>
        <w:spacing w:before="120" w:after="120"/>
        <w:ind w:left="0"/>
        <w:jc w:val="both"/>
        <w:textAlignment w:val="baseline"/>
        <w:rPr>
          <w:rFonts w:ascii="Arial" w:hAnsi="Arial" w:cs="Arial"/>
          <w:lang w:val="pt-BR"/>
        </w:rPr>
      </w:pPr>
      <w:r w:rsidRPr="0057773E">
        <w:rPr>
          <w:rFonts w:ascii="Arial" w:hAnsi="Arial" w:cs="Arial"/>
          <w:lang w:val="pt-BR"/>
        </w:rPr>
        <w:lastRenderedPageBreak/>
        <w:t xml:space="preserve">Conforme registrado na Ata </w:t>
      </w:r>
      <w:r w:rsidR="007705B4">
        <w:rPr>
          <w:rFonts w:ascii="Arial" w:hAnsi="Arial" w:cs="Arial"/>
          <w:lang w:val="pt-BR"/>
        </w:rPr>
        <w:t>N</w:t>
      </w:r>
      <w:r w:rsidRPr="0057773E">
        <w:rPr>
          <w:rFonts w:ascii="Arial" w:hAnsi="Arial" w:cs="Arial"/>
          <w:lang w:val="pt-BR"/>
        </w:rPr>
        <w:t>º 01/25, a delegação brasileira havia solicitado que a delegação argentina realizasse uma apresentação virtual para explicar as características técnicas de seu Banco de Dados.</w:t>
      </w:r>
    </w:p>
    <w:p w14:paraId="56AB7D2F" w14:textId="199E48B3" w:rsidR="000F275B" w:rsidRPr="0057773E" w:rsidRDefault="000F275B" w:rsidP="000F275B">
      <w:pPr>
        <w:pStyle w:val="Prrafodelista"/>
        <w:tabs>
          <w:tab w:val="left" w:pos="993"/>
        </w:tabs>
        <w:spacing w:before="120" w:after="120"/>
        <w:ind w:left="0"/>
        <w:jc w:val="both"/>
        <w:textAlignment w:val="baseline"/>
        <w:rPr>
          <w:rFonts w:ascii="Arial" w:hAnsi="Arial" w:cs="Arial"/>
          <w:lang w:val="pt-BR"/>
        </w:rPr>
      </w:pPr>
      <w:r w:rsidRPr="0057773E">
        <w:rPr>
          <w:rFonts w:ascii="Arial" w:hAnsi="Arial" w:cs="Arial"/>
          <w:lang w:val="pt-BR"/>
        </w:rPr>
        <w:t xml:space="preserve">A esse respeito, cabe ressaltar que a apresentação será feita observando detalhes tratados na Ata </w:t>
      </w:r>
      <w:r w:rsidR="007705B4">
        <w:rPr>
          <w:rFonts w:ascii="Arial" w:hAnsi="Arial" w:cs="Arial"/>
          <w:lang w:val="pt-BR"/>
        </w:rPr>
        <w:t>N</w:t>
      </w:r>
      <w:r w:rsidRPr="0057773E">
        <w:rPr>
          <w:rFonts w:ascii="Arial" w:hAnsi="Arial" w:cs="Arial"/>
          <w:lang w:val="pt-BR"/>
        </w:rPr>
        <w:t>º 02/25 e nas consultas e trocas de e-mails subsequentes entre as delegações brasileira e argentina.</w:t>
      </w:r>
    </w:p>
    <w:p w14:paraId="709B166F" w14:textId="6857C4AE" w:rsidR="000F275B" w:rsidRPr="0057773E" w:rsidRDefault="000F275B" w:rsidP="000F275B">
      <w:pPr>
        <w:pStyle w:val="Prrafodelista"/>
        <w:tabs>
          <w:tab w:val="left" w:pos="993"/>
        </w:tabs>
        <w:spacing w:before="120" w:after="120"/>
        <w:ind w:left="0"/>
        <w:jc w:val="both"/>
        <w:textAlignment w:val="baseline"/>
        <w:rPr>
          <w:rFonts w:ascii="Arial" w:hAnsi="Arial" w:cs="Arial"/>
          <w:lang w:val="pt-BR"/>
        </w:rPr>
      </w:pPr>
      <w:r w:rsidRPr="0057773E">
        <w:rPr>
          <w:rFonts w:ascii="Arial" w:hAnsi="Arial" w:cs="Arial"/>
          <w:lang w:val="pt-BR"/>
        </w:rPr>
        <w:t xml:space="preserve">Por fim, </w:t>
      </w:r>
      <w:r w:rsidR="00511D0D" w:rsidRPr="0057773E">
        <w:rPr>
          <w:rFonts w:ascii="Arial" w:hAnsi="Arial" w:cs="Arial"/>
          <w:lang w:val="pt-BR"/>
        </w:rPr>
        <w:t xml:space="preserve">a delegação brasileira </w:t>
      </w:r>
      <w:r w:rsidRPr="0057773E">
        <w:rPr>
          <w:rFonts w:ascii="Arial" w:hAnsi="Arial" w:cs="Arial"/>
          <w:lang w:val="pt-BR"/>
        </w:rPr>
        <w:t>inform</w:t>
      </w:r>
      <w:r w:rsidR="00511D0D" w:rsidRPr="0057773E">
        <w:rPr>
          <w:rFonts w:ascii="Arial" w:hAnsi="Arial" w:cs="Arial"/>
          <w:lang w:val="pt-BR"/>
        </w:rPr>
        <w:t>ou</w:t>
      </w:r>
      <w:r w:rsidRPr="0057773E">
        <w:rPr>
          <w:rFonts w:ascii="Arial" w:hAnsi="Arial" w:cs="Arial"/>
          <w:lang w:val="pt-BR"/>
        </w:rPr>
        <w:t xml:space="preserve"> que a mesma já foi agendada para o próximo dia 4 de setembro de 2025, às 14h, e que todos os integrantes da Comissão do Gás estão convidados a participar.</w:t>
      </w:r>
    </w:p>
    <w:p w14:paraId="16AA1260" w14:textId="536F31A3" w:rsidR="00827D88" w:rsidRPr="0057773E" w:rsidRDefault="000F275B" w:rsidP="00D86CA1">
      <w:pPr>
        <w:pStyle w:val="Prrafodelista"/>
        <w:tabs>
          <w:tab w:val="left" w:pos="993"/>
        </w:tabs>
        <w:ind w:left="0"/>
        <w:jc w:val="both"/>
        <w:textAlignment w:val="baseline"/>
        <w:rPr>
          <w:rFonts w:ascii="Arial" w:hAnsi="Arial" w:cs="Arial"/>
          <w:lang w:val="pt-BR"/>
        </w:rPr>
      </w:pPr>
      <w:r w:rsidRPr="0057773E">
        <w:rPr>
          <w:rFonts w:ascii="Arial" w:hAnsi="Arial" w:cs="Arial"/>
          <w:lang w:val="pt-BR"/>
        </w:rPr>
        <w:t xml:space="preserve">O projeto atual de RTM está listado como </w:t>
      </w:r>
      <w:r w:rsidR="000E618E" w:rsidRPr="000E618E">
        <w:rPr>
          <w:rFonts w:ascii="Arial" w:hAnsi="Arial" w:cs="Arial"/>
          <w:b/>
          <w:lang w:val="pt-BR"/>
        </w:rPr>
        <w:t>Agregado</w:t>
      </w:r>
      <w:r w:rsidRPr="000E618E">
        <w:rPr>
          <w:rFonts w:ascii="Arial" w:hAnsi="Arial" w:cs="Arial"/>
          <w:b/>
          <w:lang w:val="pt-BR"/>
        </w:rPr>
        <w:t xml:space="preserve"> III</w:t>
      </w:r>
      <w:r w:rsidRPr="0057773E">
        <w:rPr>
          <w:rFonts w:ascii="Arial" w:hAnsi="Arial" w:cs="Arial"/>
          <w:lang w:val="pt-BR"/>
        </w:rPr>
        <w:t xml:space="preserve"> em sua versão em espanhol e como </w:t>
      </w:r>
      <w:r w:rsidR="003D1333" w:rsidRPr="003D1333">
        <w:rPr>
          <w:rFonts w:ascii="Arial" w:hAnsi="Arial" w:cs="Arial"/>
          <w:b/>
          <w:lang w:val="pt-BR"/>
        </w:rPr>
        <w:t>Agregado</w:t>
      </w:r>
      <w:r w:rsidRPr="003D1333">
        <w:rPr>
          <w:rFonts w:ascii="Arial" w:hAnsi="Arial" w:cs="Arial"/>
          <w:b/>
          <w:lang w:val="pt-BR"/>
        </w:rPr>
        <w:t xml:space="preserve"> IV</w:t>
      </w:r>
      <w:r w:rsidRPr="0057773E">
        <w:rPr>
          <w:rFonts w:ascii="Arial" w:hAnsi="Arial" w:cs="Arial"/>
          <w:lang w:val="pt-BR"/>
        </w:rPr>
        <w:t xml:space="preserve"> em sua versão em português.</w:t>
      </w:r>
    </w:p>
    <w:p w14:paraId="5A4538D1" w14:textId="77777777" w:rsidR="00827D88" w:rsidRPr="00F40693" w:rsidRDefault="00827D88" w:rsidP="00D86CA1">
      <w:pPr>
        <w:suppressAutoHyphens w:val="0"/>
        <w:jc w:val="both"/>
        <w:rPr>
          <w:rFonts w:cs="Arial"/>
          <w:bCs/>
          <w:szCs w:val="24"/>
          <w:lang w:val="pt-BR" w:eastAsia="es-MX"/>
        </w:rPr>
      </w:pPr>
    </w:p>
    <w:p w14:paraId="162E7CF5" w14:textId="0BC9F8A4" w:rsidR="00FC05D3" w:rsidRPr="00F40693" w:rsidRDefault="001449FB" w:rsidP="00303FBD">
      <w:pPr>
        <w:pStyle w:val="Default"/>
        <w:ind w:left="284" w:hanging="284"/>
        <w:jc w:val="both"/>
        <w:rPr>
          <w:rFonts w:ascii="Arial" w:hAnsi="Arial" w:cs="Arial"/>
          <w:b/>
          <w:bCs/>
          <w:lang w:eastAsia="es-MX"/>
        </w:rPr>
      </w:pPr>
      <w:r w:rsidRPr="00F40693">
        <w:rPr>
          <w:rFonts w:ascii="Arial" w:hAnsi="Arial" w:cs="Arial"/>
          <w:b/>
          <w:bCs/>
          <w:lang w:eastAsia="es-MX"/>
        </w:rPr>
        <w:t>3</w:t>
      </w:r>
      <w:r w:rsidR="00442339" w:rsidRPr="00F40693">
        <w:rPr>
          <w:rFonts w:ascii="Arial" w:hAnsi="Arial" w:cs="Arial"/>
          <w:b/>
          <w:bCs/>
          <w:lang w:eastAsia="es-MX"/>
        </w:rPr>
        <w:t>.</w:t>
      </w:r>
      <w:r w:rsidR="00442339" w:rsidRPr="00F40693">
        <w:rPr>
          <w:rFonts w:cs="Arial"/>
          <w:b/>
          <w:bCs/>
          <w:lang w:eastAsia="es-MX"/>
        </w:rPr>
        <w:t xml:space="preserve"> </w:t>
      </w:r>
      <w:r w:rsidR="0051047A" w:rsidRPr="00F40693">
        <w:rPr>
          <w:rFonts w:ascii="Arial" w:hAnsi="Arial" w:cs="Arial"/>
          <w:b/>
          <w:bCs/>
          <w:lang w:eastAsia="es-MX"/>
        </w:rPr>
        <w:t>REVISÃO DA RESOLUÇÃO GMC Nº 05/12 REV. 3 REGULAMENTO TÉCNICO MERCOSUL (RTM) PARA CILINDROS DE ARMAZENAMENTO DE GNV</w:t>
      </w:r>
    </w:p>
    <w:p w14:paraId="2483FF90" w14:textId="77777777" w:rsidR="00303FBD" w:rsidRPr="00F40693" w:rsidRDefault="00303FBD" w:rsidP="00303FBD">
      <w:pPr>
        <w:pStyle w:val="Default"/>
        <w:ind w:left="284" w:hanging="284"/>
        <w:jc w:val="both"/>
        <w:rPr>
          <w:rFonts w:ascii="Arial" w:hAnsi="Arial" w:cs="Arial"/>
          <w:b/>
          <w:bCs/>
          <w:lang w:eastAsia="es-MX"/>
        </w:rPr>
      </w:pPr>
    </w:p>
    <w:p w14:paraId="46E6E73A" w14:textId="55E3F5FB" w:rsidR="00867847" w:rsidRPr="0057773E" w:rsidRDefault="00867847" w:rsidP="00680011">
      <w:pPr>
        <w:suppressAutoHyphens w:val="0"/>
        <w:spacing w:line="276" w:lineRule="auto"/>
        <w:jc w:val="both"/>
        <w:rPr>
          <w:rFonts w:cs="Arial"/>
          <w:lang w:val="pt-BR"/>
        </w:rPr>
      </w:pPr>
      <w:r>
        <w:rPr>
          <w:rFonts w:cs="Arial"/>
          <w:lang w:val="pt-BR"/>
        </w:rPr>
        <w:t>De acordo</w:t>
      </w:r>
      <w:r w:rsidRPr="00BE3BA8">
        <w:rPr>
          <w:rFonts w:cs="Arial"/>
          <w:lang w:val="pt-BR"/>
        </w:rPr>
        <w:t xml:space="preserve"> com as instruções recebidas dos Coordenadores Nacionais, prosseguiu-se com o tratamento dos comentários e sugestões resultantes da consulta interna da Argentina e do Brasil relativa ao Projeto de </w:t>
      </w:r>
      <w:r w:rsidRPr="0057773E">
        <w:rPr>
          <w:rFonts w:cs="Arial"/>
          <w:lang w:val="pt-BR"/>
        </w:rPr>
        <w:t>Res. 05/12 Rev. 3 - RTM para Cilindros de Armazenamento de GNV.</w:t>
      </w:r>
    </w:p>
    <w:p w14:paraId="00765FD0" w14:textId="080FC923" w:rsidR="00867847" w:rsidRPr="0057773E" w:rsidRDefault="00867847" w:rsidP="00867847">
      <w:pPr>
        <w:suppressAutoHyphens w:val="0"/>
        <w:spacing w:before="120" w:after="120" w:line="276" w:lineRule="auto"/>
        <w:jc w:val="both"/>
        <w:rPr>
          <w:rFonts w:cs="Arial"/>
          <w:lang w:val="pt-BR"/>
        </w:rPr>
      </w:pPr>
      <w:r w:rsidRPr="0057773E">
        <w:rPr>
          <w:rFonts w:cs="Arial"/>
          <w:lang w:val="pt-BR"/>
        </w:rPr>
        <w:t xml:space="preserve">As delegações continuaram com a análise da Tabela para tratamento dos comentários e sugestões recebidas pelas delegações da Argentina e do Brasil, a fim de identificar aqueles sobre os quais há consenso e que não requerem análise mais aprofundada, e diferenciá-los daqueles que exigirão análise mais aprofundada em uma etapa posterior. Aqueles sobre os quais houve consenso foram marcados em verde na tabela. Os que ainda não </w:t>
      </w:r>
      <w:r w:rsidR="000E618E" w:rsidRPr="0057773E">
        <w:rPr>
          <w:rFonts w:cs="Arial"/>
          <w:lang w:val="pt-BR"/>
        </w:rPr>
        <w:t>obtiveram</w:t>
      </w:r>
      <w:r w:rsidRPr="0057773E">
        <w:rPr>
          <w:rFonts w:cs="Arial"/>
          <w:lang w:val="pt-BR"/>
        </w:rPr>
        <w:t xml:space="preserve"> consenso foram destacados em amarelo e continuarão com seu tratamento.</w:t>
      </w:r>
    </w:p>
    <w:p w14:paraId="24B51934" w14:textId="68F7067E" w:rsidR="00516F64" w:rsidRPr="0057773E" w:rsidRDefault="00867847" w:rsidP="00867847">
      <w:pPr>
        <w:suppressAutoHyphens w:val="0"/>
        <w:spacing w:before="120" w:after="120" w:line="276" w:lineRule="auto"/>
        <w:jc w:val="both"/>
        <w:rPr>
          <w:rFonts w:cs="Arial"/>
          <w:lang w:val="pt-BR"/>
        </w:rPr>
      </w:pPr>
      <w:r w:rsidRPr="0057773E">
        <w:rPr>
          <w:rFonts w:cs="Arial"/>
          <w:lang w:val="pt-BR"/>
        </w:rPr>
        <w:t xml:space="preserve">A </w:t>
      </w:r>
      <w:r w:rsidR="00511D0D" w:rsidRPr="0057773E">
        <w:rPr>
          <w:rFonts w:cs="Arial"/>
          <w:lang w:val="pt-BR"/>
        </w:rPr>
        <w:t>T</w:t>
      </w:r>
      <w:r w:rsidRPr="0057773E">
        <w:rPr>
          <w:rFonts w:cs="Arial"/>
          <w:lang w:val="pt-BR"/>
        </w:rPr>
        <w:t xml:space="preserve">abela consta como </w:t>
      </w:r>
      <w:r w:rsidR="000E618E">
        <w:rPr>
          <w:b/>
          <w:lang w:val="pt-BR"/>
        </w:rPr>
        <w:t>Agregado</w:t>
      </w:r>
      <w:r w:rsidR="000E618E" w:rsidRPr="00F40693">
        <w:rPr>
          <w:b/>
          <w:lang w:val="pt-BR"/>
        </w:rPr>
        <w:t xml:space="preserve"> </w:t>
      </w:r>
      <w:r w:rsidRPr="000E618E">
        <w:rPr>
          <w:rFonts w:cs="Arial"/>
          <w:b/>
          <w:bCs/>
          <w:lang w:val="pt-BR"/>
        </w:rPr>
        <w:t>V - RESERVADO</w:t>
      </w:r>
      <w:r w:rsidRPr="0057773E">
        <w:rPr>
          <w:rFonts w:cs="Arial"/>
          <w:lang w:val="pt-BR"/>
        </w:rPr>
        <w:t>.</w:t>
      </w:r>
    </w:p>
    <w:p w14:paraId="0FDFC987" w14:textId="0C54CFBA" w:rsidR="00867847" w:rsidRPr="0057773E" w:rsidRDefault="00867847" w:rsidP="00867847">
      <w:pPr>
        <w:suppressAutoHyphens w:val="0"/>
        <w:spacing w:before="120" w:after="120" w:line="276" w:lineRule="auto"/>
        <w:jc w:val="both"/>
        <w:rPr>
          <w:rFonts w:cs="Arial"/>
          <w:lang w:val="pt-BR"/>
        </w:rPr>
      </w:pPr>
      <w:r w:rsidRPr="0057773E">
        <w:rPr>
          <w:rFonts w:cs="Arial"/>
          <w:lang w:val="pt-BR"/>
        </w:rPr>
        <w:t xml:space="preserve">Com relação ao projeto RTM PARA CILINDROS DE ARMAZENAMENTO DE GNV em tratamento, a </w:t>
      </w:r>
      <w:r w:rsidR="000E618E">
        <w:rPr>
          <w:rFonts w:cs="Arial"/>
          <w:lang w:val="pt-BR"/>
        </w:rPr>
        <w:t>d</w:t>
      </w:r>
      <w:r w:rsidRPr="0057773E">
        <w:rPr>
          <w:rFonts w:cs="Arial"/>
          <w:lang w:val="pt-BR"/>
        </w:rPr>
        <w:t>elegação Argentina declarou que, considerando que o referido projeto foi elaborado com base na norma ISO 11439:2013, norma atualmente reconhecida como documento de aplicação para a fabricação de cilindros de GNV, tanto pela Argentina quanto pelo Brasil, considera que seria apropriado incorporar ao projeto que os requisitos detalhados no RTM serão atendidos para aqueles que cumpram as especificações técnicas estabelecidas pela ISO 11439.</w:t>
      </w:r>
    </w:p>
    <w:p w14:paraId="71449E2D" w14:textId="3CF315EB" w:rsidR="00C24EAD" w:rsidRPr="0057773E" w:rsidRDefault="00C24EAD" w:rsidP="00867847">
      <w:pPr>
        <w:suppressAutoHyphens w:val="0"/>
        <w:spacing w:before="120" w:after="120" w:line="276" w:lineRule="auto"/>
        <w:jc w:val="both"/>
        <w:rPr>
          <w:rFonts w:cs="Arial"/>
          <w:lang w:val="pt-BR"/>
        </w:rPr>
      </w:pPr>
      <w:r w:rsidRPr="0057773E">
        <w:rPr>
          <w:rFonts w:cs="Arial"/>
          <w:lang w:val="pt-BR"/>
        </w:rPr>
        <w:t xml:space="preserve">A </w:t>
      </w:r>
      <w:r w:rsidR="000E618E">
        <w:rPr>
          <w:rFonts w:cs="Arial"/>
          <w:lang w:val="pt-BR"/>
        </w:rPr>
        <w:t>d</w:t>
      </w:r>
      <w:r w:rsidRPr="0057773E">
        <w:rPr>
          <w:rFonts w:cs="Arial"/>
          <w:lang w:val="pt-BR"/>
        </w:rPr>
        <w:t xml:space="preserve">elegação do Brasil entende que se a proposta da Argentina </w:t>
      </w:r>
      <w:r w:rsidR="00EB79CD" w:rsidRPr="0057773E">
        <w:rPr>
          <w:rFonts w:cs="Arial"/>
          <w:lang w:val="pt-BR"/>
        </w:rPr>
        <w:t xml:space="preserve">for que </w:t>
      </w:r>
      <w:r w:rsidRPr="0057773E">
        <w:rPr>
          <w:rFonts w:cs="Arial"/>
          <w:lang w:val="pt-BR"/>
        </w:rPr>
        <w:t>outras normas de fabricação para os cilindros de GNV</w:t>
      </w:r>
      <w:r w:rsidR="00EB79CD" w:rsidRPr="0057773E">
        <w:rPr>
          <w:rFonts w:cs="Arial"/>
          <w:lang w:val="pt-BR"/>
        </w:rPr>
        <w:t xml:space="preserve"> sejam admitidas</w:t>
      </w:r>
      <w:r w:rsidRPr="0057773E">
        <w:rPr>
          <w:rFonts w:cs="Arial"/>
          <w:lang w:val="pt-BR"/>
        </w:rPr>
        <w:t xml:space="preserve">, seria necessário </w:t>
      </w:r>
      <w:r w:rsidR="00EB79CD" w:rsidRPr="0057773E">
        <w:rPr>
          <w:rFonts w:cs="Arial"/>
          <w:lang w:val="pt-BR"/>
        </w:rPr>
        <w:t xml:space="preserve">que ela </w:t>
      </w:r>
      <w:r w:rsidR="00942DC0" w:rsidRPr="0057773E">
        <w:rPr>
          <w:rFonts w:cs="Arial"/>
          <w:lang w:val="pt-BR"/>
        </w:rPr>
        <w:t>apresenta</w:t>
      </w:r>
      <w:r w:rsidR="00EB79CD" w:rsidRPr="0057773E">
        <w:rPr>
          <w:rFonts w:cs="Arial"/>
          <w:lang w:val="pt-BR"/>
        </w:rPr>
        <w:t>sse</w:t>
      </w:r>
      <w:r w:rsidRPr="0057773E">
        <w:rPr>
          <w:rFonts w:cs="Arial"/>
          <w:lang w:val="pt-BR"/>
        </w:rPr>
        <w:t xml:space="preserve"> um comparativo entre a ISO 11439 e es</w:t>
      </w:r>
      <w:r w:rsidR="00EB79CD" w:rsidRPr="0057773E">
        <w:rPr>
          <w:rFonts w:cs="Arial"/>
          <w:lang w:val="pt-BR"/>
        </w:rPr>
        <w:t>s</w:t>
      </w:r>
      <w:r w:rsidRPr="0057773E">
        <w:rPr>
          <w:rFonts w:cs="Arial"/>
          <w:lang w:val="pt-BR"/>
        </w:rPr>
        <w:t>as o</w:t>
      </w:r>
      <w:r w:rsidR="00EB79CD" w:rsidRPr="0057773E">
        <w:rPr>
          <w:rFonts w:cs="Arial"/>
          <w:lang w:val="pt-BR"/>
        </w:rPr>
        <w:t>u</w:t>
      </w:r>
      <w:r w:rsidRPr="0057773E">
        <w:rPr>
          <w:rFonts w:cs="Arial"/>
          <w:lang w:val="pt-BR"/>
        </w:rPr>
        <w:t>tras normas, para que as demais delegações p</w:t>
      </w:r>
      <w:r w:rsidR="00511D0D" w:rsidRPr="0057773E">
        <w:rPr>
          <w:rFonts w:cs="Arial"/>
          <w:lang w:val="pt-BR"/>
        </w:rPr>
        <w:t>ossam</w:t>
      </w:r>
      <w:r w:rsidRPr="0057773E">
        <w:rPr>
          <w:rFonts w:cs="Arial"/>
          <w:lang w:val="pt-BR"/>
        </w:rPr>
        <w:t xml:space="preserve"> avaliar</w:t>
      </w:r>
      <w:r w:rsidR="00942DC0" w:rsidRPr="0057773E">
        <w:rPr>
          <w:rFonts w:cs="Arial"/>
          <w:lang w:val="pt-BR"/>
        </w:rPr>
        <w:t>.</w:t>
      </w:r>
      <w:r w:rsidRPr="0057773E">
        <w:rPr>
          <w:rFonts w:cs="Arial"/>
          <w:lang w:val="pt-BR"/>
        </w:rPr>
        <w:t xml:space="preserve"> </w:t>
      </w:r>
    </w:p>
    <w:p w14:paraId="0391C33E" w14:textId="4A019229" w:rsidR="00EB79CD" w:rsidRPr="0057773E" w:rsidRDefault="00EB79CD" w:rsidP="00680011">
      <w:pPr>
        <w:suppressAutoHyphens w:val="0"/>
        <w:jc w:val="both"/>
        <w:rPr>
          <w:rFonts w:cs="Arial"/>
          <w:color w:val="EE0000"/>
          <w:lang w:val="pt-BR"/>
        </w:rPr>
      </w:pPr>
      <w:r w:rsidRPr="0057773E">
        <w:rPr>
          <w:rFonts w:cs="Arial"/>
          <w:lang w:val="pt-BR"/>
        </w:rPr>
        <w:t xml:space="preserve">Mas, caso se trate tão somente de admitir cilindros fabricados segundo a norma ISO 11439 que eventualmente não cumpram os requisitos complementares </w:t>
      </w:r>
      <w:r w:rsidRPr="0057773E">
        <w:rPr>
          <w:rFonts w:cs="Arial"/>
          <w:lang w:val="pt-BR"/>
        </w:rPr>
        <w:lastRenderedPageBreak/>
        <w:t xml:space="preserve">da Resolução GMC Nº 05/12 REV. 3 em pauta, tais como os requisitos referentes à especificação das roscas e cor do cilindro, o Brasil vê isso como descumprimento da regulamentação e, portanto, não aceitável a não ser que se altere ou se exclua tais requisitos da mesma. </w:t>
      </w:r>
      <w:r w:rsidRPr="0057773E">
        <w:rPr>
          <w:rFonts w:cs="Arial"/>
          <w:color w:val="EE0000"/>
          <w:lang w:val="pt-BR"/>
        </w:rPr>
        <w:t xml:space="preserve"> </w:t>
      </w:r>
    </w:p>
    <w:p w14:paraId="6B8EF74F" w14:textId="77777777" w:rsidR="00680011" w:rsidRPr="00F40693" w:rsidRDefault="00680011" w:rsidP="00680011">
      <w:pPr>
        <w:suppressAutoHyphens w:val="0"/>
        <w:spacing w:line="276" w:lineRule="auto"/>
        <w:jc w:val="both"/>
        <w:rPr>
          <w:rFonts w:cs="Arial"/>
          <w:lang w:val="pt-BR"/>
        </w:rPr>
      </w:pPr>
    </w:p>
    <w:p w14:paraId="4E387244" w14:textId="52E869EB" w:rsidR="0051047A" w:rsidRPr="00F40693" w:rsidRDefault="00FC05D3" w:rsidP="00680011">
      <w:pPr>
        <w:pStyle w:val="Default"/>
        <w:ind w:left="284" w:hanging="284"/>
        <w:jc w:val="both"/>
        <w:rPr>
          <w:rFonts w:ascii="Arial" w:hAnsi="Arial" w:cs="Arial"/>
          <w:b/>
          <w:bCs/>
          <w:lang w:eastAsia="es-MX"/>
        </w:rPr>
      </w:pPr>
      <w:r w:rsidRPr="00680011">
        <w:rPr>
          <w:rFonts w:ascii="Arial" w:hAnsi="Arial" w:cs="Arial"/>
          <w:b/>
          <w:bCs/>
          <w:lang w:eastAsia="es-MX"/>
        </w:rPr>
        <w:t>4.</w:t>
      </w:r>
      <w:r w:rsidRPr="00F40693">
        <w:rPr>
          <w:rFonts w:cs="Arial"/>
          <w:b/>
          <w:bCs/>
          <w:lang w:eastAsia="es-MX"/>
        </w:rPr>
        <w:t xml:space="preserve"> </w:t>
      </w:r>
      <w:r w:rsidR="0051047A" w:rsidRPr="00F40693">
        <w:rPr>
          <w:rFonts w:ascii="Arial" w:hAnsi="Arial" w:cs="Arial"/>
          <w:b/>
          <w:bCs/>
          <w:lang w:eastAsia="es-MX"/>
        </w:rPr>
        <w:t>PROJETO DE REGULAMENTO TÉCNICO MERCOSUL (RTM) PARA REGULADORES DE BAIXA PRESSÃO PARA GÁS LIQUEFEITO DE PETRÓLEO (GLP)</w:t>
      </w:r>
    </w:p>
    <w:p w14:paraId="714B0ADD" w14:textId="77777777" w:rsidR="0051047A" w:rsidRPr="00F40693" w:rsidRDefault="0051047A" w:rsidP="00680011">
      <w:pPr>
        <w:pStyle w:val="Default"/>
        <w:ind w:left="284" w:hanging="284"/>
        <w:jc w:val="both"/>
        <w:rPr>
          <w:rFonts w:ascii="Arial" w:eastAsia="Times New Roman" w:hAnsi="Arial" w:cs="Arial"/>
          <w:color w:val="auto"/>
          <w:szCs w:val="20"/>
          <w:lang w:eastAsia="es-ES"/>
        </w:rPr>
      </w:pPr>
    </w:p>
    <w:p w14:paraId="6684821A" w14:textId="183D0C83" w:rsidR="0051047A" w:rsidRPr="00F40693" w:rsidRDefault="0051047A" w:rsidP="00680011">
      <w:pPr>
        <w:pStyle w:val="Default"/>
        <w:jc w:val="both"/>
        <w:rPr>
          <w:rFonts w:ascii="Arial" w:eastAsia="Times New Roman" w:hAnsi="Arial" w:cs="Arial"/>
          <w:color w:val="auto"/>
          <w:szCs w:val="20"/>
          <w:lang w:eastAsia="es-ES"/>
        </w:rPr>
      </w:pPr>
      <w:r w:rsidRPr="00F40693">
        <w:rPr>
          <w:rFonts w:ascii="Arial" w:eastAsia="Times New Roman" w:hAnsi="Arial" w:cs="Arial"/>
          <w:color w:val="auto"/>
          <w:szCs w:val="20"/>
          <w:lang w:eastAsia="es-ES"/>
        </w:rPr>
        <w:t xml:space="preserve">Em conformidade com as instruções recebidas dos Coordenadores Nacionais, as delegações compartilharam informações e deram continuidade à elaboração do respectivo Regulamento Técnico </w:t>
      </w:r>
      <w:r w:rsidR="000E618E" w:rsidRPr="00F40693">
        <w:rPr>
          <w:rFonts w:ascii="Arial" w:eastAsia="Times New Roman" w:hAnsi="Arial" w:cs="Arial"/>
          <w:color w:val="auto"/>
          <w:szCs w:val="20"/>
          <w:lang w:eastAsia="es-ES"/>
        </w:rPr>
        <w:t xml:space="preserve">MERCOSUL </w:t>
      </w:r>
      <w:r w:rsidRPr="00F40693">
        <w:rPr>
          <w:rFonts w:ascii="Arial" w:eastAsia="Times New Roman" w:hAnsi="Arial" w:cs="Arial"/>
          <w:color w:val="auto"/>
          <w:szCs w:val="20"/>
          <w:lang w:eastAsia="es-ES"/>
        </w:rPr>
        <w:t>(RTM</w:t>
      </w:r>
      <w:r w:rsidR="0011726B">
        <w:rPr>
          <w:rFonts w:ascii="Arial" w:eastAsia="Times New Roman" w:hAnsi="Arial" w:cs="Arial"/>
          <w:color w:val="auto"/>
          <w:szCs w:val="20"/>
          <w:lang w:eastAsia="es-ES"/>
        </w:rPr>
        <w:t>).</w:t>
      </w:r>
    </w:p>
    <w:p w14:paraId="4F8BF4B6" w14:textId="3F9EE809" w:rsidR="00303FBD" w:rsidRDefault="00303FBD" w:rsidP="0051047A">
      <w:pPr>
        <w:pStyle w:val="Default"/>
        <w:ind w:left="284" w:hanging="284"/>
        <w:jc w:val="both"/>
        <w:rPr>
          <w:rFonts w:ascii="Arial" w:eastAsia="Times New Roman" w:hAnsi="Arial" w:cs="Arial"/>
          <w:color w:val="auto"/>
          <w:szCs w:val="20"/>
          <w:lang w:eastAsia="es-ES"/>
        </w:rPr>
      </w:pPr>
    </w:p>
    <w:p w14:paraId="4192FDB9" w14:textId="6CB01964" w:rsidR="000E75B2" w:rsidRPr="0057773E" w:rsidRDefault="007E2689" w:rsidP="000E75B2">
      <w:pPr>
        <w:suppressAutoHyphens w:val="0"/>
        <w:contextualSpacing/>
        <w:jc w:val="both"/>
        <w:rPr>
          <w:rFonts w:cs="Arial"/>
          <w:bCs/>
          <w:szCs w:val="24"/>
          <w:lang w:val="pt-BR" w:eastAsia="es-MX"/>
        </w:rPr>
      </w:pPr>
      <w:r w:rsidRPr="0057773E">
        <w:rPr>
          <w:rFonts w:cs="Arial"/>
          <w:bCs/>
          <w:szCs w:val="24"/>
          <w:lang w:val="pt-BR" w:eastAsia="es-MX"/>
        </w:rPr>
        <w:t>A respeito dos pontos pendentes descritos na Ata</w:t>
      </w:r>
      <w:r w:rsidR="000E75B2" w:rsidRPr="0057773E">
        <w:rPr>
          <w:rFonts w:cs="Arial"/>
          <w:bCs/>
          <w:szCs w:val="24"/>
          <w:lang w:val="pt-BR" w:eastAsia="es-MX"/>
        </w:rPr>
        <w:t xml:space="preserve"> N° 0</w:t>
      </w:r>
      <w:r w:rsidR="00254373" w:rsidRPr="0057773E">
        <w:rPr>
          <w:rFonts w:cs="Arial"/>
          <w:bCs/>
          <w:szCs w:val="24"/>
          <w:lang w:val="pt-BR" w:eastAsia="es-MX"/>
        </w:rPr>
        <w:t>2</w:t>
      </w:r>
      <w:r w:rsidR="000E75B2" w:rsidRPr="0057773E">
        <w:rPr>
          <w:rFonts w:cs="Arial"/>
          <w:bCs/>
          <w:szCs w:val="24"/>
          <w:lang w:val="pt-BR" w:eastAsia="es-MX"/>
        </w:rPr>
        <w:t>/25</w:t>
      </w:r>
      <w:r w:rsidR="00161D7F" w:rsidRPr="0057773E">
        <w:rPr>
          <w:rFonts w:cs="Arial"/>
          <w:bCs/>
          <w:szCs w:val="24"/>
          <w:lang w:val="pt-BR" w:eastAsia="es-MX"/>
        </w:rPr>
        <w:t>, ficou acordado</w:t>
      </w:r>
      <w:r w:rsidRPr="0057773E">
        <w:rPr>
          <w:rFonts w:cs="Arial"/>
          <w:bCs/>
          <w:szCs w:val="24"/>
          <w:lang w:val="pt-BR" w:eastAsia="es-MX"/>
        </w:rPr>
        <w:t>:</w:t>
      </w:r>
    </w:p>
    <w:p w14:paraId="36EE0CB6" w14:textId="77777777" w:rsidR="00254373" w:rsidRPr="0057773E" w:rsidRDefault="00254373" w:rsidP="000E75B2">
      <w:pPr>
        <w:suppressAutoHyphens w:val="0"/>
        <w:contextualSpacing/>
        <w:jc w:val="both"/>
        <w:rPr>
          <w:rFonts w:cs="Arial"/>
          <w:bCs/>
          <w:szCs w:val="24"/>
          <w:lang w:val="pt-BR" w:eastAsia="es-MX"/>
        </w:rPr>
      </w:pPr>
    </w:p>
    <w:p w14:paraId="7A312305" w14:textId="5719C067" w:rsidR="007E2689" w:rsidRPr="00903F47" w:rsidRDefault="00E20C09" w:rsidP="007E2689">
      <w:pPr>
        <w:pStyle w:val="Textoindependiente"/>
        <w:jc w:val="both"/>
        <w:rPr>
          <w:rFonts w:ascii="Arial" w:hAnsi="Arial" w:cs="Arial"/>
          <w:bCs/>
          <w:lang w:val="pt-BR" w:eastAsia="es-MX"/>
        </w:rPr>
      </w:pPr>
      <w:bookmarkStart w:id="2" w:name="_GoBack1"/>
      <w:r w:rsidRPr="00903F47">
        <w:rPr>
          <w:rFonts w:ascii="Arial" w:hAnsi="Arial" w:cs="Arial"/>
          <w:bCs/>
          <w:lang w:val="pt-BR" w:eastAsia="es-MX"/>
        </w:rPr>
        <w:t xml:space="preserve">- </w:t>
      </w:r>
      <w:r w:rsidR="00161D7F" w:rsidRPr="00903F47">
        <w:rPr>
          <w:rFonts w:ascii="Arial" w:hAnsi="Arial" w:cs="Arial"/>
          <w:bCs/>
          <w:lang w:val="pt-BR" w:eastAsia="es-MX"/>
        </w:rPr>
        <w:t>H</w:t>
      </w:r>
      <w:r w:rsidR="007E2689" w:rsidRPr="00903F47">
        <w:rPr>
          <w:rFonts w:ascii="Arial" w:hAnsi="Arial" w:cs="Arial"/>
          <w:bCs/>
          <w:lang w:val="pt-BR" w:eastAsia="es-MX"/>
        </w:rPr>
        <w:t>armonizar os termos das figuras do</w:t>
      </w:r>
      <w:r w:rsidR="003F512D" w:rsidRPr="00903F47">
        <w:rPr>
          <w:rFonts w:ascii="Arial" w:hAnsi="Arial" w:cs="Arial"/>
          <w:bCs/>
          <w:lang w:val="pt-BR" w:eastAsia="es-MX"/>
        </w:rPr>
        <w:t>s</w:t>
      </w:r>
      <w:r w:rsidR="007E2689" w:rsidRPr="00903F47">
        <w:rPr>
          <w:rFonts w:ascii="Arial" w:hAnsi="Arial" w:cs="Arial"/>
          <w:bCs/>
          <w:lang w:val="pt-BR" w:eastAsia="es-MX"/>
        </w:rPr>
        <w:t xml:space="preserve"> Anexo</w:t>
      </w:r>
      <w:r w:rsidR="003F512D" w:rsidRPr="00903F47">
        <w:rPr>
          <w:rFonts w:ascii="Arial" w:hAnsi="Arial" w:cs="Arial"/>
          <w:bCs/>
          <w:lang w:val="pt-BR" w:eastAsia="es-MX"/>
        </w:rPr>
        <w:t>s A, B e C</w:t>
      </w:r>
      <w:r w:rsidR="007E2689" w:rsidRPr="00903F47">
        <w:rPr>
          <w:rFonts w:ascii="Arial" w:hAnsi="Arial" w:cs="Arial"/>
          <w:bCs/>
          <w:lang w:val="pt-BR" w:eastAsia="es-MX"/>
        </w:rPr>
        <w:t xml:space="preserve"> com </w:t>
      </w:r>
      <w:r w:rsidR="00580411" w:rsidRPr="00903F47">
        <w:rPr>
          <w:rFonts w:ascii="Arial" w:hAnsi="Arial" w:cs="Arial"/>
          <w:bCs/>
          <w:lang w:val="pt-BR" w:eastAsia="es-MX"/>
        </w:rPr>
        <w:t xml:space="preserve">os termos </w:t>
      </w:r>
      <w:r w:rsidR="007E2689" w:rsidRPr="00903F47">
        <w:rPr>
          <w:rFonts w:ascii="Arial" w:hAnsi="Arial" w:cs="Arial"/>
          <w:bCs/>
          <w:lang w:val="pt-BR" w:eastAsia="es-MX"/>
        </w:rPr>
        <w:t>do texto do RTM.</w:t>
      </w:r>
    </w:p>
    <w:p w14:paraId="4A196110" w14:textId="38604577" w:rsidR="007E2689" w:rsidRPr="00903F47" w:rsidRDefault="00E20C09" w:rsidP="007E2689">
      <w:pPr>
        <w:pStyle w:val="Textoindependiente"/>
        <w:jc w:val="both"/>
        <w:rPr>
          <w:rFonts w:ascii="Arial" w:hAnsi="Arial" w:cs="Arial"/>
          <w:bCs/>
          <w:lang w:val="pt-BR" w:eastAsia="es-MX"/>
        </w:rPr>
      </w:pPr>
      <w:r w:rsidRPr="00903F47">
        <w:rPr>
          <w:rFonts w:ascii="Arial" w:hAnsi="Arial" w:cs="Arial"/>
          <w:bCs/>
          <w:lang w:val="pt-BR" w:eastAsia="es-MX"/>
        </w:rPr>
        <w:t xml:space="preserve">- </w:t>
      </w:r>
      <w:r w:rsidR="00161D7F" w:rsidRPr="00903F47">
        <w:rPr>
          <w:rFonts w:ascii="Arial" w:hAnsi="Arial" w:cs="Arial"/>
          <w:bCs/>
          <w:lang w:val="pt-BR" w:eastAsia="es-MX"/>
        </w:rPr>
        <w:t>Criar novos requisitos</w:t>
      </w:r>
      <w:r w:rsidR="00580411" w:rsidRPr="00903F47">
        <w:rPr>
          <w:rFonts w:ascii="Arial" w:hAnsi="Arial" w:cs="Arial"/>
          <w:bCs/>
          <w:lang w:val="pt-BR" w:eastAsia="es-MX"/>
        </w:rPr>
        <w:t xml:space="preserve"> no projeto de RTM</w:t>
      </w:r>
      <w:r w:rsidR="00903F47" w:rsidRPr="00903F47">
        <w:rPr>
          <w:rFonts w:ascii="Arial" w:hAnsi="Arial" w:cs="Arial"/>
          <w:bCs/>
          <w:lang w:val="pt-BR" w:eastAsia="es-MX"/>
        </w:rPr>
        <w:t>, quando aplicável</w:t>
      </w:r>
      <w:r w:rsidR="007E2689" w:rsidRPr="00903F47">
        <w:rPr>
          <w:rFonts w:ascii="Arial" w:hAnsi="Arial" w:cs="Arial"/>
          <w:bCs/>
          <w:lang w:val="pt-BR" w:eastAsia="es-MX"/>
        </w:rPr>
        <w:t xml:space="preserve">. </w:t>
      </w:r>
    </w:p>
    <w:p w14:paraId="7FDB3E93" w14:textId="097EC651" w:rsidR="007E2689" w:rsidRPr="00903F47" w:rsidRDefault="00580411" w:rsidP="007E2689">
      <w:pPr>
        <w:pStyle w:val="Textoindependiente"/>
        <w:jc w:val="both"/>
        <w:rPr>
          <w:rFonts w:ascii="Arial" w:hAnsi="Arial" w:cs="Arial"/>
          <w:bCs/>
          <w:strike/>
          <w:lang w:val="pt-BR" w:eastAsia="es-MX"/>
        </w:rPr>
      </w:pPr>
      <w:r w:rsidRPr="00903F47">
        <w:rPr>
          <w:rFonts w:ascii="Arial" w:hAnsi="Arial" w:cs="Arial"/>
          <w:bCs/>
          <w:lang w:val="pt-BR" w:eastAsia="es-MX"/>
        </w:rPr>
        <w:t xml:space="preserve">- Corrigir os </w:t>
      </w:r>
      <w:r w:rsidR="007E2689" w:rsidRPr="00903F47">
        <w:rPr>
          <w:rFonts w:ascii="Arial" w:hAnsi="Arial" w:cs="Arial"/>
          <w:bCs/>
          <w:lang w:val="pt-BR" w:eastAsia="es-MX"/>
        </w:rPr>
        <w:t xml:space="preserve">termos do texto do </w:t>
      </w:r>
      <w:r w:rsidR="00161D7F" w:rsidRPr="00903F47">
        <w:rPr>
          <w:rFonts w:ascii="Arial" w:hAnsi="Arial" w:cs="Arial"/>
          <w:bCs/>
          <w:lang w:val="pt-BR" w:eastAsia="es-MX"/>
        </w:rPr>
        <w:t>RTM</w:t>
      </w:r>
      <w:r w:rsidR="007E2689" w:rsidRPr="00903F47">
        <w:rPr>
          <w:rFonts w:ascii="Arial" w:hAnsi="Arial" w:cs="Arial"/>
          <w:bCs/>
          <w:lang w:val="pt-BR" w:eastAsia="es-MX"/>
        </w:rPr>
        <w:t xml:space="preserve"> que correspondam aos </w:t>
      </w:r>
      <w:r w:rsidRPr="00511D0D">
        <w:rPr>
          <w:rFonts w:ascii="Arial" w:hAnsi="Arial" w:cs="Arial"/>
          <w:bCs/>
          <w:lang w:val="pt-BR" w:eastAsia="es-MX"/>
        </w:rPr>
        <w:t>termos</w:t>
      </w:r>
      <w:r w:rsidRPr="00903F47">
        <w:rPr>
          <w:rFonts w:ascii="Arial" w:hAnsi="Arial" w:cs="Arial"/>
          <w:bCs/>
          <w:lang w:val="pt-BR" w:eastAsia="es-MX"/>
        </w:rPr>
        <w:t xml:space="preserve"> </w:t>
      </w:r>
      <w:r w:rsidR="007E2689" w:rsidRPr="00903F47">
        <w:rPr>
          <w:rFonts w:ascii="Arial" w:hAnsi="Arial" w:cs="Arial"/>
          <w:bCs/>
          <w:lang w:val="pt-BR" w:eastAsia="es-MX"/>
        </w:rPr>
        <w:t>do</w:t>
      </w:r>
      <w:r w:rsidR="005221B0" w:rsidRPr="00903F47">
        <w:rPr>
          <w:rFonts w:ascii="Arial" w:hAnsi="Arial" w:cs="Arial"/>
          <w:bCs/>
          <w:lang w:val="pt-BR" w:eastAsia="es-MX"/>
        </w:rPr>
        <w:t>s</w:t>
      </w:r>
      <w:r w:rsidR="007E2689" w:rsidRPr="00903F47">
        <w:rPr>
          <w:rFonts w:ascii="Arial" w:hAnsi="Arial" w:cs="Arial"/>
          <w:bCs/>
          <w:lang w:val="pt-BR" w:eastAsia="es-MX"/>
        </w:rPr>
        <w:t xml:space="preserve"> Anexo</w:t>
      </w:r>
      <w:r w:rsidR="005221B0" w:rsidRPr="00903F47">
        <w:rPr>
          <w:rFonts w:ascii="Arial" w:hAnsi="Arial" w:cs="Arial"/>
          <w:bCs/>
          <w:lang w:val="pt-BR" w:eastAsia="es-MX"/>
        </w:rPr>
        <w:t>s</w:t>
      </w:r>
      <w:r w:rsidR="007E2689" w:rsidRPr="00903F47">
        <w:rPr>
          <w:rFonts w:ascii="Arial" w:hAnsi="Arial" w:cs="Arial"/>
          <w:bCs/>
          <w:lang w:val="pt-BR" w:eastAsia="es-MX"/>
        </w:rPr>
        <w:t xml:space="preserve"> A, </w:t>
      </w:r>
      <w:r w:rsidR="005221B0" w:rsidRPr="00903F47">
        <w:rPr>
          <w:rFonts w:ascii="Arial" w:hAnsi="Arial" w:cs="Arial"/>
          <w:bCs/>
          <w:lang w:val="pt-BR" w:eastAsia="es-MX"/>
        </w:rPr>
        <w:t>B e C</w:t>
      </w:r>
      <w:r w:rsidRPr="00903F47">
        <w:rPr>
          <w:rFonts w:ascii="Arial" w:hAnsi="Arial" w:cs="Arial"/>
          <w:bCs/>
          <w:lang w:val="pt-BR" w:eastAsia="es-MX"/>
        </w:rPr>
        <w:t>.</w:t>
      </w:r>
      <w:r w:rsidR="005221B0" w:rsidRPr="00903F47">
        <w:rPr>
          <w:rFonts w:ascii="Arial" w:hAnsi="Arial" w:cs="Arial"/>
          <w:bCs/>
          <w:lang w:val="pt-BR" w:eastAsia="es-MX"/>
        </w:rPr>
        <w:t xml:space="preserve"> </w:t>
      </w:r>
    </w:p>
    <w:p w14:paraId="671A083E" w14:textId="1411D34E" w:rsidR="00903F47" w:rsidRPr="008C1E86" w:rsidRDefault="007E2689" w:rsidP="00903F47">
      <w:pPr>
        <w:pStyle w:val="Textoindependiente"/>
        <w:jc w:val="both"/>
        <w:rPr>
          <w:rFonts w:ascii="Arial" w:hAnsi="Arial" w:cs="Arial"/>
          <w:bCs/>
          <w:lang w:val="pt-BR" w:eastAsia="es-MX"/>
        </w:rPr>
      </w:pPr>
      <w:r w:rsidRPr="00903F47">
        <w:rPr>
          <w:rFonts w:ascii="Arial" w:hAnsi="Arial" w:cs="Arial"/>
          <w:bCs/>
          <w:lang w:val="pt-BR" w:eastAsia="es-MX"/>
        </w:rPr>
        <w:t xml:space="preserve">A delegação da Argentina informou que apresentará um gráfico mais detalhado para </w:t>
      </w:r>
      <w:r w:rsidR="00903F47" w:rsidRPr="00903F47">
        <w:rPr>
          <w:rFonts w:ascii="Arial" w:hAnsi="Arial" w:cs="Arial"/>
          <w:bCs/>
          <w:lang w:val="pt-BR" w:eastAsia="es-MX"/>
        </w:rPr>
        <w:t>a figura d</w:t>
      </w:r>
      <w:r w:rsidRPr="00903F47">
        <w:rPr>
          <w:rFonts w:ascii="Arial" w:hAnsi="Arial" w:cs="Arial"/>
          <w:bCs/>
          <w:lang w:val="pt-BR" w:eastAsia="es-MX"/>
        </w:rPr>
        <w:t xml:space="preserve">o terminal de entrada </w:t>
      </w:r>
      <w:r w:rsidR="00903F47" w:rsidRPr="00903F47">
        <w:rPr>
          <w:rFonts w:ascii="Arial" w:hAnsi="Arial" w:cs="Arial"/>
          <w:bCs/>
          <w:lang w:val="pt-BR" w:eastAsia="es-MX"/>
        </w:rPr>
        <w:t>(Figura A.3 do Anexo A) nas</w:t>
      </w:r>
      <w:r w:rsidRPr="00903F47">
        <w:rPr>
          <w:rFonts w:ascii="Arial" w:hAnsi="Arial" w:cs="Arial"/>
          <w:bCs/>
          <w:lang w:val="pt-BR" w:eastAsia="es-MX"/>
        </w:rPr>
        <w:t xml:space="preserve"> próxima</w:t>
      </w:r>
      <w:r w:rsidR="00903F47" w:rsidRPr="00903F47">
        <w:rPr>
          <w:rFonts w:ascii="Arial" w:hAnsi="Arial" w:cs="Arial"/>
          <w:bCs/>
          <w:lang w:val="pt-BR" w:eastAsia="es-MX"/>
        </w:rPr>
        <w:t>s</w:t>
      </w:r>
      <w:r w:rsidRPr="00903F47">
        <w:rPr>
          <w:rFonts w:ascii="Arial" w:hAnsi="Arial" w:cs="Arial"/>
          <w:bCs/>
          <w:lang w:val="pt-BR" w:eastAsia="es-MX"/>
        </w:rPr>
        <w:t xml:space="preserve"> reuni</w:t>
      </w:r>
      <w:r w:rsidR="00903F47" w:rsidRPr="00903F47">
        <w:rPr>
          <w:rFonts w:ascii="Arial" w:hAnsi="Arial" w:cs="Arial"/>
          <w:bCs/>
          <w:lang w:val="pt-BR" w:eastAsia="es-MX"/>
        </w:rPr>
        <w:t>ões e se compromete a verificar se há requisitos no texto do RTM para os itens da tabela do Anexo A.</w:t>
      </w:r>
    </w:p>
    <w:p w14:paraId="0EC4AB67" w14:textId="230C0EEF" w:rsidR="00580411" w:rsidRPr="00903F47" w:rsidRDefault="00580411" w:rsidP="00511D0D">
      <w:pPr>
        <w:pStyle w:val="Default"/>
        <w:spacing w:before="120" w:after="120"/>
        <w:jc w:val="both"/>
        <w:rPr>
          <w:rFonts w:ascii="Arial" w:hAnsi="Arial" w:cs="Arial"/>
          <w:bCs/>
          <w:color w:val="auto"/>
          <w:lang w:eastAsia="es-MX"/>
        </w:rPr>
      </w:pPr>
      <w:r w:rsidRPr="00903F47">
        <w:rPr>
          <w:rFonts w:ascii="Arial" w:hAnsi="Arial" w:cs="Arial"/>
          <w:bCs/>
          <w:color w:val="auto"/>
          <w:lang w:eastAsia="es-MX"/>
        </w:rPr>
        <w:t xml:space="preserve">A delegação brasileira se compromete a apresentar nas próximas reuniões as sugestões de requisitos para </w:t>
      </w:r>
      <w:r w:rsidR="00903F47" w:rsidRPr="00903F47">
        <w:rPr>
          <w:rFonts w:ascii="Arial" w:hAnsi="Arial" w:cs="Arial"/>
          <w:bCs/>
          <w:color w:val="auto"/>
          <w:lang w:eastAsia="es-MX"/>
        </w:rPr>
        <w:t>alguns componentes do regulador (Anexo</w:t>
      </w:r>
      <w:r w:rsidR="00511D0D">
        <w:rPr>
          <w:rFonts w:ascii="Arial" w:hAnsi="Arial" w:cs="Arial"/>
          <w:bCs/>
          <w:color w:val="auto"/>
          <w:lang w:eastAsia="es-MX"/>
        </w:rPr>
        <w:t xml:space="preserve"> </w:t>
      </w:r>
      <w:r w:rsidR="00903F47" w:rsidRPr="00903F47">
        <w:rPr>
          <w:rFonts w:ascii="Arial" w:hAnsi="Arial" w:cs="Arial"/>
          <w:bCs/>
          <w:color w:val="auto"/>
          <w:lang w:eastAsia="es-MX"/>
        </w:rPr>
        <w:t>B)</w:t>
      </w:r>
      <w:r w:rsidRPr="00903F47">
        <w:rPr>
          <w:rFonts w:ascii="Arial" w:hAnsi="Arial" w:cs="Arial"/>
          <w:bCs/>
          <w:color w:val="auto"/>
          <w:lang w:eastAsia="es-MX"/>
        </w:rPr>
        <w:t>.</w:t>
      </w:r>
    </w:p>
    <w:p w14:paraId="67BE7152" w14:textId="186DEDEA" w:rsidR="007E2689" w:rsidRDefault="00903F47"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A</w:t>
      </w:r>
      <w:r w:rsidR="007E2689" w:rsidRPr="00903F47">
        <w:rPr>
          <w:rFonts w:ascii="Arial" w:hAnsi="Arial" w:cs="Arial"/>
          <w:bCs/>
          <w:lang w:val="pt-BR" w:eastAsia="es-MX"/>
        </w:rPr>
        <w:t>s delegações concordaram em trabalhar para encontrar uma terminologia mais precisa para alguns componentes comumente ou exclusivamente utilizados por alguns dos Estados Partes.</w:t>
      </w:r>
    </w:p>
    <w:p w14:paraId="26EAFA9A" w14:textId="253179E8" w:rsidR="00E07544" w:rsidRPr="00E07544" w:rsidRDefault="00E07544" w:rsidP="00511D0D">
      <w:pPr>
        <w:pStyle w:val="Textoindependiente"/>
        <w:spacing w:before="120"/>
        <w:jc w:val="both"/>
        <w:rPr>
          <w:rFonts w:ascii="Arial" w:hAnsi="Arial" w:cs="Arial"/>
          <w:bCs/>
          <w:lang w:val="pt-BR" w:eastAsia="es-MX"/>
        </w:rPr>
      </w:pPr>
      <w:r w:rsidRPr="00E07544">
        <w:rPr>
          <w:rFonts w:ascii="Arial" w:hAnsi="Arial" w:cs="Arial"/>
          <w:bCs/>
          <w:lang w:val="pt-BR" w:eastAsia="es-MX"/>
        </w:rPr>
        <w:t xml:space="preserve">As delegações concordaram em revisar o texto do </w:t>
      </w:r>
      <w:r w:rsidR="00511D0D">
        <w:rPr>
          <w:rFonts w:ascii="Arial" w:hAnsi="Arial" w:cs="Arial"/>
          <w:bCs/>
          <w:lang w:val="pt-BR" w:eastAsia="es-MX"/>
        </w:rPr>
        <w:t>RTM</w:t>
      </w:r>
      <w:r w:rsidRPr="00E07544">
        <w:rPr>
          <w:rFonts w:ascii="Arial" w:hAnsi="Arial" w:cs="Arial"/>
          <w:bCs/>
          <w:lang w:val="pt-BR" w:eastAsia="es-MX"/>
        </w:rPr>
        <w:t xml:space="preserve"> para esclarecer quais casos se referem a um regulador ajustado manualmente e quais a um sistema "clip-on".</w:t>
      </w:r>
      <w:r w:rsidR="000E618E">
        <w:rPr>
          <w:rFonts w:ascii="Arial" w:hAnsi="Arial" w:cs="Arial"/>
          <w:bCs/>
          <w:lang w:val="pt-BR" w:eastAsia="es-MX"/>
        </w:rPr>
        <w:t xml:space="preserve"> </w:t>
      </w:r>
      <w:r w:rsidRPr="00E07544">
        <w:rPr>
          <w:rFonts w:ascii="Arial" w:hAnsi="Arial" w:cs="Arial"/>
          <w:bCs/>
          <w:lang w:val="pt-BR" w:eastAsia="es-MX"/>
        </w:rPr>
        <w:t>Também concordaram em criar um glossário definindo os tipos de reguladores.</w:t>
      </w:r>
    </w:p>
    <w:p w14:paraId="47ED9074" w14:textId="7FCB8D7A" w:rsidR="00580411" w:rsidRPr="00903F47" w:rsidRDefault="00580411"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A delegação do Uruguai se compromete a trazer uma revisão do Anexo C para as próximas reuniões.</w:t>
      </w:r>
    </w:p>
    <w:p w14:paraId="269DD9B2" w14:textId="40D13AC7" w:rsidR="007E2689" w:rsidRPr="00903F47" w:rsidRDefault="007E2689"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 xml:space="preserve">Além disso, em relação à minuta atual deste </w:t>
      </w:r>
      <w:r w:rsidR="00580411" w:rsidRPr="00903F47">
        <w:rPr>
          <w:rFonts w:ascii="Arial" w:hAnsi="Arial" w:cs="Arial"/>
          <w:bCs/>
          <w:lang w:val="pt-BR" w:eastAsia="es-MX"/>
        </w:rPr>
        <w:t>RTM</w:t>
      </w:r>
      <w:r w:rsidRPr="00903F47">
        <w:rPr>
          <w:rFonts w:ascii="Arial" w:hAnsi="Arial" w:cs="Arial"/>
          <w:bCs/>
          <w:lang w:val="pt-BR" w:eastAsia="es-MX"/>
        </w:rPr>
        <w:t>, as delegações discutiram os seguintes tópicos:</w:t>
      </w:r>
    </w:p>
    <w:p w14:paraId="65417889" w14:textId="4206155C" w:rsidR="00903F47" w:rsidRPr="00903F47" w:rsidRDefault="007E2689"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 xml:space="preserve">• </w:t>
      </w:r>
      <w:r w:rsidR="00903F47" w:rsidRPr="00903F47">
        <w:rPr>
          <w:rFonts w:ascii="Arial" w:hAnsi="Arial" w:cs="Arial"/>
          <w:bCs/>
          <w:lang w:val="pt-BR" w:eastAsia="es-MX"/>
        </w:rPr>
        <w:t>Foi adicionada uma Nota no</w:t>
      </w:r>
      <w:r w:rsidR="009D3FA9">
        <w:rPr>
          <w:rFonts w:ascii="Arial" w:hAnsi="Arial" w:cs="Arial"/>
          <w:bCs/>
          <w:lang w:val="pt-BR" w:eastAsia="es-MX"/>
        </w:rPr>
        <w:t>s</w:t>
      </w:r>
      <w:r w:rsidR="00903F47" w:rsidRPr="00903F47">
        <w:rPr>
          <w:rFonts w:ascii="Arial" w:hAnsi="Arial" w:cs="Arial"/>
          <w:bCs/>
          <w:lang w:val="pt-BR" w:eastAsia="es-MX"/>
        </w:rPr>
        <w:t xml:space="preserve"> subite</w:t>
      </w:r>
      <w:r w:rsidR="009D3FA9">
        <w:rPr>
          <w:rFonts w:ascii="Arial" w:hAnsi="Arial" w:cs="Arial"/>
          <w:bCs/>
          <w:lang w:val="pt-BR" w:eastAsia="es-MX"/>
        </w:rPr>
        <w:t>ns</w:t>
      </w:r>
      <w:r w:rsidR="00903F47" w:rsidRPr="00903F47">
        <w:rPr>
          <w:rFonts w:ascii="Arial" w:hAnsi="Arial" w:cs="Arial"/>
          <w:bCs/>
          <w:lang w:val="pt-BR" w:eastAsia="es-MX"/>
        </w:rPr>
        <w:t xml:space="preserve"> 6.2.1.2</w:t>
      </w:r>
      <w:r w:rsidR="009D3FA9">
        <w:rPr>
          <w:rFonts w:ascii="Arial" w:hAnsi="Arial" w:cs="Arial"/>
          <w:bCs/>
          <w:lang w:val="pt-BR" w:eastAsia="es-MX"/>
        </w:rPr>
        <w:t xml:space="preserve"> e </w:t>
      </w:r>
      <w:r w:rsidR="009D3FA9" w:rsidRPr="009D3FA9">
        <w:rPr>
          <w:rFonts w:ascii="Arial" w:hAnsi="Arial" w:cs="Arial"/>
          <w:bCs/>
          <w:lang w:val="pt-BR" w:eastAsia="es-MX"/>
        </w:rPr>
        <w:t>6.2.6.3.2</w:t>
      </w:r>
      <w:r w:rsidR="00903F47" w:rsidRPr="00903F47">
        <w:rPr>
          <w:rFonts w:ascii="Arial" w:hAnsi="Arial" w:cs="Arial"/>
          <w:bCs/>
          <w:lang w:val="pt-BR" w:eastAsia="es-MX"/>
        </w:rPr>
        <w:t>, em ambos os idiomas, ficando da seguinte forma:</w:t>
      </w:r>
    </w:p>
    <w:p w14:paraId="6B7FB50B" w14:textId="349D786E" w:rsidR="00903F47" w:rsidRDefault="00903F47"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“Nota: Cada Estado Parte pode ter, segundo a regulação de seu país, seu material específico de fabricação do corpo do regulador.”</w:t>
      </w:r>
    </w:p>
    <w:p w14:paraId="0F5734B1" w14:textId="02DDD210" w:rsidR="00903F47" w:rsidRDefault="00903F47"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 xml:space="preserve">• </w:t>
      </w:r>
      <w:r>
        <w:rPr>
          <w:rFonts w:ascii="Arial" w:hAnsi="Arial" w:cs="Arial"/>
          <w:bCs/>
          <w:lang w:val="pt-BR" w:eastAsia="es-MX"/>
        </w:rPr>
        <w:t>O texto do subitem 6.2.1.4 foi modificado, em ambos os idiomas, ficando da seguinte</w:t>
      </w:r>
      <w:r w:rsidRPr="00903F47">
        <w:rPr>
          <w:rFonts w:ascii="Arial" w:hAnsi="Arial" w:cs="Arial"/>
          <w:bCs/>
          <w:lang w:val="pt-BR" w:eastAsia="es-MX"/>
        </w:rPr>
        <w:t xml:space="preserve"> forma:</w:t>
      </w:r>
    </w:p>
    <w:p w14:paraId="61834847" w14:textId="48FA5291" w:rsidR="00903F47" w:rsidRDefault="00903F47" w:rsidP="00511D0D">
      <w:pPr>
        <w:pStyle w:val="Textoindependiente"/>
        <w:spacing w:before="120"/>
        <w:jc w:val="both"/>
        <w:rPr>
          <w:rFonts w:ascii="Arial" w:hAnsi="Arial" w:cs="Arial"/>
          <w:bCs/>
          <w:lang w:val="pt-BR" w:eastAsia="es-MX"/>
        </w:rPr>
      </w:pPr>
      <w:r>
        <w:rPr>
          <w:rFonts w:ascii="Arial" w:hAnsi="Arial" w:cs="Arial"/>
          <w:bCs/>
          <w:lang w:val="pt-BR" w:eastAsia="es-MX"/>
        </w:rPr>
        <w:lastRenderedPageBreak/>
        <w:t>“</w:t>
      </w:r>
      <w:r w:rsidRPr="00903F47">
        <w:rPr>
          <w:rFonts w:ascii="Arial" w:hAnsi="Arial" w:cs="Arial"/>
          <w:bCs/>
          <w:lang w:val="pt-BR" w:eastAsia="es-MX"/>
        </w:rPr>
        <w:t>6.2.1.4 As partes do regulador em contato com a atmosfera serão feitas de metais ou ligas não oxidáveis ou materiais não metálicos para preservá-las permanentemente da corrosão atmosférica.</w:t>
      </w:r>
      <w:r>
        <w:rPr>
          <w:rFonts w:ascii="Arial" w:hAnsi="Arial" w:cs="Arial"/>
          <w:bCs/>
          <w:lang w:val="pt-BR" w:eastAsia="es-MX"/>
        </w:rPr>
        <w:t>”</w:t>
      </w:r>
    </w:p>
    <w:p w14:paraId="702C3CAB" w14:textId="4A6F07E8" w:rsidR="009D3FA9" w:rsidRDefault="009D3FA9" w:rsidP="00511D0D">
      <w:pPr>
        <w:pStyle w:val="Textoindependiente"/>
        <w:spacing w:before="120"/>
        <w:jc w:val="both"/>
        <w:rPr>
          <w:rFonts w:ascii="Arial" w:hAnsi="Arial" w:cs="Arial"/>
          <w:bCs/>
          <w:lang w:val="pt-BR" w:eastAsia="es-MX"/>
        </w:rPr>
      </w:pPr>
      <w:r w:rsidRPr="00903F47">
        <w:rPr>
          <w:rFonts w:ascii="Arial" w:hAnsi="Arial" w:cs="Arial"/>
          <w:bCs/>
          <w:lang w:val="pt-BR" w:eastAsia="es-MX"/>
        </w:rPr>
        <w:t xml:space="preserve">• </w:t>
      </w:r>
      <w:r>
        <w:rPr>
          <w:rFonts w:ascii="Arial" w:hAnsi="Arial" w:cs="Arial"/>
          <w:bCs/>
          <w:lang w:val="pt-BR" w:eastAsia="es-MX"/>
        </w:rPr>
        <w:t xml:space="preserve">De maneira a alinhar o conteúdo dos Anexos de cada Estado Parte, foram </w:t>
      </w:r>
      <w:r w:rsidR="00E07544">
        <w:rPr>
          <w:rFonts w:ascii="Arial" w:hAnsi="Arial" w:cs="Arial"/>
          <w:bCs/>
          <w:lang w:val="pt-BR" w:eastAsia="es-MX"/>
        </w:rPr>
        <w:t>modificados</w:t>
      </w:r>
      <w:r>
        <w:rPr>
          <w:rFonts w:ascii="Arial" w:hAnsi="Arial" w:cs="Arial"/>
          <w:bCs/>
          <w:lang w:val="pt-BR" w:eastAsia="es-MX"/>
        </w:rPr>
        <w:t xml:space="preserve"> nos Anexos A, B e C</w:t>
      </w:r>
      <w:r w:rsidR="00E07544">
        <w:rPr>
          <w:rFonts w:ascii="Arial" w:hAnsi="Arial" w:cs="Arial"/>
          <w:bCs/>
          <w:lang w:val="pt-BR" w:eastAsia="es-MX"/>
        </w:rPr>
        <w:t xml:space="preserve"> do RTM</w:t>
      </w:r>
      <w:r w:rsidRPr="009D3FA9">
        <w:rPr>
          <w:rFonts w:ascii="Arial" w:hAnsi="Arial" w:cs="Arial"/>
          <w:bCs/>
          <w:lang w:val="pt-BR" w:eastAsia="es-MX"/>
        </w:rPr>
        <w:t>, e</w:t>
      </w:r>
      <w:r>
        <w:rPr>
          <w:rFonts w:ascii="Arial" w:hAnsi="Arial" w:cs="Arial"/>
          <w:bCs/>
          <w:lang w:val="pt-BR" w:eastAsia="es-MX"/>
        </w:rPr>
        <w:t>m</w:t>
      </w:r>
      <w:r w:rsidRPr="009D3FA9">
        <w:rPr>
          <w:rFonts w:ascii="Arial" w:hAnsi="Arial" w:cs="Arial"/>
          <w:bCs/>
          <w:lang w:val="pt-BR" w:eastAsia="es-MX"/>
        </w:rPr>
        <w:t xml:space="preserve"> ambos </w:t>
      </w:r>
      <w:r>
        <w:rPr>
          <w:rFonts w:ascii="Arial" w:hAnsi="Arial" w:cs="Arial"/>
          <w:bCs/>
          <w:lang w:val="pt-BR" w:eastAsia="es-MX"/>
        </w:rPr>
        <w:t xml:space="preserve">os </w:t>
      </w:r>
      <w:r w:rsidRPr="009D3FA9">
        <w:rPr>
          <w:rFonts w:ascii="Arial" w:hAnsi="Arial" w:cs="Arial"/>
          <w:bCs/>
          <w:lang w:val="pt-BR" w:eastAsia="es-MX"/>
        </w:rPr>
        <w:t>idiomas</w:t>
      </w:r>
      <w:r>
        <w:rPr>
          <w:rFonts w:ascii="Arial" w:hAnsi="Arial" w:cs="Arial"/>
          <w:bCs/>
          <w:lang w:val="pt-BR" w:eastAsia="es-MX"/>
        </w:rPr>
        <w:t>, os seguintes pontos:</w:t>
      </w:r>
    </w:p>
    <w:p w14:paraId="4BE18971" w14:textId="5C21F26E" w:rsidR="009D3FA9" w:rsidRDefault="009D3FA9" w:rsidP="00511D0D">
      <w:pPr>
        <w:pStyle w:val="Textoindependiente"/>
        <w:spacing w:before="120"/>
        <w:jc w:val="both"/>
        <w:rPr>
          <w:rFonts w:ascii="Arial" w:hAnsi="Arial" w:cs="Arial"/>
          <w:bCs/>
          <w:lang w:val="pt-BR" w:eastAsia="es-MX"/>
        </w:rPr>
      </w:pPr>
      <w:r>
        <w:rPr>
          <w:rFonts w:ascii="Arial" w:hAnsi="Arial" w:cs="Arial"/>
          <w:bCs/>
          <w:lang w:val="pt-BR" w:eastAsia="es-MX"/>
        </w:rPr>
        <w:t>- Título e introdução dos Anexos;</w:t>
      </w:r>
    </w:p>
    <w:p w14:paraId="60DD3146" w14:textId="5EB2B80B" w:rsidR="009D3FA9" w:rsidRDefault="009D3FA9" w:rsidP="00511D0D">
      <w:pPr>
        <w:pStyle w:val="Textoindependiente"/>
        <w:spacing w:before="120"/>
        <w:jc w:val="both"/>
        <w:rPr>
          <w:rFonts w:ascii="Arial" w:hAnsi="Arial" w:cs="Arial"/>
          <w:bCs/>
          <w:lang w:val="pt-BR" w:eastAsia="es-MX"/>
        </w:rPr>
      </w:pPr>
      <w:r>
        <w:rPr>
          <w:rFonts w:ascii="Arial" w:hAnsi="Arial" w:cs="Arial"/>
          <w:bCs/>
          <w:lang w:val="pt-BR" w:eastAsia="es-MX"/>
        </w:rPr>
        <w:t>- Título e Itemização das figuras</w:t>
      </w:r>
      <w:r w:rsidR="00E07544">
        <w:rPr>
          <w:rFonts w:ascii="Arial" w:hAnsi="Arial" w:cs="Arial"/>
          <w:bCs/>
          <w:lang w:val="pt-BR" w:eastAsia="es-MX"/>
        </w:rPr>
        <w:t>;</w:t>
      </w:r>
    </w:p>
    <w:p w14:paraId="6C20B4EB" w14:textId="208F2B4C" w:rsidR="009D3FA9" w:rsidRDefault="009D3FA9" w:rsidP="00511D0D">
      <w:pPr>
        <w:pStyle w:val="Textoindependiente"/>
        <w:spacing w:before="120"/>
        <w:jc w:val="both"/>
        <w:rPr>
          <w:rFonts w:ascii="Arial" w:hAnsi="Arial" w:cs="Arial"/>
          <w:bCs/>
          <w:lang w:val="pt-BR" w:eastAsia="es-MX"/>
        </w:rPr>
      </w:pPr>
      <w:r>
        <w:rPr>
          <w:rFonts w:ascii="Arial" w:hAnsi="Arial" w:cs="Arial"/>
          <w:bCs/>
          <w:lang w:val="pt-BR" w:eastAsia="es-MX"/>
        </w:rPr>
        <w:t>- Formato das Tabelas</w:t>
      </w:r>
      <w:r w:rsidR="00E07544">
        <w:rPr>
          <w:rFonts w:ascii="Arial" w:hAnsi="Arial" w:cs="Arial"/>
          <w:bCs/>
          <w:lang w:val="pt-BR" w:eastAsia="es-MX"/>
        </w:rPr>
        <w:t>.</w:t>
      </w:r>
      <w:r>
        <w:rPr>
          <w:rFonts w:ascii="Arial" w:hAnsi="Arial" w:cs="Arial"/>
          <w:bCs/>
          <w:lang w:val="pt-BR" w:eastAsia="es-MX"/>
        </w:rPr>
        <w:t xml:space="preserve"> </w:t>
      </w:r>
    </w:p>
    <w:p w14:paraId="0088D00B" w14:textId="07233E79" w:rsidR="0011726B" w:rsidRPr="0057773E" w:rsidRDefault="0011726B" w:rsidP="00680011">
      <w:pPr>
        <w:pStyle w:val="Prrafodelista"/>
        <w:tabs>
          <w:tab w:val="left" w:pos="993"/>
        </w:tabs>
        <w:ind w:left="0"/>
        <w:jc w:val="both"/>
        <w:textAlignment w:val="baseline"/>
        <w:rPr>
          <w:rFonts w:ascii="Arial" w:hAnsi="Arial" w:cs="Arial"/>
          <w:lang w:val="pt-BR"/>
        </w:rPr>
      </w:pPr>
      <w:r w:rsidRPr="0057773E">
        <w:rPr>
          <w:rFonts w:ascii="Arial" w:hAnsi="Arial" w:cs="Arial"/>
          <w:lang w:val="pt-BR"/>
        </w:rPr>
        <w:t xml:space="preserve">O projeto atual de RTM está listado </w:t>
      </w:r>
      <w:r w:rsidRPr="003D1333">
        <w:rPr>
          <w:rFonts w:ascii="Arial" w:hAnsi="Arial" w:cs="Arial"/>
          <w:lang w:val="pt-BR"/>
        </w:rPr>
        <w:t xml:space="preserve">como </w:t>
      </w:r>
      <w:r w:rsidR="003D1333" w:rsidRPr="003D1333">
        <w:rPr>
          <w:rFonts w:ascii="Arial" w:hAnsi="Arial" w:cs="Arial"/>
          <w:b/>
          <w:lang w:val="pt-BR"/>
        </w:rPr>
        <w:t xml:space="preserve">Agregado VI </w:t>
      </w:r>
      <w:r w:rsidRPr="003D1333">
        <w:rPr>
          <w:rFonts w:ascii="Arial" w:hAnsi="Arial" w:cs="Arial"/>
          <w:lang w:val="pt-BR"/>
        </w:rPr>
        <w:t>em sua</w:t>
      </w:r>
      <w:r w:rsidRPr="0057773E">
        <w:rPr>
          <w:rFonts w:ascii="Arial" w:hAnsi="Arial" w:cs="Arial"/>
          <w:lang w:val="pt-BR"/>
        </w:rPr>
        <w:t xml:space="preserve"> versão em espanhol e em português.</w:t>
      </w:r>
    </w:p>
    <w:p w14:paraId="1702D7F1" w14:textId="77777777" w:rsidR="00680011" w:rsidRPr="00E07544" w:rsidRDefault="00680011" w:rsidP="00680011">
      <w:pPr>
        <w:pStyle w:val="Textoindependiente"/>
        <w:spacing w:after="0"/>
        <w:jc w:val="both"/>
        <w:rPr>
          <w:rFonts w:ascii="Arial" w:hAnsi="Arial" w:cs="Arial"/>
          <w:bCs/>
          <w:lang w:val="pt-BR" w:eastAsia="es-MX"/>
        </w:rPr>
      </w:pPr>
    </w:p>
    <w:p w14:paraId="148DB53E" w14:textId="6684AB19" w:rsidR="00217309" w:rsidRPr="00F40693" w:rsidRDefault="00BE3BA8" w:rsidP="00680011">
      <w:pPr>
        <w:pStyle w:val="Textoindependiente"/>
        <w:spacing w:after="0"/>
        <w:jc w:val="both"/>
        <w:rPr>
          <w:rFonts w:ascii="Arial" w:eastAsia="Arial" w:hAnsi="Arial" w:cs="Arial"/>
          <w:b/>
          <w:bCs/>
          <w:color w:val="000000" w:themeColor="text1"/>
          <w:lang w:val="pt-BR"/>
        </w:rPr>
      </w:pPr>
      <w:r w:rsidRPr="00BE3BA8">
        <w:rPr>
          <w:rFonts w:ascii="Arial" w:eastAsia="Arial" w:hAnsi="Arial" w:cs="Arial"/>
          <w:b/>
          <w:bCs/>
          <w:lang w:val="pt-BR"/>
        </w:rPr>
        <w:t>5</w:t>
      </w:r>
      <w:r w:rsidR="004506DE" w:rsidRPr="00BE3BA8">
        <w:rPr>
          <w:rFonts w:ascii="Arial" w:eastAsia="Arial" w:hAnsi="Arial" w:cs="Arial"/>
          <w:b/>
          <w:bCs/>
          <w:lang w:val="pt-BR"/>
        </w:rPr>
        <w:t>.</w:t>
      </w:r>
      <w:r w:rsidR="004506DE" w:rsidRPr="00F40693">
        <w:rPr>
          <w:rFonts w:ascii="Arial" w:eastAsia="Arial" w:hAnsi="Arial" w:cs="Arial"/>
          <w:b/>
          <w:bCs/>
          <w:color w:val="000000" w:themeColor="text1"/>
          <w:lang w:val="pt-BR"/>
        </w:rPr>
        <w:t xml:space="preserve"> </w:t>
      </w:r>
      <w:r w:rsidR="00C7220B" w:rsidRPr="00F40693">
        <w:rPr>
          <w:rFonts w:ascii="Arial" w:eastAsia="Arial" w:hAnsi="Arial" w:cs="Arial"/>
          <w:b/>
          <w:bCs/>
          <w:color w:val="000000" w:themeColor="text1"/>
          <w:lang w:val="pt-BR"/>
        </w:rPr>
        <w:t xml:space="preserve">AGENDA DA </w:t>
      </w:r>
      <w:r w:rsidR="00863F43" w:rsidRPr="00F40693">
        <w:rPr>
          <w:rFonts w:ascii="Arial" w:eastAsia="Arial" w:hAnsi="Arial" w:cs="Arial"/>
          <w:b/>
          <w:bCs/>
          <w:color w:val="000000" w:themeColor="text1"/>
          <w:lang w:val="pt-BR"/>
        </w:rPr>
        <w:t>PRÓXIMA REUNI</w:t>
      </w:r>
      <w:r w:rsidR="0051047A" w:rsidRPr="00F40693">
        <w:rPr>
          <w:rFonts w:ascii="Arial" w:eastAsia="Arial" w:hAnsi="Arial" w:cs="Arial"/>
          <w:b/>
          <w:bCs/>
          <w:color w:val="000000" w:themeColor="text1"/>
          <w:lang w:val="pt-BR"/>
        </w:rPr>
        <w:t>ÃO</w:t>
      </w:r>
    </w:p>
    <w:p w14:paraId="0C1F0B2A" w14:textId="77777777" w:rsidR="006374D0" w:rsidRPr="00F40693" w:rsidRDefault="006374D0" w:rsidP="00680011">
      <w:pPr>
        <w:pStyle w:val="Textoindependiente"/>
        <w:spacing w:after="0"/>
        <w:jc w:val="both"/>
        <w:rPr>
          <w:rFonts w:ascii="Arial" w:hAnsi="Arial" w:cs="Arial"/>
          <w:b/>
          <w:bCs/>
          <w:lang w:val="pt-BR"/>
        </w:rPr>
      </w:pPr>
    </w:p>
    <w:p w14:paraId="1B6ECA17" w14:textId="43BEC8D4" w:rsidR="00217309" w:rsidRPr="00F40693" w:rsidRDefault="0051047A" w:rsidP="00680011">
      <w:pPr>
        <w:pStyle w:val="Sangradetextonormal"/>
        <w:spacing w:after="0"/>
        <w:ind w:left="0"/>
        <w:jc w:val="both"/>
        <w:rPr>
          <w:rFonts w:ascii="Arial" w:hAnsi="Arial" w:cs="Arial"/>
          <w:lang w:val="pt-BR"/>
        </w:rPr>
      </w:pPr>
      <w:r w:rsidRPr="00F40693">
        <w:rPr>
          <w:rFonts w:ascii="Arial" w:hAnsi="Arial" w:cs="Arial"/>
          <w:lang w:val="pt-BR"/>
        </w:rPr>
        <w:t>A</w:t>
      </w:r>
      <w:r w:rsidR="000E7436" w:rsidRPr="00F40693">
        <w:rPr>
          <w:rFonts w:ascii="Arial" w:hAnsi="Arial" w:cs="Arial"/>
          <w:lang w:val="pt-BR"/>
        </w:rPr>
        <w:t xml:space="preserve"> Agenda da próxima reuni</w:t>
      </w:r>
      <w:r w:rsidRPr="00F40693">
        <w:rPr>
          <w:rFonts w:ascii="Arial" w:hAnsi="Arial" w:cs="Arial"/>
          <w:lang w:val="pt-BR"/>
        </w:rPr>
        <w:t>ão</w:t>
      </w:r>
      <w:r w:rsidR="00863F43" w:rsidRPr="00F40693">
        <w:rPr>
          <w:rFonts w:ascii="Arial" w:hAnsi="Arial" w:cs="Arial"/>
          <w:lang w:val="pt-BR"/>
        </w:rPr>
        <w:t xml:space="preserve"> consta como </w:t>
      </w:r>
      <w:r w:rsidR="000E618E" w:rsidRPr="000E618E">
        <w:rPr>
          <w:rFonts w:ascii="Arial" w:hAnsi="Arial" w:cs="Arial"/>
          <w:b/>
          <w:lang w:val="pt-BR"/>
        </w:rPr>
        <w:t>Agregado</w:t>
      </w:r>
      <w:r w:rsidR="000E618E" w:rsidRPr="00F40693">
        <w:rPr>
          <w:b/>
          <w:lang w:val="pt-BR"/>
        </w:rPr>
        <w:t xml:space="preserve"> </w:t>
      </w:r>
      <w:r w:rsidR="00243A9B" w:rsidRPr="00F40693">
        <w:rPr>
          <w:rFonts w:ascii="Arial" w:hAnsi="Arial" w:cs="Arial"/>
          <w:b/>
          <w:bCs/>
          <w:lang w:val="pt-BR"/>
        </w:rPr>
        <w:t>V</w:t>
      </w:r>
      <w:r w:rsidR="00651918" w:rsidRPr="00F40693">
        <w:rPr>
          <w:rFonts w:ascii="Arial" w:hAnsi="Arial" w:cs="Arial"/>
          <w:b/>
          <w:bCs/>
          <w:lang w:val="pt-BR"/>
        </w:rPr>
        <w:t>II</w:t>
      </w:r>
      <w:r w:rsidR="00863F43" w:rsidRPr="00F40693">
        <w:rPr>
          <w:rFonts w:ascii="Arial" w:hAnsi="Arial" w:cs="Arial"/>
          <w:lang w:val="pt-BR"/>
        </w:rPr>
        <w:t>.</w:t>
      </w:r>
    </w:p>
    <w:p w14:paraId="7960013B" w14:textId="77777777" w:rsidR="00905E23" w:rsidRDefault="00905E23" w:rsidP="00680011">
      <w:pPr>
        <w:rPr>
          <w:rFonts w:cs="Arial"/>
          <w:b/>
          <w:szCs w:val="24"/>
          <w:lang w:val="pt-BR"/>
        </w:rPr>
      </w:pPr>
    </w:p>
    <w:p w14:paraId="72984160" w14:textId="77777777" w:rsidR="00680011" w:rsidRPr="00F40693" w:rsidRDefault="00680011" w:rsidP="00680011">
      <w:pPr>
        <w:rPr>
          <w:rFonts w:cs="Arial"/>
          <w:b/>
          <w:szCs w:val="24"/>
          <w:lang w:val="pt-BR"/>
        </w:rPr>
      </w:pPr>
    </w:p>
    <w:p w14:paraId="6480BBB1" w14:textId="38522BA1" w:rsidR="00217309" w:rsidRPr="00F40693" w:rsidRDefault="000D5932" w:rsidP="00680011">
      <w:pPr>
        <w:pStyle w:val="Sangradetextonormal"/>
        <w:spacing w:after="0"/>
        <w:ind w:left="0"/>
        <w:jc w:val="both"/>
        <w:rPr>
          <w:rFonts w:ascii="Arial" w:eastAsia="Arial" w:hAnsi="Arial" w:cs="Arial"/>
          <w:b/>
          <w:bCs/>
          <w:color w:val="000000" w:themeColor="text1"/>
          <w:lang w:val="pt-BR"/>
        </w:rPr>
      </w:pPr>
      <w:r w:rsidRPr="00F40693">
        <w:rPr>
          <w:rFonts w:ascii="Arial" w:eastAsia="Arial" w:hAnsi="Arial" w:cs="Arial"/>
          <w:b/>
          <w:bCs/>
          <w:color w:val="000000" w:themeColor="text1"/>
          <w:lang w:val="pt-BR"/>
        </w:rPr>
        <w:t xml:space="preserve">LISTA DE </w:t>
      </w:r>
      <w:r w:rsidR="007824F0" w:rsidRPr="00F40693">
        <w:rPr>
          <w:rFonts w:ascii="Arial" w:eastAsia="Arial" w:hAnsi="Arial" w:cs="Arial"/>
          <w:b/>
          <w:bCs/>
          <w:color w:val="000000" w:themeColor="text1"/>
          <w:lang w:val="pt-BR"/>
        </w:rPr>
        <w:t>A</w:t>
      </w:r>
      <w:r w:rsidR="002D0D75">
        <w:rPr>
          <w:rFonts w:ascii="Arial" w:eastAsia="Arial" w:hAnsi="Arial" w:cs="Arial"/>
          <w:b/>
          <w:bCs/>
          <w:color w:val="000000" w:themeColor="text1"/>
          <w:lang w:val="pt-BR"/>
        </w:rPr>
        <w:t>NEXOS</w:t>
      </w:r>
    </w:p>
    <w:p w14:paraId="70CFAFDD" w14:textId="77777777" w:rsidR="00303FBD" w:rsidRPr="00F40693" w:rsidRDefault="00303FBD" w:rsidP="00680011">
      <w:pPr>
        <w:pStyle w:val="Sangradetextonormal"/>
        <w:spacing w:after="0"/>
        <w:ind w:left="0"/>
        <w:jc w:val="both"/>
        <w:rPr>
          <w:rFonts w:ascii="Arial" w:hAnsi="Arial" w:cs="Arial"/>
          <w:lang w:val="pt-BR"/>
        </w:rPr>
      </w:pP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7484"/>
      </w:tblGrid>
      <w:tr w:rsidR="00217309" w:rsidRPr="00F40693" w14:paraId="44457628" w14:textId="77777777" w:rsidTr="003D1333">
        <w:trPr>
          <w:trHeight w:val="345"/>
        </w:trPr>
        <w:tc>
          <w:tcPr>
            <w:tcW w:w="1771" w:type="dxa"/>
            <w:shd w:val="clear" w:color="auto" w:fill="FFFFFF" w:themeFill="background1"/>
          </w:tcPr>
          <w:p w14:paraId="39AD549C" w14:textId="6F6756DA" w:rsidR="00217309" w:rsidRPr="00F40693" w:rsidRDefault="000E618E" w:rsidP="00303FBD">
            <w:pPr>
              <w:widowControl w:val="0"/>
              <w:rPr>
                <w:rFonts w:cs="Arial"/>
                <w:b/>
                <w:szCs w:val="24"/>
                <w:lang w:val="pt-BR"/>
              </w:rPr>
            </w:pPr>
            <w:r>
              <w:rPr>
                <w:b/>
                <w:lang w:val="pt-BR"/>
              </w:rPr>
              <w:t>Agregado</w:t>
            </w:r>
            <w:r w:rsidRPr="00F40693">
              <w:rPr>
                <w:b/>
                <w:lang w:val="pt-BR"/>
              </w:rPr>
              <w:t xml:space="preserve"> </w:t>
            </w:r>
            <w:r w:rsidR="00863F43" w:rsidRPr="00F40693">
              <w:rPr>
                <w:rFonts w:cs="Arial"/>
                <w:b/>
                <w:szCs w:val="24"/>
                <w:lang w:val="pt-BR"/>
              </w:rPr>
              <w:t>I</w:t>
            </w:r>
          </w:p>
        </w:tc>
        <w:tc>
          <w:tcPr>
            <w:tcW w:w="7484" w:type="dxa"/>
            <w:shd w:val="clear" w:color="auto" w:fill="FFFFFF" w:themeFill="background1"/>
          </w:tcPr>
          <w:p w14:paraId="4993C04F" w14:textId="7735C66C" w:rsidR="00217309" w:rsidRPr="00F40693" w:rsidRDefault="00863F43" w:rsidP="00303FBD">
            <w:pPr>
              <w:widowControl w:val="0"/>
              <w:rPr>
                <w:rFonts w:cs="Arial"/>
                <w:szCs w:val="24"/>
                <w:lang w:val="pt-BR"/>
              </w:rPr>
            </w:pPr>
            <w:r w:rsidRPr="00F40693">
              <w:rPr>
                <w:rFonts w:cs="Arial"/>
                <w:szCs w:val="24"/>
                <w:lang w:val="pt-BR"/>
              </w:rPr>
              <w:t>Lista de Participantes</w:t>
            </w:r>
            <w:r w:rsidR="008E0664" w:rsidRPr="00F40693">
              <w:rPr>
                <w:rFonts w:cs="Arial"/>
                <w:szCs w:val="24"/>
                <w:lang w:val="pt-BR"/>
              </w:rPr>
              <w:t>.</w:t>
            </w:r>
          </w:p>
        </w:tc>
      </w:tr>
      <w:tr w:rsidR="00217309" w:rsidRPr="00F40693" w14:paraId="1C8DBD81" w14:textId="77777777" w:rsidTr="003D1333">
        <w:trPr>
          <w:trHeight w:val="345"/>
        </w:trPr>
        <w:tc>
          <w:tcPr>
            <w:tcW w:w="1771" w:type="dxa"/>
            <w:shd w:val="clear" w:color="auto" w:fill="FFFFFF" w:themeFill="background1"/>
          </w:tcPr>
          <w:p w14:paraId="37D2C61B" w14:textId="4E4F994A" w:rsidR="00217309" w:rsidRPr="00F40693" w:rsidRDefault="000E618E" w:rsidP="00303FBD">
            <w:pPr>
              <w:widowControl w:val="0"/>
              <w:rPr>
                <w:rFonts w:cs="Arial"/>
                <w:b/>
                <w:szCs w:val="24"/>
                <w:lang w:val="pt-BR"/>
              </w:rPr>
            </w:pPr>
            <w:r>
              <w:rPr>
                <w:b/>
                <w:lang w:val="pt-BR"/>
              </w:rPr>
              <w:t>Agregado</w:t>
            </w:r>
            <w:r w:rsidRPr="00F40693">
              <w:rPr>
                <w:b/>
                <w:lang w:val="pt-BR"/>
              </w:rPr>
              <w:t xml:space="preserve"> </w:t>
            </w:r>
            <w:r w:rsidR="00863F43" w:rsidRPr="00F40693">
              <w:rPr>
                <w:rFonts w:cs="Arial"/>
                <w:b/>
                <w:szCs w:val="24"/>
                <w:lang w:val="pt-BR"/>
              </w:rPr>
              <w:t>II</w:t>
            </w:r>
          </w:p>
        </w:tc>
        <w:tc>
          <w:tcPr>
            <w:tcW w:w="7484" w:type="dxa"/>
            <w:shd w:val="clear" w:color="auto" w:fill="FFFFFF" w:themeFill="background1"/>
          </w:tcPr>
          <w:p w14:paraId="2C06D107" w14:textId="520F5289" w:rsidR="00217309" w:rsidRPr="00F40693" w:rsidRDefault="00863F43" w:rsidP="0051047A">
            <w:pPr>
              <w:widowControl w:val="0"/>
              <w:rPr>
                <w:rFonts w:cs="Arial"/>
                <w:szCs w:val="24"/>
                <w:lang w:val="pt-BR"/>
              </w:rPr>
            </w:pPr>
            <w:r w:rsidRPr="00F40693">
              <w:rPr>
                <w:rFonts w:cs="Arial"/>
                <w:szCs w:val="24"/>
                <w:lang w:val="pt-BR"/>
              </w:rPr>
              <w:t xml:space="preserve">Agenda </w:t>
            </w:r>
            <w:r w:rsidR="000E7436" w:rsidRPr="00F40693">
              <w:rPr>
                <w:rFonts w:cs="Arial"/>
                <w:szCs w:val="24"/>
                <w:lang w:val="pt-BR"/>
              </w:rPr>
              <w:t>d</w:t>
            </w:r>
            <w:r w:rsidR="002920DE" w:rsidRPr="00F40693">
              <w:rPr>
                <w:rFonts w:cs="Arial"/>
                <w:szCs w:val="24"/>
                <w:lang w:val="pt-BR"/>
              </w:rPr>
              <w:t xml:space="preserve">a </w:t>
            </w:r>
            <w:r w:rsidR="00E74529" w:rsidRPr="00F40693">
              <w:rPr>
                <w:rFonts w:cs="Arial"/>
                <w:szCs w:val="24"/>
                <w:lang w:val="pt-BR"/>
              </w:rPr>
              <w:t>Reuni</w:t>
            </w:r>
            <w:r w:rsidR="0051047A" w:rsidRPr="00F40693">
              <w:rPr>
                <w:rFonts w:cs="Arial"/>
                <w:szCs w:val="24"/>
                <w:lang w:val="pt-BR"/>
              </w:rPr>
              <w:t>ão</w:t>
            </w:r>
          </w:p>
        </w:tc>
      </w:tr>
      <w:tr w:rsidR="007915CA" w:rsidRPr="00D86CA1" w14:paraId="37AB1FB7" w14:textId="77777777" w:rsidTr="003D1333">
        <w:trPr>
          <w:trHeight w:val="345"/>
        </w:trPr>
        <w:tc>
          <w:tcPr>
            <w:tcW w:w="1771" w:type="dxa"/>
            <w:shd w:val="clear" w:color="auto" w:fill="FFFFFF" w:themeFill="background1"/>
          </w:tcPr>
          <w:p w14:paraId="3DF4A7F6" w14:textId="2AE5350F" w:rsidR="007915CA" w:rsidRPr="00F40693" w:rsidRDefault="003D1333" w:rsidP="007915CA">
            <w:pPr>
              <w:widowControl w:val="0"/>
              <w:rPr>
                <w:rFonts w:cs="Arial"/>
                <w:b/>
                <w:szCs w:val="24"/>
                <w:lang w:val="pt-BR"/>
              </w:rPr>
            </w:pPr>
            <w:r>
              <w:rPr>
                <w:b/>
                <w:lang w:val="pt-BR"/>
              </w:rPr>
              <w:t>Agregado</w:t>
            </w:r>
            <w:r w:rsidRPr="00F40693">
              <w:rPr>
                <w:b/>
                <w:lang w:val="pt-BR"/>
              </w:rPr>
              <w:t xml:space="preserve"> </w:t>
            </w:r>
            <w:r w:rsidR="007915CA" w:rsidRPr="00F40693">
              <w:rPr>
                <w:rFonts w:cs="Arial"/>
                <w:b/>
                <w:szCs w:val="24"/>
                <w:lang w:val="pt-BR"/>
              </w:rPr>
              <w:t>III</w:t>
            </w:r>
          </w:p>
        </w:tc>
        <w:tc>
          <w:tcPr>
            <w:tcW w:w="7484" w:type="dxa"/>
            <w:shd w:val="clear" w:color="auto" w:fill="FFFFFF" w:themeFill="background1"/>
          </w:tcPr>
          <w:p w14:paraId="6DDC4E0C" w14:textId="30C88F84" w:rsidR="007915CA" w:rsidRPr="00F40693" w:rsidRDefault="007915CA" w:rsidP="007915CA">
            <w:pPr>
              <w:widowControl w:val="0"/>
              <w:jc w:val="both"/>
              <w:rPr>
                <w:rFonts w:cs="Arial"/>
                <w:szCs w:val="24"/>
                <w:lang w:val="pt-BR"/>
              </w:rPr>
            </w:pPr>
            <w:r w:rsidRPr="0057773E">
              <w:rPr>
                <w:rFonts w:cs="Arial"/>
                <w:szCs w:val="24"/>
                <w:lang w:val="pt-BR"/>
              </w:rPr>
              <w:t>Pro</w:t>
            </w:r>
            <w:r w:rsidR="00E509CF" w:rsidRPr="0057773E">
              <w:rPr>
                <w:rFonts w:cs="Arial"/>
                <w:szCs w:val="24"/>
                <w:lang w:val="pt-BR"/>
              </w:rPr>
              <w:t>j</w:t>
            </w:r>
            <w:r w:rsidRPr="0057773E">
              <w:rPr>
                <w:rFonts w:cs="Arial"/>
                <w:szCs w:val="24"/>
                <w:lang w:val="pt-BR"/>
              </w:rPr>
              <w:t>eto de RTM “</w:t>
            </w:r>
            <w:r w:rsidR="009125C2" w:rsidRPr="00F40693">
              <w:rPr>
                <w:rFonts w:cs="Arial"/>
                <w:lang w:val="pt-BR"/>
              </w:rPr>
              <w:t>Esquema Único para o Controle do Uso do Gás Natural como Combustível Veicular no MERCOSUL</w:t>
            </w:r>
            <w:r w:rsidRPr="0057773E">
              <w:rPr>
                <w:rFonts w:cs="Arial"/>
                <w:szCs w:val="24"/>
                <w:lang w:val="pt-BR"/>
              </w:rPr>
              <w:t>” (ver</w:t>
            </w:r>
            <w:r w:rsidR="00E509CF" w:rsidRPr="0057773E">
              <w:rPr>
                <w:rFonts w:cs="Arial"/>
                <w:szCs w:val="24"/>
                <w:lang w:val="pt-BR"/>
              </w:rPr>
              <w:t>são em espanhol</w:t>
            </w:r>
            <w:r w:rsidRPr="0057773E">
              <w:rPr>
                <w:rFonts w:cs="Arial"/>
                <w:szCs w:val="24"/>
                <w:lang w:val="pt-BR"/>
              </w:rPr>
              <w:t>)</w:t>
            </w:r>
          </w:p>
        </w:tc>
      </w:tr>
      <w:tr w:rsidR="007915CA" w:rsidRPr="00D86CA1" w14:paraId="46C6DBAB" w14:textId="77777777" w:rsidTr="003D1333">
        <w:trPr>
          <w:trHeight w:val="345"/>
        </w:trPr>
        <w:tc>
          <w:tcPr>
            <w:tcW w:w="1771" w:type="dxa"/>
            <w:shd w:val="clear" w:color="auto" w:fill="FFFFFF" w:themeFill="background1"/>
          </w:tcPr>
          <w:p w14:paraId="7D3ADB64" w14:textId="1E13FE0D" w:rsidR="007915CA" w:rsidRPr="00F40693" w:rsidRDefault="003D1333" w:rsidP="007915CA">
            <w:pPr>
              <w:widowControl w:val="0"/>
              <w:rPr>
                <w:rFonts w:cs="Arial"/>
                <w:b/>
                <w:szCs w:val="24"/>
                <w:lang w:val="pt-BR"/>
              </w:rPr>
            </w:pPr>
            <w:r>
              <w:rPr>
                <w:b/>
                <w:lang w:val="pt-BR"/>
              </w:rPr>
              <w:t>Agregado</w:t>
            </w:r>
            <w:r w:rsidRPr="00F40693">
              <w:rPr>
                <w:b/>
                <w:lang w:val="pt-BR"/>
              </w:rPr>
              <w:t xml:space="preserve"> </w:t>
            </w:r>
            <w:r w:rsidR="007915CA" w:rsidRPr="00F40693">
              <w:rPr>
                <w:rFonts w:cs="Arial"/>
                <w:b/>
                <w:szCs w:val="24"/>
                <w:lang w:val="pt-BR"/>
              </w:rPr>
              <w:t>IV</w:t>
            </w:r>
          </w:p>
        </w:tc>
        <w:tc>
          <w:tcPr>
            <w:tcW w:w="7484" w:type="dxa"/>
            <w:shd w:val="clear" w:color="auto" w:fill="FFFFFF" w:themeFill="background1"/>
          </w:tcPr>
          <w:p w14:paraId="55FF860F" w14:textId="4C45C067" w:rsidR="007915CA" w:rsidRPr="00F40693" w:rsidRDefault="00E509CF" w:rsidP="007915CA">
            <w:pPr>
              <w:widowControl w:val="0"/>
              <w:jc w:val="both"/>
              <w:rPr>
                <w:rFonts w:cs="Arial"/>
                <w:szCs w:val="24"/>
                <w:lang w:val="pt-BR"/>
              </w:rPr>
            </w:pPr>
            <w:r w:rsidRPr="0057773E">
              <w:rPr>
                <w:rFonts w:cs="Arial"/>
                <w:szCs w:val="24"/>
                <w:lang w:val="pt-BR"/>
              </w:rPr>
              <w:t>Projeto de RTM “</w:t>
            </w:r>
            <w:r w:rsidRPr="00F40693">
              <w:rPr>
                <w:rFonts w:cs="Arial"/>
                <w:lang w:val="pt-BR"/>
              </w:rPr>
              <w:t>Esquema Único para o Controle do Uso do Gás Natural como Combustível Veicular no MERCOSUL</w:t>
            </w:r>
            <w:r w:rsidRPr="0057773E">
              <w:rPr>
                <w:rFonts w:cs="Arial"/>
                <w:szCs w:val="24"/>
                <w:lang w:val="pt-BR"/>
              </w:rPr>
              <w:t>” (versão em português)</w:t>
            </w:r>
          </w:p>
        </w:tc>
      </w:tr>
      <w:tr w:rsidR="007915CA" w:rsidRPr="00D86CA1" w14:paraId="66DED673" w14:textId="77777777" w:rsidTr="003D1333">
        <w:trPr>
          <w:trHeight w:val="345"/>
        </w:trPr>
        <w:tc>
          <w:tcPr>
            <w:tcW w:w="1771" w:type="dxa"/>
            <w:shd w:val="clear" w:color="auto" w:fill="FFFFFF" w:themeFill="background1"/>
          </w:tcPr>
          <w:p w14:paraId="15C713D7" w14:textId="7D9F5991" w:rsidR="007915CA" w:rsidRPr="00F40693" w:rsidRDefault="003D1333" w:rsidP="007915CA">
            <w:pPr>
              <w:widowControl w:val="0"/>
              <w:rPr>
                <w:rFonts w:cs="Arial"/>
                <w:b/>
                <w:szCs w:val="24"/>
                <w:lang w:val="pt-BR"/>
              </w:rPr>
            </w:pPr>
            <w:r>
              <w:rPr>
                <w:b/>
                <w:lang w:val="pt-BR"/>
              </w:rPr>
              <w:t>Agregado</w:t>
            </w:r>
            <w:r w:rsidRPr="00F40693">
              <w:rPr>
                <w:b/>
                <w:lang w:val="pt-BR"/>
              </w:rPr>
              <w:t xml:space="preserve"> </w:t>
            </w:r>
            <w:r w:rsidR="007915CA" w:rsidRPr="00F40693">
              <w:rPr>
                <w:rFonts w:cs="Arial"/>
                <w:b/>
                <w:bCs/>
                <w:szCs w:val="24"/>
                <w:lang w:val="pt-BR"/>
              </w:rPr>
              <w:t>V</w:t>
            </w:r>
          </w:p>
        </w:tc>
        <w:tc>
          <w:tcPr>
            <w:tcW w:w="7484" w:type="dxa"/>
            <w:shd w:val="clear" w:color="auto" w:fill="FFFFFF" w:themeFill="background1"/>
          </w:tcPr>
          <w:p w14:paraId="1150E145" w14:textId="2E0F71FB" w:rsidR="007915CA" w:rsidRPr="00F40693" w:rsidRDefault="007915CA" w:rsidP="007915CA">
            <w:pPr>
              <w:widowControl w:val="0"/>
              <w:jc w:val="both"/>
              <w:rPr>
                <w:rFonts w:cs="Arial"/>
                <w:szCs w:val="24"/>
                <w:lang w:val="pt-BR"/>
              </w:rPr>
            </w:pPr>
            <w:r w:rsidRPr="0057773E">
              <w:rPr>
                <w:rFonts w:cs="Arial"/>
                <w:b/>
                <w:bCs/>
                <w:szCs w:val="24"/>
                <w:lang w:val="pt-BR"/>
              </w:rPr>
              <w:t>RESERVADO</w:t>
            </w:r>
            <w:r w:rsidRPr="0057773E">
              <w:rPr>
                <w:rFonts w:cs="Arial"/>
                <w:szCs w:val="24"/>
                <w:lang w:val="pt-BR"/>
              </w:rPr>
              <w:t xml:space="preserve"> - Tab</w:t>
            </w:r>
            <w:r w:rsidR="002D0D75" w:rsidRPr="0057773E">
              <w:rPr>
                <w:rFonts w:cs="Arial"/>
                <w:szCs w:val="24"/>
                <w:lang w:val="pt-BR"/>
              </w:rPr>
              <w:t>e</w:t>
            </w:r>
            <w:r w:rsidRPr="0057773E">
              <w:rPr>
                <w:rFonts w:cs="Arial"/>
                <w:szCs w:val="24"/>
                <w:lang w:val="pt-BR"/>
              </w:rPr>
              <w:t>la para tratamento d</w:t>
            </w:r>
            <w:r w:rsidR="002D0D75" w:rsidRPr="0057773E">
              <w:rPr>
                <w:rFonts w:cs="Arial"/>
                <w:szCs w:val="24"/>
                <w:lang w:val="pt-BR"/>
              </w:rPr>
              <w:t xml:space="preserve">os </w:t>
            </w:r>
            <w:r w:rsidR="000E618E" w:rsidRPr="0057773E">
              <w:rPr>
                <w:rFonts w:cs="Arial"/>
                <w:szCs w:val="24"/>
                <w:lang w:val="pt-BR"/>
              </w:rPr>
              <w:t>comentários</w:t>
            </w:r>
            <w:r w:rsidR="002D0D75" w:rsidRPr="0057773E">
              <w:rPr>
                <w:rFonts w:cs="Arial"/>
                <w:szCs w:val="24"/>
                <w:lang w:val="pt-BR"/>
              </w:rPr>
              <w:t xml:space="preserve"> e sugestões recebidas pelas</w:t>
            </w:r>
            <w:r w:rsidRPr="0057773E">
              <w:rPr>
                <w:rFonts w:cs="Arial"/>
                <w:szCs w:val="24"/>
                <w:lang w:val="pt-BR"/>
              </w:rPr>
              <w:t xml:space="preserve"> delega</w:t>
            </w:r>
            <w:r w:rsidR="002D0D75" w:rsidRPr="0057773E">
              <w:rPr>
                <w:rFonts w:cs="Arial"/>
                <w:szCs w:val="24"/>
                <w:lang w:val="pt-BR"/>
              </w:rPr>
              <w:t>ções da</w:t>
            </w:r>
            <w:r w:rsidRPr="0057773E">
              <w:rPr>
                <w:rFonts w:cs="Arial"/>
                <w:szCs w:val="24"/>
                <w:lang w:val="pt-BR"/>
              </w:rPr>
              <w:t xml:space="preserve"> Argentina </w:t>
            </w:r>
            <w:r w:rsidR="002D0D75" w:rsidRPr="0057773E">
              <w:rPr>
                <w:rFonts w:cs="Arial"/>
                <w:szCs w:val="24"/>
                <w:lang w:val="pt-BR"/>
              </w:rPr>
              <w:t>e do</w:t>
            </w:r>
            <w:r w:rsidRPr="0057773E">
              <w:rPr>
                <w:rFonts w:cs="Arial"/>
                <w:szCs w:val="24"/>
                <w:lang w:val="pt-BR"/>
              </w:rPr>
              <w:t xml:space="preserve"> Brasil </w:t>
            </w:r>
            <w:r w:rsidR="002D0D75" w:rsidRPr="0057773E">
              <w:rPr>
                <w:rFonts w:cs="Arial"/>
                <w:szCs w:val="24"/>
                <w:lang w:val="pt-BR"/>
              </w:rPr>
              <w:t>relativa a</w:t>
            </w:r>
            <w:r w:rsidRPr="0057773E">
              <w:rPr>
                <w:rFonts w:cs="Arial"/>
                <w:szCs w:val="24"/>
                <w:lang w:val="pt-BR"/>
              </w:rPr>
              <w:t xml:space="preserve"> Resolu</w:t>
            </w:r>
            <w:r w:rsidR="002D0D75" w:rsidRPr="0057773E">
              <w:rPr>
                <w:rFonts w:cs="Arial"/>
                <w:szCs w:val="24"/>
                <w:lang w:val="pt-BR"/>
              </w:rPr>
              <w:t>ção</w:t>
            </w:r>
            <w:r w:rsidRPr="0057773E">
              <w:rPr>
                <w:rFonts w:cs="Arial"/>
                <w:szCs w:val="24"/>
                <w:lang w:val="pt-BR"/>
              </w:rPr>
              <w:t xml:space="preserve"> Res. 05/12 Rev. 3 </w:t>
            </w:r>
            <w:r w:rsidR="002D0D75" w:rsidRPr="0057773E">
              <w:rPr>
                <w:rFonts w:cs="Arial"/>
                <w:szCs w:val="24"/>
                <w:lang w:val="pt-BR"/>
              </w:rPr>
              <w:t xml:space="preserve">- </w:t>
            </w:r>
            <w:r w:rsidRPr="0057773E">
              <w:rPr>
                <w:rFonts w:cs="Arial"/>
                <w:szCs w:val="24"/>
                <w:lang w:val="pt-BR"/>
              </w:rPr>
              <w:t>RTM para cilindros de a</w:t>
            </w:r>
            <w:r w:rsidR="002D0D75" w:rsidRPr="0057773E">
              <w:rPr>
                <w:rFonts w:cs="Arial"/>
                <w:szCs w:val="24"/>
                <w:lang w:val="pt-BR"/>
              </w:rPr>
              <w:t>rmazenamento</w:t>
            </w:r>
            <w:r w:rsidRPr="0057773E">
              <w:rPr>
                <w:rFonts w:cs="Arial"/>
                <w:szCs w:val="24"/>
                <w:lang w:val="pt-BR"/>
              </w:rPr>
              <w:t xml:space="preserve"> de GNV</w:t>
            </w:r>
          </w:p>
        </w:tc>
      </w:tr>
      <w:tr w:rsidR="007915CA" w:rsidRPr="00D86CA1" w14:paraId="0D577851" w14:textId="77777777" w:rsidTr="003D1333">
        <w:trPr>
          <w:trHeight w:val="345"/>
        </w:trPr>
        <w:tc>
          <w:tcPr>
            <w:tcW w:w="1771" w:type="dxa"/>
            <w:shd w:val="clear" w:color="auto" w:fill="FFFFFF" w:themeFill="background1"/>
          </w:tcPr>
          <w:p w14:paraId="7204F084" w14:textId="4CDDE2FA" w:rsidR="007915CA" w:rsidRPr="00F40693" w:rsidRDefault="003D1333" w:rsidP="007915CA">
            <w:pPr>
              <w:widowControl w:val="0"/>
              <w:jc w:val="both"/>
              <w:rPr>
                <w:rFonts w:cs="Arial"/>
                <w:b/>
                <w:szCs w:val="24"/>
                <w:lang w:val="pt-BR"/>
              </w:rPr>
            </w:pPr>
            <w:r>
              <w:rPr>
                <w:b/>
                <w:lang w:val="pt-BR"/>
              </w:rPr>
              <w:t>Agregado</w:t>
            </w:r>
            <w:r w:rsidRPr="00F40693">
              <w:rPr>
                <w:b/>
                <w:lang w:val="pt-BR"/>
              </w:rPr>
              <w:t xml:space="preserve"> </w:t>
            </w:r>
            <w:r w:rsidR="007915CA" w:rsidRPr="00F40693">
              <w:rPr>
                <w:rFonts w:cs="Arial"/>
                <w:b/>
                <w:szCs w:val="24"/>
                <w:lang w:val="pt-BR"/>
              </w:rPr>
              <w:t>VI</w:t>
            </w:r>
          </w:p>
        </w:tc>
        <w:tc>
          <w:tcPr>
            <w:tcW w:w="7484" w:type="dxa"/>
            <w:shd w:val="clear" w:color="auto" w:fill="FFFFFF" w:themeFill="background1"/>
          </w:tcPr>
          <w:p w14:paraId="428BEEDD" w14:textId="08346028" w:rsidR="007915CA" w:rsidRPr="00F40693" w:rsidRDefault="007915CA" w:rsidP="007915CA">
            <w:pPr>
              <w:widowControl w:val="0"/>
              <w:jc w:val="both"/>
              <w:rPr>
                <w:rFonts w:cs="Arial"/>
                <w:szCs w:val="24"/>
                <w:lang w:val="pt-BR"/>
              </w:rPr>
            </w:pPr>
            <w:r w:rsidRPr="0057773E">
              <w:rPr>
                <w:rFonts w:cs="Arial"/>
                <w:szCs w:val="24"/>
                <w:lang w:val="pt-BR"/>
              </w:rPr>
              <w:t>Pro</w:t>
            </w:r>
            <w:r w:rsidR="002D0D75" w:rsidRPr="0057773E">
              <w:rPr>
                <w:rFonts w:cs="Arial"/>
                <w:szCs w:val="24"/>
                <w:lang w:val="pt-BR"/>
              </w:rPr>
              <w:t>j</w:t>
            </w:r>
            <w:r w:rsidRPr="0057773E">
              <w:rPr>
                <w:rFonts w:cs="Arial"/>
                <w:szCs w:val="24"/>
                <w:lang w:val="pt-BR"/>
              </w:rPr>
              <w:t>eto de "Reg</w:t>
            </w:r>
            <w:r w:rsidR="002D0D75" w:rsidRPr="0057773E">
              <w:rPr>
                <w:rFonts w:cs="Arial"/>
                <w:szCs w:val="24"/>
                <w:lang w:val="pt-BR"/>
              </w:rPr>
              <w:t>u</w:t>
            </w:r>
            <w:r w:rsidRPr="0057773E">
              <w:rPr>
                <w:rFonts w:cs="Arial"/>
                <w:szCs w:val="24"/>
                <w:lang w:val="pt-BR"/>
              </w:rPr>
              <w:t>lamento Técnico MERCOSU</w:t>
            </w:r>
            <w:r w:rsidR="002D0D75" w:rsidRPr="0057773E">
              <w:rPr>
                <w:rFonts w:cs="Arial"/>
                <w:szCs w:val="24"/>
                <w:lang w:val="pt-BR"/>
              </w:rPr>
              <w:t>L</w:t>
            </w:r>
            <w:r w:rsidRPr="0057773E">
              <w:rPr>
                <w:rFonts w:cs="Arial"/>
                <w:szCs w:val="24"/>
                <w:lang w:val="pt-BR"/>
              </w:rPr>
              <w:t xml:space="preserve"> sobre Regulador de Ba</w:t>
            </w:r>
            <w:r w:rsidR="002D0D75" w:rsidRPr="0057773E">
              <w:rPr>
                <w:rFonts w:cs="Arial"/>
                <w:szCs w:val="24"/>
                <w:lang w:val="pt-BR"/>
              </w:rPr>
              <w:t>ix</w:t>
            </w:r>
            <w:r w:rsidRPr="0057773E">
              <w:rPr>
                <w:rFonts w:cs="Arial"/>
                <w:szCs w:val="24"/>
                <w:lang w:val="pt-BR"/>
              </w:rPr>
              <w:t>a Pres</w:t>
            </w:r>
            <w:r w:rsidR="002D0D75" w:rsidRPr="0057773E">
              <w:rPr>
                <w:rFonts w:cs="Arial"/>
                <w:szCs w:val="24"/>
                <w:lang w:val="pt-BR"/>
              </w:rPr>
              <w:t>são</w:t>
            </w:r>
            <w:r w:rsidRPr="0057773E">
              <w:rPr>
                <w:rFonts w:cs="Arial"/>
                <w:szCs w:val="24"/>
                <w:lang w:val="pt-BR"/>
              </w:rPr>
              <w:t xml:space="preserve"> para GLP"</w:t>
            </w:r>
            <w:r w:rsidR="0011726B" w:rsidRPr="0057773E">
              <w:rPr>
                <w:rFonts w:cs="Arial"/>
                <w:szCs w:val="24"/>
                <w:lang w:val="pt-BR"/>
              </w:rPr>
              <w:t xml:space="preserve"> (versão em espanhol e em português)</w:t>
            </w:r>
          </w:p>
        </w:tc>
      </w:tr>
      <w:tr w:rsidR="000457A4" w:rsidRPr="00F40693" w14:paraId="4D27EA99" w14:textId="77777777" w:rsidTr="003D1333">
        <w:trPr>
          <w:trHeight w:val="345"/>
        </w:trPr>
        <w:tc>
          <w:tcPr>
            <w:tcW w:w="1771" w:type="dxa"/>
            <w:shd w:val="clear" w:color="auto" w:fill="FFFFFF" w:themeFill="background1"/>
          </w:tcPr>
          <w:p w14:paraId="3AEC84F9" w14:textId="7B6BCD18" w:rsidR="000457A4" w:rsidRPr="00F40693" w:rsidRDefault="003D1333" w:rsidP="00BE3BA8">
            <w:pPr>
              <w:widowControl w:val="0"/>
              <w:jc w:val="both"/>
              <w:rPr>
                <w:rFonts w:cs="Arial"/>
                <w:b/>
                <w:bCs/>
                <w:szCs w:val="24"/>
                <w:lang w:val="pt-BR"/>
              </w:rPr>
            </w:pPr>
            <w:bookmarkStart w:id="3" w:name="_Hlk101621459"/>
            <w:r>
              <w:rPr>
                <w:b/>
                <w:lang w:val="pt-BR"/>
              </w:rPr>
              <w:t>Agregado</w:t>
            </w:r>
            <w:r w:rsidRPr="00F40693">
              <w:rPr>
                <w:b/>
                <w:lang w:val="pt-BR"/>
              </w:rPr>
              <w:t xml:space="preserve"> </w:t>
            </w:r>
            <w:r w:rsidR="000457A4" w:rsidRPr="00F40693">
              <w:rPr>
                <w:rFonts w:cs="Arial"/>
                <w:b/>
                <w:bCs/>
                <w:szCs w:val="24"/>
                <w:lang w:val="pt-BR"/>
              </w:rPr>
              <w:t>V</w:t>
            </w:r>
            <w:r w:rsidR="001575BA" w:rsidRPr="00F40693">
              <w:rPr>
                <w:rFonts w:cs="Arial"/>
                <w:b/>
                <w:bCs/>
                <w:szCs w:val="24"/>
                <w:lang w:val="pt-BR"/>
              </w:rPr>
              <w:t>II</w:t>
            </w:r>
          </w:p>
        </w:tc>
        <w:tc>
          <w:tcPr>
            <w:tcW w:w="7484" w:type="dxa"/>
            <w:shd w:val="clear" w:color="auto" w:fill="FFFFFF" w:themeFill="background1"/>
          </w:tcPr>
          <w:p w14:paraId="1EB627F7" w14:textId="5EB93A15" w:rsidR="000457A4" w:rsidRPr="00F40693" w:rsidRDefault="00773F29" w:rsidP="0051047A">
            <w:pPr>
              <w:widowControl w:val="0"/>
              <w:jc w:val="both"/>
              <w:rPr>
                <w:rFonts w:cs="Arial"/>
                <w:szCs w:val="24"/>
                <w:lang w:val="pt-BR"/>
              </w:rPr>
            </w:pPr>
            <w:r w:rsidRPr="00F40693">
              <w:rPr>
                <w:rFonts w:cs="Arial"/>
                <w:szCs w:val="24"/>
                <w:lang w:val="pt-BR"/>
              </w:rPr>
              <w:t>Agenda da próxima Reuni</w:t>
            </w:r>
            <w:r w:rsidR="0051047A" w:rsidRPr="00F40693">
              <w:rPr>
                <w:rFonts w:cs="Arial"/>
                <w:szCs w:val="24"/>
                <w:lang w:val="pt-BR"/>
              </w:rPr>
              <w:t>ão</w:t>
            </w:r>
          </w:p>
        </w:tc>
      </w:tr>
      <w:bookmarkEnd w:id="3"/>
    </w:tbl>
    <w:tbl>
      <w:tblPr>
        <w:tblStyle w:val="Tablaconcuadrcula"/>
        <w:tblW w:w="89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273"/>
      </w:tblGrid>
      <w:tr w:rsidR="00490146" w:rsidRPr="00D86CA1" w14:paraId="39A1322E" w14:textId="77777777" w:rsidTr="0011726B">
        <w:trPr>
          <w:trHeight w:val="1792"/>
        </w:trPr>
        <w:tc>
          <w:tcPr>
            <w:tcW w:w="4688" w:type="dxa"/>
            <w:vAlign w:val="center"/>
          </w:tcPr>
          <w:p w14:paraId="426E2432" w14:textId="77777777" w:rsidR="00680011" w:rsidRDefault="00680011" w:rsidP="006374D0">
            <w:pPr>
              <w:widowControl w:val="0"/>
              <w:jc w:val="center"/>
              <w:rPr>
                <w:rFonts w:cs="Arial"/>
                <w:szCs w:val="24"/>
                <w:lang w:val="pt-BR"/>
              </w:rPr>
            </w:pPr>
          </w:p>
          <w:p w14:paraId="4B1F1914" w14:textId="77777777" w:rsidR="00680011" w:rsidRDefault="00680011" w:rsidP="006374D0">
            <w:pPr>
              <w:widowControl w:val="0"/>
              <w:jc w:val="center"/>
              <w:rPr>
                <w:rFonts w:cs="Arial"/>
                <w:szCs w:val="24"/>
                <w:lang w:val="pt-BR"/>
              </w:rPr>
            </w:pPr>
          </w:p>
          <w:p w14:paraId="43A410A9" w14:textId="166F6915" w:rsidR="00490146" w:rsidRPr="00F40693" w:rsidRDefault="00490146" w:rsidP="006374D0">
            <w:pPr>
              <w:widowControl w:val="0"/>
              <w:jc w:val="center"/>
              <w:rPr>
                <w:rFonts w:cs="Arial"/>
                <w:szCs w:val="24"/>
                <w:lang w:val="pt-BR"/>
              </w:rPr>
            </w:pPr>
            <w:r w:rsidRPr="00F40693">
              <w:rPr>
                <w:rFonts w:cs="Arial"/>
                <w:szCs w:val="24"/>
                <w:lang w:val="pt-BR"/>
              </w:rPr>
              <w:t>__________________________</w:t>
            </w:r>
          </w:p>
          <w:p w14:paraId="08200A5A" w14:textId="7E261319" w:rsidR="00490146" w:rsidRPr="00F40693" w:rsidRDefault="00490146" w:rsidP="000C665C">
            <w:pPr>
              <w:widowControl w:val="0"/>
              <w:jc w:val="center"/>
              <w:rPr>
                <w:rFonts w:cs="Arial"/>
                <w:b/>
                <w:szCs w:val="24"/>
                <w:lang w:val="pt-BR"/>
              </w:rPr>
            </w:pPr>
            <w:r w:rsidRPr="00F40693">
              <w:rPr>
                <w:rFonts w:cs="Arial"/>
                <w:b/>
                <w:szCs w:val="24"/>
                <w:lang w:val="pt-BR"/>
              </w:rPr>
              <w:t>P</w:t>
            </w:r>
            <w:r w:rsidR="0051047A" w:rsidRPr="00F40693">
              <w:rPr>
                <w:rFonts w:cs="Arial"/>
                <w:b/>
                <w:szCs w:val="24"/>
                <w:lang w:val="pt-BR"/>
              </w:rPr>
              <w:t xml:space="preserve">ela </w:t>
            </w:r>
            <w:r w:rsidRPr="00F40693">
              <w:rPr>
                <w:rFonts w:cs="Arial"/>
                <w:b/>
                <w:szCs w:val="24"/>
                <w:lang w:val="pt-BR"/>
              </w:rPr>
              <w:t>delega</w:t>
            </w:r>
            <w:r w:rsidR="0051047A" w:rsidRPr="00F40693">
              <w:rPr>
                <w:rFonts w:cs="Arial"/>
                <w:b/>
                <w:szCs w:val="24"/>
                <w:lang w:val="pt-BR"/>
              </w:rPr>
              <w:t xml:space="preserve">ção da </w:t>
            </w:r>
            <w:r w:rsidRPr="00F40693">
              <w:rPr>
                <w:rFonts w:cs="Arial"/>
                <w:b/>
                <w:szCs w:val="24"/>
                <w:lang w:val="pt-BR"/>
              </w:rPr>
              <w:t>Argentina</w:t>
            </w:r>
          </w:p>
          <w:p w14:paraId="5039C1D6" w14:textId="77777777" w:rsidR="00490146" w:rsidRPr="00F40693" w:rsidRDefault="00490146" w:rsidP="000C665C">
            <w:pPr>
              <w:widowControl w:val="0"/>
              <w:jc w:val="center"/>
              <w:rPr>
                <w:rFonts w:cs="Arial"/>
                <w:b/>
                <w:lang w:val="pt-BR"/>
              </w:rPr>
            </w:pPr>
            <w:r w:rsidRPr="00F40693">
              <w:rPr>
                <w:rFonts w:cs="Arial"/>
                <w:szCs w:val="24"/>
                <w:lang w:val="pt-BR"/>
              </w:rPr>
              <w:t>Juan Cáceres Pacheco</w:t>
            </w:r>
          </w:p>
        </w:tc>
        <w:tc>
          <w:tcPr>
            <w:tcW w:w="4273" w:type="dxa"/>
            <w:vAlign w:val="center"/>
          </w:tcPr>
          <w:p w14:paraId="17ED9396" w14:textId="77777777" w:rsidR="00680011" w:rsidRDefault="00680011" w:rsidP="000C665C">
            <w:pPr>
              <w:widowControl w:val="0"/>
              <w:jc w:val="center"/>
              <w:rPr>
                <w:rFonts w:cs="Arial"/>
                <w:szCs w:val="24"/>
                <w:lang w:val="pt-BR"/>
              </w:rPr>
            </w:pPr>
          </w:p>
          <w:p w14:paraId="0BF5FCED" w14:textId="77777777" w:rsidR="00680011" w:rsidRDefault="00680011" w:rsidP="000C665C">
            <w:pPr>
              <w:widowControl w:val="0"/>
              <w:jc w:val="center"/>
              <w:rPr>
                <w:rFonts w:cs="Arial"/>
                <w:szCs w:val="24"/>
                <w:lang w:val="pt-BR"/>
              </w:rPr>
            </w:pPr>
          </w:p>
          <w:p w14:paraId="52CE0FD9" w14:textId="1043969F" w:rsidR="00490146" w:rsidRPr="00F40693" w:rsidRDefault="00490146" w:rsidP="000C665C">
            <w:pPr>
              <w:widowControl w:val="0"/>
              <w:jc w:val="center"/>
              <w:rPr>
                <w:rFonts w:cs="Arial"/>
                <w:szCs w:val="24"/>
                <w:lang w:val="pt-BR"/>
              </w:rPr>
            </w:pPr>
            <w:r w:rsidRPr="00F40693">
              <w:rPr>
                <w:rFonts w:cs="Arial"/>
                <w:szCs w:val="24"/>
                <w:lang w:val="pt-BR"/>
              </w:rPr>
              <w:t>___________________________</w:t>
            </w:r>
          </w:p>
          <w:p w14:paraId="4642E142" w14:textId="03A9F0DD" w:rsidR="00490146" w:rsidRPr="00F40693" w:rsidRDefault="0051047A" w:rsidP="000C665C">
            <w:pPr>
              <w:widowControl w:val="0"/>
              <w:jc w:val="center"/>
              <w:rPr>
                <w:rFonts w:cs="Arial"/>
                <w:b/>
                <w:bCs/>
                <w:szCs w:val="24"/>
                <w:lang w:val="pt-BR"/>
              </w:rPr>
            </w:pPr>
            <w:r w:rsidRPr="00F40693">
              <w:rPr>
                <w:rFonts w:cs="Arial"/>
                <w:b/>
                <w:szCs w:val="24"/>
                <w:lang w:val="pt-BR"/>
              </w:rPr>
              <w:t xml:space="preserve">Pela delegação </w:t>
            </w:r>
            <w:r w:rsidR="00490146" w:rsidRPr="00F40693">
              <w:rPr>
                <w:rFonts w:cs="Arial"/>
                <w:b/>
                <w:bCs/>
                <w:szCs w:val="24"/>
                <w:lang w:val="pt-BR"/>
              </w:rPr>
              <w:t>d</w:t>
            </w:r>
            <w:r w:rsidRPr="00F40693">
              <w:rPr>
                <w:rFonts w:cs="Arial"/>
                <w:b/>
                <w:bCs/>
                <w:szCs w:val="24"/>
                <w:lang w:val="pt-BR"/>
              </w:rPr>
              <w:t>o</w:t>
            </w:r>
            <w:r w:rsidR="00490146" w:rsidRPr="00F40693">
              <w:rPr>
                <w:rFonts w:cs="Arial"/>
                <w:b/>
                <w:bCs/>
                <w:szCs w:val="24"/>
                <w:lang w:val="pt-BR"/>
              </w:rPr>
              <w:t xml:space="preserve"> Brasil</w:t>
            </w:r>
          </w:p>
          <w:p w14:paraId="0EC86A42" w14:textId="77777777" w:rsidR="00490146" w:rsidRPr="00F40693" w:rsidRDefault="00490146" w:rsidP="000C665C">
            <w:pPr>
              <w:widowControl w:val="0"/>
              <w:jc w:val="center"/>
              <w:rPr>
                <w:rFonts w:cs="Arial"/>
                <w:b/>
                <w:lang w:val="pt-BR"/>
              </w:rPr>
            </w:pPr>
            <w:r w:rsidRPr="00F40693">
              <w:rPr>
                <w:rFonts w:cs="Arial"/>
                <w:szCs w:val="24"/>
                <w:lang w:val="pt-BR"/>
              </w:rPr>
              <w:t>Carlos Eduardo de Lima Monteiro</w:t>
            </w:r>
          </w:p>
        </w:tc>
      </w:tr>
      <w:tr w:rsidR="00490146" w:rsidRPr="00D86CA1" w14:paraId="536A8A02" w14:textId="77777777" w:rsidTr="0011726B">
        <w:trPr>
          <w:trHeight w:val="1443"/>
        </w:trPr>
        <w:tc>
          <w:tcPr>
            <w:tcW w:w="4688" w:type="dxa"/>
            <w:vAlign w:val="center"/>
          </w:tcPr>
          <w:p w14:paraId="62EDE7B6" w14:textId="77777777" w:rsidR="00680011" w:rsidRDefault="00680011" w:rsidP="000C665C">
            <w:pPr>
              <w:widowControl w:val="0"/>
              <w:jc w:val="center"/>
              <w:rPr>
                <w:rFonts w:cs="Arial"/>
                <w:szCs w:val="24"/>
                <w:lang w:val="pt-BR"/>
              </w:rPr>
            </w:pPr>
          </w:p>
          <w:p w14:paraId="780EDE22" w14:textId="0311F4ED" w:rsidR="00490146" w:rsidRPr="00F40693" w:rsidRDefault="00490146" w:rsidP="000C665C">
            <w:pPr>
              <w:widowControl w:val="0"/>
              <w:jc w:val="center"/>
              <w:rPr>
                <w:rFonts w:cs="Arial"/>
                <w:szCs w:val="24"/>
                <w:lang w:val="pt-BR"/>
              </w:rPr>
            </w:pPr>
            <w:r w:rsidRPr="00F40693">
              <w:rPr>
                <w:rFonts w:cs="Arial"/>
                <w:szCs w:val="24"/>
                <w:lang w:val="pt-BR"/>
              </w:rPr>
              <w:t>___________________________</w:t>
            </w:r>
          </w:p>
          <w:p w14:paraId="6D6CACDE" w14:textId="68ACFBF5" w:rsidR="00490146" w:rsidRPr="00F40693" w:rsidRDefault="0051047A" w:rsidP="000C665C">
            <w:pPr>
              <w:widowControl w:val="0"/>
              <w:jc w:val="center"/>
              <w:rPr>
                <w:rFonts w:cs="Arial"/>
                <w:b/>
                <w:szCs w:val="24"/>
                <w:lang w:val="pt-BR"/>
              </w:rPr>
            </w:pPr>
            <w:r w:rsidRPr="00F40693">
              <w:rPr>
                <w:rFonts w:cs="Arial"/>
                <w:b/>
                <w:szCs w:val="24"/>
                <w:lang w:val="pt-BR"/>
              </w:rPr>
              <w:t xml:space="preserve">Pela delegação </w:t>
            </w:r>
            <w:r w:rsidR="00490146" w:rsidRPr="00F40693">
              <w:rPr>
                <w:rFonts w:cs="Arial"/>
                <w:b/>
                <w:szCs w:val="24"/>
                <w:lang w:val="pt-BR"/>
              </w:rPr>
              <w:t>d</w:t>
            </w:r>
            <w:r w:rsidRPr="00F40693">
              <w:rPr>
                <w:rFonts w:cs="Arial"/>
                <w:b/>
                <w:szCs w:val="24"/>
                <w:lang w:val="pt-BR"/>
              </w:rPr>
              <w:t>o Paraguai</w:t>
            </w:r>
          </w:p>
          <w:p w14:paraId="7D30BDDA" w14:textId="38E1A726" w:rsidR="00490146" w:rsidRPr="00F40693" w:rsidRDefault="00B20942" w:rsidP="000C665C">
            <w:pPr>
              <w:widowControl w:val="0"/>
              <w:jc w:val="center"/>
              <w:rPr>
                <w:rFonts w:cs="Arial"/>
                <w:b/>
                <w:lang w:val="pt-BR"/>
              </w:rPr>
            </w:pPr>
            <w:r w:rsidRPr="00F40693">
              <w:rPr>
                <w:rFonts w:cs="Arial"/>
                <w:szCs w:val="24"/>
                <w:lang w:val="pt-BR"/>
              </w:rPr>
              <w:t>Gustavo Gamarra</w:t>
            </w:r>
            <w:r w:rsidR="00490146" w:rsidRPr="00F40693">
              <w:rPr>
                <w:rFonts w:cs="Arial"/>
                <w:b/>
                <w:lang w:val="pt-BR"/>
              </w:rPr>
              <w:t xml:space="preserve"> </w:t>
            </w:r>
          </w:p>
        </w:tc>
        <w:tc>
          <w:tcPr>
            <w:tcW w:w="4273" w:type="dxa"/>
            <w:vAlign w:val="center"/>
          </w:tcPr>
          <w:p w14:paraId="24D7C8E8" w14:textId="77777777" w:rsidR="00680011" w:rsidRDefault="00680011" w:rsidP="000C665C">
            <w:pPr>
              <w:widowControl w:val="0"/>
              <w:jc w:val="center"/>
              <w:rPr>
                <w:rFonts w:cs="Arial"/>
                <w:szCs w:val="24"/>
                <w:lang w:val="pt-BR"/>
              </w:rPr>
            </w:pPr>
          </w:p>
          <w:p w14:paraId="51F0421D" w14:textId="76F4B52F" w:rsidR="00490146" w:rsidRPr="00F40693" w:rsidRDefault="00490146" w:rsidP="000C665C">
            <w:pPr>
              <w:widowControl w:val="0"/>
              <w:jc w:val="center"/>
              <w:rPr>
                <w:rFonts w:cs="Arial"/>
                <w:szCs w:val="24"/>
                <w:lang w:val="pt-BR"/>
              </w:rPr>
            </w:pPr>
            <w:r w:rsidRPr="00F40693">
              <w:rPr>
                <w:rFonts w:cs="Arial"/>
                <w:szCs w:val="24"/>
                <w:lang w:val="pt-BR"/>
              </w:rPr>
              <w:t>___________________________</w:t>
            </w:r>
          </w:p>
          <w:p w14:paraId="09253E5C" w14:textId="19A74EE9" w:rsidR="00490146" w:rsidRPr="00F40693" w:rsidRDefault="0051047A" w:rsidP="000C665C">
            <w:pPr>
              <w:widowControl w:val="0"/>
              <w:jc w:val="center"/>
              <w:rPr>
                <w:rFonts w:cs="Arial"/>
                <w:b/>
                <w:szCs w:val="24"/>
                <w:lang w:val="pt-BR"/>
              </w:rPr>
            </w:pPr>
            <w:r w:rsidRPr="00F40693">
              <w:rPr>
                <w:rFonts w:cs="Arial"/>
                <w:b/>
                <w:szCs w:val="24"/>
                <w:lang w:val="pt-BR"/>
              </w:rPr>
              <w:t xml:space="preserve">Pela delegação </w:t>
            </w:r>
            <w:r w:rsidR="00490146" w:rsidRPr="00F40693">
              <w:rPr>
                <w:rFonts w:cs="Arial"/>
                <w:b/>
                <w:szCs w:val="24"/>
                <w:lang w:val="pt-BR"/>
              </w:rPr>
              <w:t>d</w:t>
            </w:r>
            <w:r w:rsidRPr="00F40693">
              <w:rPr>
                <w:rFonts w:cs="Arial"/>
                <w:b/>
                <w:szCs w:val="24"/>
                <w:lang w:val="pt-BR"/>
              </w:rPr>
              <w:t>o Uruguai</w:t>
            </w:r>
          </w:p>
          <w:p w14:paraId="74D61181" w14:textId="77777777" w:rsidR="00490146" w:rsidRPr="00F40693" w:rsidRDefault="00490146" w:rsidP="000C665C">
            <w:pPr>
              <w:widowControl w:val="0"/>
              <w:jc w:val="center"/>
              <w:rPr>
                <w:rFonts w:cs="Arial"/>
                <w:b/>
                <w:lang w:val="pt-BR"/>
              </w:rPr>
            </w:pPr>
            <w:r w:rsidRPr="00F40693">
              <w:rPr>
                <w:rFonts w:cs="Arial"/>
                <w:szCs w:val="24"/>
                <w:lang w:val="pt-BR"/>
              </w:rPr>
              <w:t>Teodoro Vassallo</w:t>
            </w:r>
          </w:p>
        </w:tc>
      </w:tr>
      <w:bookmarkEnd w:id="2"/>
    </w:tbl>
    <w:p w14:paraId="1BB8B18C" w14:textId="10940C81" w:rsidR="00217309" w:rsidRPr="00F40693" w:rsidRDefault="00217309" w:rsidP="001A5423">
      <w:pPr>
        <w:pStyle w:val="Textoindependiente"/>
        <w:pageBreakBefore/>
        <w:spacing w:after="336"/>
        <w:rPr>
          <w:rFonts w:ascii="Arial" w:hAnsi="Arial" w:cs="Arial"/>
          <w:lang w:val="pt-BR"/>
        </w:rPr>
      </w:pPr>
    </w:p>
    <w:sectPr w:rsidR="00217309" w:rsidRPr="00F40693" w:rsidSect="00D86CA1">
      <w:headerReference w:type="default" r:id="rId8"/>
      <w:footerReference w:type="default" r:id="rId9"/>
      <w:headerReference w:type="first" r:id="rId10"/>
      <w:footerReference w:type="first" r:id="rId11"/>
      <w:pgSz w:w="11906" w:h="16838"/>
      <w:pgMar w:top="1848" w:right="1701" w:bottom="1416" w:left="1701" w:header="680" w:footer="69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D792A" w14:textId="77777777" w:rsidR="004D0C04" w:rsidRDefault="004D0C04">
      <w:r>
        <w:separator/>
      </w:r>
    </w:p>
  </w:endnote>
  <w:endnote w:type="continuationSeparator" w:id="0">
    <w:p w14:paraId="6E91A789" w14:textId="77777777" w:rsidR="004D0C04" w:rsidRDefault="004D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922564"/>
      <w:docPartObj>
        <w:docPartGallery w:val="Page Numbers (Bottom of Page)"/>
        <w:docPartUnique/>
      </w:docPartObj>
    </w:sdtPr>
    <w:sdtEndPr/>
    <w:sdtContent>
      <w:p w14:paraId="1192242B" w14:textId="2B082D7B" w:rsidR="00863F43" w:rsidRDefault="00863F43">
        <w:pPr>
          <w:pStyle w:val="Piedepgina"/>
          <w:jc w:val="right"/>
        </w:pPr>
        <w:r>
          <w:fldChar w:fldCharType="begin"/>
        </w:r>
        <w:r>
          <w:instrText>PAGE</w:instrText>
        </w:r>
        <w:r>
          <w:fldChar w:fldCharType="separate"/>
        </w:r>
        <w:r w:rsidR="0057773E">
          <w:rPr>
            <w:noProof/>
          </w:rPr>
          <w:t>6</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536045">
      <w:rPr>
        <w:rFonts w:cs="Arial"/>
        <w:sz w:val="16"/>
        <w:lang w:val="es-UY"/>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0BD3F" w14:textId="77777777" w:rsidR="004D0C04" w:rsidRDefault="004D0C04">
      <w:r>
        <w:separator/>
      </w:r>
    </w:p>
  </w:footnote>
  <w:footnote w:type="continuationSeparator" w:id="0">
    <w:p w14:paraId="1FB31B7A" w14:textId="77777777" w:rsidR="004D0C04" w:rsidRDefault="004D0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79B1" w14:textId="77777777" w:rsidR="00863F43" w:rsidRDefault="00863F43">
    <w:pPr>
      <w:pStyle w:val="Encabezado"/>
      <w:ind w:left="-284"/>
    </w:pPr>
    <w:r>
      <w:rPr>
        <w:noProof/>
        <w:lang w:val="pt-BR" w:eastAsia="pt-B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202321044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89AA" w14:textId="42D662E9" w:rsidR="00863F43" w:rsidRDefault="00D86CA1">
    <w:pPr>
      <w:pStyle w:val="Encabezado"/>
    </w:pPr>
    <w:r>
      <w:rPr>
        <w:noProof/>
        <w:lang w:val="pt-BR" w:eastAsia="pt-BR"/>
      </w:rPr>
      <w:drawing>
        <wp:anchor distT="0" distB="0" distL="114300" distR="0" simplePos="0" relativeHeight="251657216" behindDoc="1" locked="0" layoutInCell="0" allowOverlap="1" wp14:anchorId="2F658A58" wp14:editId="476656B8">
          <wp:simplePos x="0" y="0"/>
          <wp:positionH relativeFrom="margin">
            <wp:posOffset>67310</wp:posOffset>
          </wp:positionH>
          <wp:positionV relativeFrom="margin">
            <wp:posOffset>-737235</wp:posOffset>
          </wp:positionV>
          <wp:extent cx="1186180" cy="748030"/>
          <wp:effectExtent l="0" t="0" r="0" b="0"/>
          <wp:wrapSquare wrapText="bothSides"/>
          <wp:docPr id="380445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469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pt-BR" w:eastAsia="pt-BR"/>
      </w:rPr>
      <w:drawing>
        <wp:anchor distT="0" distB="0" distL="114300" distR="114300" simplePos="0" relativeHeight="251661312" behindDoc="0" locked="0" layoutInCell="1" allowOverlap="1" wp14:anchorId="71A43CD2" wp14:editId="69F5070E">
          <wp:simplePos x="0" y="0"/>
          <wp:positionH relativeFrom="column">
            <wp:posOffset>4082415</wp:posOffset>
          </wp:positionH>
          <wp:positionV relativeFrom="paragraph">
            <wp:posOffset>-44450</wp:posOffset>
          </wp:positionV>
          <wp:extent cx="1199515" cy="760095"/>
          <wp:effectExtent l="0" t="0" r="635" b="1905"/>
          <wp:wrapSquare wrapText="bothSides"/>
          <wp:docPr id="1225813768" name="Imagen 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060" name="Imagen 6"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9515" cy="760095"/>
                  </a:xfrm>
                  <a:prstGeom prst="rect">
                    <a:avLst/>
                  </a:prstGeom>
                </pic:spPr>
              </pic:pic>
            </a:graphicData>
          </a:graphic>
        </wp:anchor>
      </w:drawing>
    </w:r>
    <w:r w:rsidR="00863F4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8DE5496"/>
    <w:multiLevelType w:val="hybridMultilevel"/>
    <w:tmpl w:val="89D054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836084"/>
    <w:multiLevelType w:val="hybridMultilevel"/>
    <w:tmpl w:val="038EB4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 w15:restartNumberingAfterBreak="0">
    <w:nsid w:val="239F3E63"/>
    <w:multiLevelType w:val="multilevel"/>
    <w:tmpl w:val="4F422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6497853"/>
    <w:multiLevelType w:val="hybridMultilevel"/>
    <w:tmpl w:val="A6C4215E"/>
    <w:lvl w:ilvl="0" w:tplc="D116C116">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36EB1C0A"/>
    <w:multiLevelType w:val="hybridMultilevel"/>
    <w:tmpl w:val="C78029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09A0509"/>
    <w:multiLevelType w:val="hybridMultilevel"/>
    <w:tmpl w:val="3F589488"/>
    <w:lvl w:ilvl="0" w:tplc="29726A44">
      <w:start w:val="1"/>
      <w:numFmt w:val="lowerLetter"/>
      <w:lvlText w:val="%1)"/>
      <w:lvlJc w:val="left"/>
      <w:pPr>
        <w:ind w:left="1776" w:hanging="360"/>
      </w:pPr>
      <w:rPr>
        <w:rFonts w:hint="default"/>
        <w:b/>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15" w15:restartNumberingAfterBreak="0">
    <w:nsid w:val="4D5923FE"/>
    <w:multiLevelType w:val="hybridMultilevel"/>
    <w:tmpl w:val="1EC25D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7"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9"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21"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646B331C"/>
    <w:multiLevelType w:val="hybridMultilevel"/>
    <w:tmpl w:val="FE860EFE"/>
    <w:lvl w:ilvl="0" w:tplc="D116C116">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75A39FB"/>
    <w:multiLevelType w:val="hybridMultilevel"/>
    <w:tmpl w:val="B82019D4"/>
    <w:lvl w:ilvl="0" w:tplc="805E3990">
      <w:start w:val="1"/>
      <w:numFmt w:val="lowerLetter"/>
      <w:lvlText w:val="%1)"/>
      <w:lvlJc w:val="left"/>
      <w:pPr>
        <w:ind w:left="720" w:hanging="360"/>
      </w:pPr>
      <w:rPr>
        <w:rFonts w:eastAsia="MS Mincho"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5" w15:restartNumberingAfterBreak="0">
    <w:nsid w:val="6E3B1140"/>
    <w:multiLevelType w:val="hybridMultilevel"/>
    <w:tmpl w:val="F1B0A7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7"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3BC3BD9"/>
    <w:multiLevelType w:val="hybridMultilevel"/>
    <w:tmpl w:val="26002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0"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1725330954">
    <w:abstractNumId w:val="29"/>
  </w:num>
  <w:num w:numId="2" w16cid:durableId="372846848">
    <w:abstractNumId w:val="12"/>
  </w:num>
  <w:num w:numId="3" w16cid:durableId="1572034511">
    <w:abstractNumId w:val="4"/>
  </w:num>
  <w:num w:numId="4" w16cid:durableId="387993459">
    <w:abstractNumId w:val="18"/>
  </w:num>
  <w:num w:numId="5" w16cid:durableId="317199507">
    <w:abstractNumId w:val="7"/>
  </w:num>
  <w:num w:numId="6" w16cid:durableId="944461891">
    <w:abstractNumId w:val="5"/>
  </w:num>
  <w:num w:numId="7" w16cid:durableId="1678382528">
    <w:abstractNumId w:val="27"/>
  </w:num>
  <w:num w:numId="8" w16cid:durableId="600181268">
    <w:abstractNumId w:val="30"/>
  </w:num>
  <w:num w:numId="9" w16cid:durableId="447697960">
    <w:abstractNumId w:val="16"/>
  </w:num>
  <w:num w:numId="10" w16cid:durableId="595014478">
    <w:abstractNumId w:val="10"/>
  </w:num>
  <w:num w:numId="11" w16cid:durableId="98263215">
    <w:abstractNumId w:val="20"/>
  </w:num>
  <w:num w:numId="12" w16cid:durableId="107938688">
    <w:abstractNumId w:val="13"/>
  </w:num>
  <w:num w:numId="13" w16cid:durableId="1924297481">
    <w:abstractNumId w:val="3"/>
  </w:num>
  <w:num w:numId="14" w16cid:durableId="903224339">
    <w:abstractNumId w:val="23"/>
  </w:num>
  <w:num w:numId="15" w16cid:durableId="1261372502">
    <w:abstractNumId w:val="0"/>
  </w:num>
  <w:num w:numId="16" w16cid:durableId="896434149">
    <w:abstractNumId w:val="26"/>
  </w:num>
  <w:num w:numId="17" w16cid:durableId="565148270">
    <w:abstractNumId w:val="19"/>
  </w:num>
  <w:num w:numId="18" w16cid:durableId="314996868">
    <w:abstractNumId w:val="9"/>
  </w:num>
  <w:num w:numId="19" w16cid:durableId="891230958">
    <w:abstractNumId w:val="21"/>
  </w:num>
  <w:num w:numId="20" w16cid:durableId="786044664">
    <w:abstractNumId w:val="17"/>
  </w:num>
  <w:num w:numId="21" w16cid:durableId="2002653285">
    <w:abstractNumId w:val="28"/>
  </w:num>
  <w:num w:numId="22" w16cid:durableId="2031374004">
    <w:abstractNumId w:val="14"/>
  </w:num>
  <w:num w:numId="23" w16cid:durableId="491213052">
    <w:abstractNumId w:val="24"/>
  </w:num>
  <w:num w:numId="24" w16cid:durableId="1306811695">
    <w:abstractNumId w:val="15"/>
  </w:num>
  <w:num w:numId="25" w16cid:durableId="2012288972">
    <w:abstractNumId w:val="2"/>
  </w:num>
  <w:num w:numId="26" w16cid:durableId="1244340980">
    <w:abstractNumId w:val="11"/>
  </w:num>
  <w:num w:numId="27" w16cid:durableId="1762529021">
    <w:abstractNumId w:val="25"/>
  </w:num>
  <w:num w:numId="28" w16cid:durableId="523714221">
    <w:abstractNumId w:val="1"/>
  </w:num>
  <w:num w:numId="29" w16cid:durableId="1215123094">
    <w:abstractNumId w:val="22"/>
  </w:num>
  <w:num w:numId="30" w16cid:durableId="1735006969">
    <w:abstractNumId w:val="6"/>
  </w:num>
  <w:num w:numId="31" w16cid:durableId="148450870">
    <w:abstractNumId w:val="22"/>
  </w:num>
  <w:num w:numId="32" w16cid:durableId="2952620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 w:vendorID="64" w:dllVersion="6" w:nlCheck="1" w:checkStyle="1"/>
  <w:activeWritingStyle w:appName="MSWord" w:lang="en-US" w:vendorID="64" w:dllVersion="6" w:nlCheck="1" w:checkStyle="1"/>
  <w:activeWritingStyle w:appName="MSWord" w:lang="es-PY" w:vendorID="64" w:dllVersion="6" w:nlCheck="1" w:checkStyle="0"/>
  <w:activeWritingStyle w:appName="MSWord" w:lang="pt-BR"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fr-F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AR" w:vendorID="64" w:dllVersion="0" w:nlCheck="1" w:checkStyle="0"/>
  <w:activeWritingStyle w:appName="MSWord" w:lang="es-UY" w:vendorID="64" w:dllVersion="0" w:nlCheck="1" w:checkStyle="0"/>
  <w:activeWritingStyle w:appName="MSWord" w:lang="fr-FR" w:vendorID="64" w:dllVersion="0" w:nlCheck="1" w:checkStyle="0"/>
  <w:activeWritingStyle w:appName="MSWord" w:lang="pt-BR" w:vendorID="64" w:dllVersion="6" w:nlCheck="1" w:checkStyle="0"/>
  <w:activeWritingStyle w:appName="MSWord" w:lang="es-AR" w:vendorID="64" w:dllVersion="6" w:nlCheck="1" w:checkStyle="1"/>
  <w:activeWritingStyle w:appName="MSWord" w:lang="es-UY"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309"/>
    <w:rsid w:val="00002D54"/>
    <w:rsid w:val="00003CAD"/>
    <w:rsid w:val="00007BEC"/>
    <w:rsid w:val="00014DA4"/>
    <w:rsid w:val="000154D5"/>
    <w:rsid w:val="00017041"/>
    <w:rsid w:val="0002281D"/>
    <w:rsid w:val="0002453D"/>
    <w:rsid w:val="000300F3"/>
    <w:rsid w:val="0003064F"/>
    <w:rsid w:val="0003166A"/>
    <w:rsid w:val="00034BF2"/>
    <w:rsid w:val="00042C43"/>
    <w:rsid w:val="000457A4"/>
    <w:rsid w:val="000469EC"/>
    <w:rsid w:val="0004778F"/>
    <w:rsid w:val="00047AB1"/>
    <w:rsid w:val="00047DC7"/>
    <w:rsid w:val="000557A8"/>
    <w:rsid w:val="00056D46"/>
    <w:rsid w:val="00064265"/>
    <w:rsid w:val="0007058C"/>
    <w:rsid w:val="000745BE"/>
    <w:rsid w:val="00075381"/>
    <w:rsid w:val="00085B53"/>
    <w:rsid w:val="0009436E"/>
    <w:rsid w:val="00097307"/>
    <w:rsid w:val="000A3D11"/>
    <w:rsid w:val="000A4992"/>
    <w:rsid w:val="000A5210"/>
    <w:rsid w:val="000A53D0"/>
    <w:rsid w:val="000A7EDE"/>
    <w:rsid w:val="000B5433"/>
    <w:rsid w:val="000B77FE"/>
    <w:rsid w:val="000D5932"/>
    <w:rsid w:val="000D5AE2"/>
    <w:rsid w:val="000D65B3"/>
    <w:rsid w:val="000E110E"/>
    <w:rsid w:val="000E1467"/>
    <w:rsid w:val="000E2B0A"/>
    <w:rsid w:val="000E3D78"/>
    <w:rsid w:val="000E4C1C"/>
    <w:rsid w:val="000E618E"/>
    <w:rsid w:val="000E6DD8"/>
    <w:rsid w:val="000E7436"/>
    <w:rsid w:val="000E75B2"/>
    <w:rsid w:val="000F275B"/>
    <w:rsid w:val="0010102C"/>
    <w:rsid w:val="00102DBB"/>
    <w:rsid w:val="00103D4E"/>
    <w:rsid w:val="0010773B"/>
    <w:rsid w:val="00110836"/>
    <w:rsid w:val="001108EF"/>
    <w:rsid w:val="00111323"/>
    <w:rsid w:val="0011726B"/>
    <w:rsid w:val="0012089A"/>
    <w:rsid w:val="00123666"/>
    <w:rsid w:val="00124563"/>
    <w:rsid w:val="0012582F"/>
    <w:rsid w:val="0012586D"/>
    <w:rsid w:val="00126787"/>
    <w:rsid w:val="00133A5D"/>
    <w:rsid w:val="00140FE1"/>
    <w:rsid w:val="0014144A"/>
    <w:rsid w:val="001422B7"/>
    <w:rsid w:val="001449FB"/>
    <w:rsid w:val="00146BF0"/>
    <w:rsid w:val="00154937"/>
    <w:rsid w:val="00155D1C"/>
    <w:rsid w:val="001575BA"/>
    <w:rsid w:val="00160022"/>
    <w:rsid w:val="001608D8"/>
    <w:rsid w:val="00161D7F"/>
    <w:rsid w:val="001620DB"/>
    <w:rsid w:val="0016243B"/>
    <w:rsid w:val="001636AB"/>
    <w:rsid w:val="001663E1"/>
    <w:rsid w:val="001715CF"/>
    <w:rsid w:val="00171EF1"/>
    <w:rsid w:val="00176FE0"/>
    <w:rsid w:val="00177AFB"/>
    <w:rsid w:val="00181485"/>
    <w:rsid w:val="001840C9"/>
    <w:rsid w:val="00186199"/>
    <w:rsid w:val="00186617"/>
    <w:rsid w:val="00186ACD"/>
    <w:rsid w:val="00186C15"/>
    <w:rsid w:val="00195792"/>
    <w:rsid w:val="0019618E"/>
    <w:rsid w:val="00196F5C"/>
    <w:rsid w:val="001A0B08"/>
    <w:rsid w:val="001A464E"/>
    <w:rsid w:val="001A5423"/>
    <w:rsid w:val="001B0197"/>
    <w:rsid w:val="001B0C51"/>
    <w:rsid w:val="001B5C63"/>
    <w:rsid w:val="001C01EE"/>
    <w:rsid w:val="001C09B1"/>
    <w:rsid w:val="001C509B"/>
    <w:rsid w:val="001C61DB"/>
    <w:rsid w:val="001D0B99"/>
    <w:rsid w:val="001D0BCE"/>
    <w:rsid w:val="001D633B"/>
    <w:rsid w:val="001E0A0A"/>
    <w:rsid w:val="001E3537"/>
    <w:rsid w:val="001F2C3E"/>
    <w:rsid w:val="0020583C"/>
    <w:rsid w:val="00207D34"/>
    <w:rsid w:val="0021239E"/>
    <w:rsid w:val="0021575F"/>
    <w:rsid w:val="00217309"/>
    <w:rsid w:val="0022029E"/>
    <w:rsid w:val="00221546"/>
    <w:rsid w:val="00230D81"/>
    <w:rsid w:val="00231543"/>
    <w:rsid w:val="00232F88"/>
    <w:rsid w:val="002354E0"/>
    <w:rsid w:val="00243A9B"/>
    <w:rsid w:val="00245267"/>
    <w:rsid w:val="00245BC6"/>
    <w:rsid w:val="002522A1"/>
    <w:rsid w:val="00254373"/>
    <w:rsid w:val="00261D9F"/>
    <w:rsid w:val="00265C40"/>
    <w:rsid w:val="00266D4B"/>
    <w:rsid w:val="00270EB7"/>
    <w:rsid w:val="002740A9"/>
    <w:rsid w:val="002849A4"/>
    <w:rsid w:val="002916A1"/>
    <w:rsid w:val="002920DE"/>
    <w:rsid w:val="002924D4"/>
    <w:rsid w:val="002927FE"/>
    <w:rsid w:val="00295A8F"/>
    <w:rsid w:val="002978AF"/>
    <w:rsid w:val="00297A22"/>
    <w:rsid w:val="00297F77"/>
    <w:rsid w:val="002A083A"/>
    <w:rsid w:val="002A0D14"/>
    <w:rsid w:val="002A773F"/>
    <w:rsid w:val="002B3C85"/>
    <w:rsid w:val="002B42B9"/>
    <w:rsid w:val="002C3E1B"/>
    <w:rsid w:val="002C52FB"/>
    <w:rsid w:val="002D0D75"/>
    <w:rsid w:val="002D0E72"/>
    <w:rsid w:val="002D1165"/>
    <w:rsid w:val="002D1750"/>
    <w:rsid w:val="002D7F16"/>
    <w:rsid w:val="002E3649"/>
    <w:rsid w:val="002E39B9"/>
    <w:rsid w:val="002F0A9D"/>
    <w:rsid w:val="002F67C1"/>
    <w:rsid w:val="002F6D40"/>
    <w:rsid w:val="00300C42"/>
    <w:rsid w:val="0030352C"/>
    <w:rsid w:val="00303FBD"/>
    <w:rsid w:val="00306E82"/>
    <w:rsid w:val="00310322"/>
    <w:rsid w:val="00312A9E"/>
    <w:rsid w:val="00312BB5"/>
    <w:rsid w:val="003169BF"/>
    <w:rsid w:val="0032079B"/>
    <w:rsid w:val="00320B83"/>
    <w:rsid w:val="00321877"/>
    <w:rsid w:val="00322B0A"/>
    <w:rsid w:val="00324B68"/>
    <w:rsid w:val="00332A75"/>
    <w:rsid w:val="00336292"/>
    <w:rsid w:val="00345C46"/>
    <w:rsid w:val="0034638C"/>
    <w:rsid w:val="00354C91"/>
    <w:rsid w:val="00362ED6"/>
    <w:rsid w:val="003637FE"/>
    <w:rsid w:val="00367DBF"/>
    <w:rsid w:val="00371BD9"/>
    <w:rsid w:val="003732DD"/>
    <w:rsid w:val="00374DB8"/>
    <w:rsid w:val="0037510D"/>
    <w:rsid w:val="003764DB"/>
    <w:rsid w:val="00381E99"/>
    <w:rsid w:val="00385FF1"/>
    <w:rsid w:val="00387AD6"/>
    <w:rsid w:val="00391BD0"/>
    <w:rsid w:val="003951CB"/>
    <w:rsid w:val="00395E5A"/>
    <w:rsid w:val="003A150F"/>
    <w:rsid w:val="003A5029"/>
    <w:rsid w:val="003A6EE0"/>
    <w:rsid w:val="003B576A"/>
    <w:rsid w:val="003B7DE7"/>
    <w:rsid w:val="003C070E"/>
    <w:rsid w:val="003C0A42"/>
    <w:rsid w:val="003C1456"/>
    <w:rsid w:val="003C6C3D"/>
    <w:rsid w:val="003C7A62"/>
    <w:rsid w:val="003D032C"/>
    <w:rsid w:val="003D0B76"/>
    <w:rsid w:val="003D1333"/>
    <w:rsid w:val="003D1742"/>
    <w:rsid w:val="003D2E0E"/>
    <w:rsid w:val="003D417E"/>
    <w:rsid w:val="003D5412"/>
    <w:rsid w:val="003D63A3"/>
    <w:rsid w:val="003E17C6"/>
    <w:rsid w:val="003E3055"/>
    <w:rsid w:val="003E5306"/>
    <w:rsid w:val="003F27A0"/>
    <w:rsid w:val="003F3707"/>
    <w:rsid w:val="003F5077"/>
    <w:rsid w:val="003F50D3"/>
    <w:rsid w:val="003F512D"/>
    <w:rsid w:val="003F7847"/>
    <w:rsid w:val="00400C5F"/>
    <w:rsid w:val="00411800"/>
    <w:rsid w:val="00413C4C"/>
    <w:rsid w:val="00417D95"/>
    <w:rsid w:val="00423451"/>
    <w:rsid w:val="00424C38"/>
    <w:rsid w:val="00424EFF"/>
    <w:rsid w:val="00425783"/>
    <w:rsid w:val="004259B4"/>
    <w:rsid w:val="00426DFB"/>
    <w:rsid w:val="004312B0"/>
    <w:rsid w:val="00442339"/>
    <w:rsid w:val="00446878"/>
    <w:rsid w:val="004506DE"/>
    <w:rsid w:val="0045760A"/>
    <w:rsid w:val="004631F6"/>
    <w:rsid w:val="004675D3"/>
    <w:rsid w:val="00471568"/>
    <w:rsid w:val="00481CDA"/>
    <w:rsid w:val="00482290"/>
    <w:rsid w:val="00482382"/>
    <w:rsid w:val="00483EFA"/>
    <w:rsid w:val="004845C3"/>
    <w:rsid w:val="00490146"/>
    <w:rsid w:val="00492FD4"/>
    <w:rsid w:val="00493F90"/>
    <w:rsid w:val="004A012F"/>
    <w:rsid w:val="004A5752"/>
    <w:rsid w:val="004B1BC7"/>
    <w:rsid w:val="004B5565"/>
    <w:rsid w:val="004C49CF"/>
    <w:rsid w:val="004C6D6F"/>
    <w:rsid w:val="004C757B"/>
    <w:rsid w:val="004D0C04"/>
    <w:rsid w:val="004D4F4C"/>
    <w:rsid w:val="004D5057"/>
    <w:rsid w:val="004E09A4"/>
    <w:rsid w:val="004E160B"/>
    <w:rsid w:val="004E1F07"/>
    <w:rsid w:val="004E6D2C"/>
    <w:rsid w:val="004F49E5"/>
    <w:rsid w:val="004F59C1"/>
    <w:rsid w:val="004F6410"/>
    <w:rsid w:val="004F7D35"/>
    <w:rsid w:val="004F7E0A"/>
    <w:rsid w:val="005056B9"/>
    <w:rsid w:val="0051047A"/>
    <w:rsid w:val="005105E4"/>
    <w:rsid w:val="00511D0D"/>
    <w:rsid w:val="00516F64"/>
    <w:rsid w:val="005174E3"/>
    <w:rsid w:val="00521C52"/>
    <w:rsid w:val="005221B0"/>
    <w:rsid w:val="00524C83"/>
    <w:rsid w:val="0053300A"/>
    <w:rsid w:val="0053348A"/>
    <w:rsid w:val="00536045"/>
    <w:rsid w:val="00536AB1"/>
    <w:rsid w:val="00540A5D"/>
    <w:rsid w:val="005415A8"/>
    <w:rsid w:val="00545D9A"/>
    <w:rsid w:val="0055322D"/>
    <w:rsid w:val="0055519E"/>
    <w:rsid w:val="00560857"/>
    <w:rsid w:val="005622E6"/>
    <w:rsid w:val="00564C14"/>
    <w:rsid w:val="00564D8A"/>
    <w:rsid w:val="00572177"/>
    <w:rsid w:val="005728ED"/>
    <w:rsid w:val="0057329A"/>
    <w:rsid w:val="00573E7D"/>
    <w:rsid w:val="0057773E"/>
    <w:rsid w:val="00580411"/>
    <w:rsid w:val="005866B8"/>
    <w:rsid w:val="00590868"/>
    <w:rsid w:val="00594740"/>
    <w:rsid w:val="00594DD8"/>
    <w:rsid w:val="00594F1B"/>
    <w:rsid w:val="00597F91"/>
    <w:rsid w:val="005A5746"/>
    <w:rsid w:val="005B0830"/>
    <w:rsid w:val="005B4AA0"/>
    <w:rsid w:val="005B4E40"/>
    <w:rsid w:val="005B5AA9"/>
    <w:rsid w:val="005B64AE"/>
    <w:rsid w:val="005B661A"/>
    <w:rsid w:val="005B749D"/>
    <w:rsid w:val="005B7EB5"/>
    <w:rsid w:val="005C15E7"/>
    <w:rsid w:val="005C6BDF"/>
    <w:rsid w:val="005D5CBC"/>
    <w:rsid w:val="005E3F2C"/>
    <w:rsid w:val="005E6132"/>
    <w:rsid w:val="005E672A"/>
    <w:rsid w:val="005E7FA5"/>
    <w:rsid w:val="005F2BD2"/>
    <w:rsid w:val="005F4AC9"/>
    <w:rsid w:val="005F7A1A"/>
    <w:rsid w:val="00604E9C"/>
    <w:rsid w:val="00605FFD"/>
    <w:rsid w:val="0061643A"/>
    <w:rsid w:val="00623258"/>
    <w:rsid w:val="00626B87"/>
    <w:rsid w:val="00626BDB"/>
    <w:rsid w:val="00635226"/>
    <w:rsid w:val="006374D0"/>
    <w:rsid w:val="00641AA0"/>
    <w:rsid w:val="006421A3"/>
    <w:rsid w:val="00642645"/>
    <w:rsid w:val="006427B6"/>
    <w:rsid w:val="00650167"/>
    <w:rsid w:val="00651918"/>
    <w:rsid w:val="00652AEB"/>
    <w:rsid w:val="00657321"/>
    <w:rsid w:val="00657B97"/>
    <w:rsid w:val="00660AEB"/>
    <w:rsid w:val="006621D3"/>
    <w:rsid w:val="0066385C"/>
    <w:rsid w:val="00663E44"/>
    <w:rsid w:val="00665066"/>
    <w:rsid w:val="0067027D"/>
    <w:rsid w:val="00672220"/>
    <w:rsid w:val="00672248"/>
    <w:rsid w:val="00672312"/>
    <w:rsid w:val="00672351"/>
    <w:rsid w:val="006745DE"/>
    <w:rsid w:val="006756BF"/>
    <w:rsid w:val="00677285"/>
    <w:rsid w:val="00680011"/>
    <w:rsid w:val="00680B21"/>
    <w:rsid w:val="00684486"/>
    <w:rsid w:val="00685874"/>
    <w:rsid w:val="00696FAE"/>
    <w:rsid w:val="006A0E06"/>
    <w:rsid w:val="006B190F"/>
    <w:rsid w:val="006B2247"/>
    <w:rsid w:val="006B3817"/>
    <w:rsid w:val="006B4737"/>
    <w:rsid w:val="006B5D4E"/>
    <w:rsid w:val="006C01A4"/>
    <w:rsid w:val="006C111C"/>
    <w:rsid w:val="006C1DBD"/>
    <w:rsid w:val="006C6A6B"/>
    <w:rsid w:val="006D1CFE"/>
    <w:rsid w:val="006D392A"/>
    <w:rsid w:val="006D4095"/>
    <w:rsid w:val="006D4A45"/>
    <w:rsid w:val="006D59F1"/>
    <w:rsid w:val="006D5AA3"/>
    <w:rsid w:val="006D74CD"/>
    <w:rsid w:val="006E13FB"/>
    <w:rsid w:val="006E19C4"/>
    <w:rsid w:val="006F4F44"/>
    <w:rsid w:val="006F5212"/>
    <w:rsid w:val="006F5B7C"/>
    <w:rsid w:val="006F68AF"/>
    <w:rsid w:val="00705562"/>
    <w:rsid w:val="007129CA"/>
    <w:rsid w:val="007153FB"/>
    <w:rsid w:val="00715D9E"/>
    <w:rsid w:val="00717E45"/>
    <w:rsid w:val="00727AB1"/>
    <w:rsid w:val="00731F49"/>
    <w:rsid w:val="00733F61"/>
    <w:rsid w:val="007357EB"/>
    <w:rsid w:val="007361EF"/>
    <w:rsid w:val="00742EF6"/>
    <w:rsid w:val="00747C2B"/>
    <w:rsid w:val="007536A7"/>
    <w:rsid w:val="00753772"/>
    <w:rsid w:val="0075428D"/>
    <w:rsid w:val="00755A5F"/>
    <w:rsid w:val="007570AB"/>
    <w:rsid w:val="00761AC5"/>
    <w:rsid w:val="00762C71"/>
    <w:rsid w:val="00762E7D"/>
    <w:rsid w:val="00764ED8"/>
    <w:rsid w:val="00765D56"/>
    <w:rsid w:val="00767317"/>
    <w:rsid w:val="007705B4"/>
    <w:rsid w:val="00773DA8"/>
    <w:rsid w:val="00773F29"/>
    <w:rsid w:val="00777535"/>
    <w:rsid w:val="0078098A"/>
    <w:rsid w:val="00780CDC"/>
    <w:rsid w:val="007824F0"/>
    <w:rsid w:val="00784298"/>
    <w:rsid w:val="00787596"/>
    <w:rsid w:val="00787E46"/>
    <w:rsid w:val="0079143D"/>
    <w:rsid w:val="007915CA"/>
    <w:rsid w:val="00793768"/>
    <w:rsid w:val="007A2107"/>
    <w:rsid w:val="007A589A"/>
    <w:rsid w:val="007A5CE1"/>
    <w:rsid w:val="007A6B52"/>
    <w:rsid w:val="007A6E58"/>
    <w:rsid w:val="007C548F"/>
    <w:rsid w:val="007D288F"/>
    <w:rsid w:val="007D3712"/>
    <w:rsid w:val="007D5C50"/>
    <w:rsid w:val="007D6A63"/>
    <w:rsid w:val="007D6E30"/>
    <w:rsid w:val="007E1B7D"/>
    <w:rsid w:val="007E2689"/>
    <w:rsid w:val="007E3757"/>
    <w:rsid w:val="007E5043"/>
    <w:rsid w:val="007E71A0"/>
    <w:rsid w:val="007E744C"/>
    <w:rsid w:val="007F0217"/>
    <w:rsid w:val="007F072D"/>
    <w:rsid w:val="007F509B"/>
    <w:rsid w:val="0080006A"/>
    <w:rsid w:val="00800B82"/>
    <w:rsid w:val="00805CE8"/>
    <w:rsid w:val="00811D21"/>
    <w:rsid w:val="00812388"/>
    <w:rsid w:val="00813CCA"/>
    <w:rsid w:val="008176F7"/>
    <w:rsid w:val="00827D88"/>
    <w:rsid w:val="00834E19"/>
    <w:rsid w:val="00834F06"/>
    <w:rsid w:val="00834F9C"/>
    <w:rsid w:val="008357B3"/>
    <w:rsid w:val="00841049"/>
    <w:rsid w:val="00844135"/>
    <w:rsid w:val="00845747"/>
    <w:rsid w:val="0084771A"/>
    <w:rsid w:val="0084775F"/>
    <w:rsid w:val="008509C5"/>
    <w:rsid w:val="00851E68"/>
    <w:rsid w:val="00851FBE"/>
    <w:rsid w:val="00856544"/>
    <w:rsid w:val="008602BD"/>
    <w:rsid w:val="00863F43"/>
    <w:rsid w:val="00867847"/>
    <w:rsid w:val="00873FE6"/>
    <w:rsid w:val="008764C9"/>
    <w:rsid w:val="00880E0B"/>
    <w:rsid w:val="00881945"/>
    <w:rsid w:val="0088350E"/>
    <w:rsid w:val="00883F77"/>
    <w:rsid w:val="00885526"/>
    <w:rsid w:val="00886447"/>
    <w:rsid w:val="00891E4D"/>
    <w:rsid w:val="00893CE7"/>
    <w:rsid w:val="00896904"/>
    <w:rsid w:val="008974E3"/>
    <w:rsid w:val="008A2D82"/>
    <w:rsid w:val="008A3DA6"/>
    <w:rsid w:val="008A53BD"/>
    <w:rsid w:val="008A75ED"/>
    <w:rsid w:val="008A7F27"/>
    <w:rsid w:val="008B658B"/>
    <w:rsid w:val="008C0066"/>
    <w:rsid w:val="008C1E86"/>
    <w:rsid w:val="008C1F63"/>
    <w:rsid w:val="008C3793"/>
    <w:rsid w:val="008C3F11"/>
    <w:rsid w:val="008C495F"/>
    <w:rsid w:val="008C4F27"/>
    <w:rsid w:val="008C63FB"/>
    <w:rsid w:val="008C690D"/>
    <w:rsid w:val="008D6B37"/>
    <w:rsid w:val="008E0664"/>
    <w:rsid w:val="008E1C12"/>
    <w:rsid w:val="008E2764"/>
    <w:rsid w:val="008F230A"/>
    <w:rsid w:val="008F38E9"/>
    <w:rsid w:val="008F7360"/>
    <w:rsid w:val="00900094"/>
    <w:rsid w:val="0090188A"/>
    <w:rsid w:val="009023C6"/>
    <w:rsid w:val="00903F47"/>
    <w:rsid w:val="0090467E"/>
    <w:rsid w:val="00905E23"/>
    <w:rsid w:val="009125C2"/>
    <w:rsid w:val="00914127"/>
    <w:rsid w:val="00916D51"/>
    <w:rsid w:val="00917619"/>
    <w:rsid w:val="00931F61"/>
    <w:rsid w:val="009334C1"/>
    <w:rsid w:val="00936DC8"/>
    <w:rsid w:val="00941C2E"/>
    <w:rsid w:val="00942DC0"/>
    <w:rsid w:val="00943F4F"/>
    <w:rsid w:val="00951815"/>
    <w:rsid w:val="0095460B"/>
    <w:rsid w:val="00955A9F"/>
    <w:rsid w:val="009603DB"/>
    <w:rsid w:val="0096271A"/>
    <w:rsid w:val="00963D0A"/>
    <w:rsid w:val="009729BB"/>
    <w:rsid w:val="00975EE5"/>
    <w:rsid w:val="00980033"/>
    <w:rsid w:val="00980463"/>
    <w:rsid w:val="00982F6F"/>
    <w:rsid w:val="00983A27"/>
    <w:rsid w:val="00985DDE"/>
    <w:rsid w:val="00986413"/>
    <w:rsid w:val="00992287"/>
    <w:rsid w:val="00996ED7"/>
    <w:rsid w:val="00996F13"/>
    <w:rsid w:val="009A4092"/>
    <w:rsid w:val="009A5F50"/>
    <w:rsid w:val="009A7578"/>
    <w:rsid w:val="009A7DB0"/>
    <w:rsid w:val="009C1974"/>
    <w:rsid w:val="009C1EDF"/>
    <w:rsid w:val="009C3426"/>
    <w:rsid w:val="009C6C13"/>
    <w:rsid w:val="009C6FFD"/>
    <w:rsid w:val="009C71CE"/>
    <w:rsid w:val="009D088A"/>
    <w:rsid w:val="009D10A2"/>
    <w:rsid w:val="009D286B"/>
    <w:rsid w:val="009D3C14"/>
    <w:rsid w:val="009D3FA9"/>
    <w:rsid w:val="009D48FF"/>
    <w:rsid w:val="009D6B14"/>
    <w:rsid w:val="009E0743"/>
    <w:rsid w:val="009F2E95"/>
    <w:rsid w:val="009F5B08"/>
    <w:rsid w:val="009F5FD2"/>
    <w:rsid w:val="009F647C"/>
    <w:rsid w:val="00A00551"/>
    <w:rsid w:val="00A028DA"/>
    <w:rsid w:val="00A04B14"/>
    <w:rsid w:val="00A04F1C"/>
    <w:rsid w:val="00A053FC"/>
    <w:rsid w:val="00A06577"/>
    <w:rsid w:val="00A10B9B"/>
    <w:rsid w:val="00A16A78"/>
    <w:rsid w:val="00A21FFE"/>
    <w:rsid w:val="00A23560"/>
    <w:rsid w:val="00A23B94"/>
    <w:rsid w:val="00A27CA4"/>
    <w:rsid w:val="00A3023E"/>
    <w:rsid w:val="00A354EE"/>
    <w:rsid w:val="00A35575"/>
    <w:rsid w:val="00A357F7"/>
    <w:rsid w:val="00A41A2D"/>
    <w:rsid w:val="00A41B26"/>
    <w:rsid w:val="00A460A1"/>
    <w:rsid w:val="00A505F8"/>
    <w:rsid w:val="00A51217"/>
    <w:rsid w:val="00A51F3D"/>
    <w:rsid w:val="00A60ED2"/>
    <w:rsid w:val="00A61A71"/>
    <w:rsid w:val="00A62281"/>
    <w:rsid w:val="00A628C4"/>
    <w:rsid w:val="00A62F0B"/>
    <w:rsid w:val="00A64561"/>
    <w:rsid w:val="00A71CB1"/>
    <w:rsid w:val="00A7373C"/>
    <w:rsid w:val="00A75655"/>
    <w:rsid w:val="00A76605"/>
    <w:rsid w:val="00A76668"/>
    <w:rsid w:val="00A81EEA"/>
    <w:rsid w:val="00A83679"/>
    <w:rsid w:val="00A850AA"/>
    <w:rsid w:val="00A90A89"/>
    <w:rsid w:val="00A97D16"/>
    <w:rsid w:val="00A97F7F"/>
    <w:rsid w:val="00AA6DA2"/>
    <w:rsid w:val="00AA70F0"/>
    <w:rsid w:val="00AB36A2"/>
    <w:rsid w:val="00AB3F6A"/>
    <w:rsid w:val="00AB536A"/>
    <w:rsid w:val="00AB5A4B"/>
    <w:rsid w:val="00AB7100"/>
    <w:rsid w:val="00AB7AB2"/>
    <w:rsid w:val="00AC26ED"/>
    <w:rsid w:val="00AC72A9"/>
    <w:rsid w:val="00AD46BE"/>
    <w:rsid w:val="00AD547E"/>
    <w:rsid w:val="00AD5E27"/>
    <w:rsid w:val="00AD7F61"/>
    <w:rsid w:val="00AE1256"/>
    <w:rsid w:val="00AE41D8"/>
    <w:rsid w:val="00AE7F07"/>
    <w:rsid w:val="00AF0FF2"/>
    <w:rsid w:val="00AF1ACC"/>
    <w:rsid w:val="00AF77CF"/>
    <w:rsid w:val="00B00CB4"/>
    <w:rsid w:val="00B01198"/>
    <w:rsid w:val="00B062ED"/>
    <w:rsid w:val="00B10C90"/>
    <w:rsid w:val="00B118F1"/>
    <w:rsid w:val="00B11BB4"/>
    <w:rsid w:val="00B13B5E"/>
    <w:rsid w:val="00B20942"/>
    <w:rsid w:val="00B20FD8"/>
    <w:rsid w:val="00B22ED0"/>
    <w:rsid w:val="00B2521D"/>
    <w:rsid w:val="00B27767"/>
    <w:rsid w:val="00B326E5"/>
    <w:rsid w:val="00B37B42"/>
    <w:rsid w:val="00B431D0"/>
    <w:rsid w:val="00B51ABD"/>
    <w:rsid w:val="00B53FE1"/>
    <w:rsid w:val="00B54D9D"/>
    <w:rsid w:val="00B54FC1"/>
    <w:rsid w:val="00B552C5"/>
    <w:rsid w:val="00B576F6"/>
    <w:rsid w:val="00B63A35"/>
    <w:rsid w:val="00B64B6A"/>
    <w:rsid w:val="00B677DD"/>
    <w:rsid w:val="00B836F2"/>
    <w:rsid w:val="00B86624"/>
    <w:rsid w:val="00B94B28"/>
    <w:rsid w:val="00B957F5"/>
    <w:rsid w:val="00B962C8"/>
    <w:rsid w:val="00BA0EAA"/>
    <w:rsid w:val="00BA11B4"/>
    <w:rsid w:val="00BA58DE"/>
    <w:rsid w:val="00BA740C"/>
    <w:rsid w:val="00BB15C4"/>
    <w:rsid w:val="00BC188F"/>
    <w:rsid w:val="00BC71E7"/>
    <w:rsid w:val="00BD29F6"/>
    <w:rsid w:val="00BD56F7"/>
    <w:rsid w:val="00BD5FF9"/>
    <w:rsid w:val="00BD78FD"/>
    <w:rsid w:val="00BE3BA8"/>
    <w:rsid w:val="00BE4D3E"/>
    <w:rsid w:val="00BE5A40"/>
    <w:rsid w:val="00BF3862"/>
    <w:rsid w:val="00BF576F"/>
    <w:rsid w:val="00BF6686"/>
    <w:rsid w:val="00C000BD"/>
    <w:rsid w:val="00C008A3"/>
    <w:rsid w:val="00C0337D"/>
    <w:rsid w:val="00C04720"/>
    <w:rsid w:val="00C052CD"/>
    <w:rsid w:val="00C057C0"/>
    <w:rsid w:val="00C12765"/>
    <w:rsid w:val="00C1622B"/>
    <w:rsid w:val="00C219B8"/>
    <w:rsid w:val="00C24EAD"/>
    <w:rsid w:val="00C32A65"/>
    <w:rsid w:val="00C33858"/>
    <w:rsid w:val="00C33BF6"/>
    <w:rsid w:val="00C3472C"/>
    <w:rsid w:val="00C34DC9"/>
    <w:rsid w:val="00C37FD3"/>
    <w:rsid w:val="00C44FA5"/>
    <w:rsid w:val="00C46C8C"/>
    <w:rsid w:val="00C476DF"/>
    <w:rsid w:val="00C634C5"/>
    <w:rsid w:val="00C66A8E"/>
    <w:rsid w:val="00C71AFD"/>
    <w:rsid w:val="00C7220B"/>
    <w:rsid w:val="00C74A02"/>
    <w:rsid w:val="00C75243"/>
    <w:rsid w:val="00C775D0"/>
    <w:rsid w:val="00C820DA"/>
    <w:rsid w:val="00C849EB"/>
    <w:rsid w:val="00C84D69"/>
    <w:rsid w:val="00C85B5C"/>
    <w:rsid w:val="00C879F8"/>
    <w:rsid w:val="00C92278"/>
    <w:rsid w:val="00C94CCF"/>
    <w:rsid w:val="00CA0545"/>
    <w:rsid w:val="00CA2998"/>
    <w:rsid w:val="00CA7DFD"/>
    <w:rsid w:val="00CB1F5B"/>
    <w:rsid w:val="00CB7437"/>
    <w:rsid w:val="00CC4159"/>
    <w:rsid w:val="00CC48D9"/>
    <w:rsid w:val="00CC6168"/>
    <w:rsid w:val="00CC7472"/>
    <w:rsid w:val="00CD3A10"/>
    <w:rsid w:val="00CD56F0"/>
    <w:rsid w:val="00CD7CAE"/>
    <w:rsid w:val="00CE13E0"/>
    <w:rsid w:val="00CE1F6D"/>
    <w:rsid w:val="00CE4AA0"/>
    <w:rsid w:val="00CE6760"/>
    <w:rsid w:val="00CF4442"/>
    <w:rsid w:val="00CF7310"/>
    <w:rsid w:val="00D01348"/>
    <w:rsid w:val="00D02396"/>
    <w:rsid w:val="00D030CF"/>
    <w:rsid w:val="00D070A3"/>
    <w:rsid w:val="00D11449"/>
    <w:rsid w:val="00D1186F"/>
    <w:rsid w:val="00D11D33"/>
    <w:rsid w:val="00D121FA"/>
    <w:rsid w:val="00D122EA"/>
    <w:rsid w:val="00D1250B"/>
    <w:rsid w:val="00D1356F"/>
    <w:rsid w:val="00D13822"/>
    <w:rsid w:val="00D1510B"/>
    <w:rsid w:val="00D22BAA"/>
    <w:rsid w:val="00D33D05"/>
    <w:rsid w:val="00D35903"/>
    <w:rsid w:val="00D3618E"/>
    <w:rsid w:val="00D4256E"/>
    <w:rsid w:val="00D50FC7"/>
    <w:rsid w:val="00D538C7"/>
    <w:rsid w:val="00D53A79"/>
    <w:rsid w:val="00D542E5"/>
    <w:rsid w:val="00D55B58"/>
    <w:rsid w:val="00D57CAE"/>
    <w:rsid w:val="00D608C0"/>
    <w:rsid w:val="00D62321"/>
    <w:rsid w:val="00D729CB"/>
    <w:rsid w:val="00D75A2A"/>
    <w:rsid w:val="00D81977"/>
    <w:rsid w:val="00D8442E"/>
    <w:rsid w:val="00D86CA1"/>
    <w:rsid w:val="00D94796"/>
    <w:rsid w:val="00DA060A"/>
    <w:rsid w:val="00DA188F"/>
    <w:rsid w:val="00DA38FD"/>
    <w:rsid w:val="00DA4C4A"/>
    <w:rsid w:val="00DB2DA3"/>
    <w:rsid w:val="00DB3559"/>
    <w:rsid w:val="00DB50F9"/>
    <w:rsid w:val="00DC01B6"/>
    <w:rsid w:val="00DC0F12"/>
    <w:rsid w:val="00DC1C38"/>
    <w:rsid w:val="00DC4CB9"/>
    <w:rsid w:val="00DC6748"/>
    <w:rsid w:val="00DC7A53"/>
    <w:rsid w:val="00DD7FC4"/>
    <w:rsid w:val="00DE0027"/>
    <w:rsid w:val="00DE4019"/>
    <w:rsid w:val="00DE4AD0"/>
    <w:rsid w:val="00DE5BAF"/>
    <w:rsid w:val="00DE7CCF"/>
    <w:rsid w:val="00DF226A"/>
    <w:rsid w:val="00DF4073"/>
    <w:rsid w:val="00DF751A"/>
    <w:rsid w:val="00E008DE"/>
    <w:rsid w:val="00E01BE5"/>
    <w:rsid w:val="00E04A06"/>
    <w:rsid w:val="00E06001"/>
    <w:rsid w:val="00E07544"/>
    <w:rsid w:val="00E07E07"/>
    <w:rsid w:val="00E1411C"/>
    <w:rsid w:val="00E15C7E"/>
    <w:rsid w:val="00E17DA6"/>
    <w:rsid w:val="00E17DBB"/>
    <w:rsid w:val="00E204DD"/>
    <w:rsid w:val="00E20C09"/>
    <w:rsid w:val="00E23ABC"/>
    <w:rsid w:val="00E241FB"/>
    <w:rsid w:val="00E26ACB"/>
    <w:rsid w:val="00E42F18"/>
    <w:rsid w:val="00E501F7"/>
    <w:rsid w:val="00E509CF"/>
    <w:rsid w:val="00E50EFC"/>
    <w:rsid w:val="00E51D1D"/>
    <w:rsid w:val="00E54015"/>
    <w:rsid w:val="00E56520"/>
    <w:rsid w:val="00E609C4"/>
    <w:rsid w:val="00E60FB8"/>
    <w:rsid w:val="00E63F1D"/>
    <w:rsid w:val="00E657EB"/>
    <w:rsid w:val="00E65EBA"/>
    <w:rsid w:val="00E70DE9"/>
    <w:rsid w:val="00E7182C"/>
    <w:rsid w:val="00E72530"/>
    <w:rsid w:val="00E74529"/>
    <w:rsid w:val="00E758E7"/>
    <w:rsid w:val="00E7591C"/>
    <w:rsid w:val="00E828EE"/>
    <w:rsid w:val="00E832CB"/>
    <w:rsid w:val="00E83AD9"/>
    <w:rsid w:val="00E849AF"/>
    <w:rsid w:val="00E953CE"/>
    <w:rsid w:val="00E9761D"/>
    <w:rsid w:val="00EA41DF"/>
    <w:rsid w:val="00EA4E10"/>
    <w:rsid w:val="00EA54CB"/>
    <w:rsid w:val="00EA7787"/>
    <w:rsid w:val="00EA786F"/>
    <w:rsid w:val="00EA7D33"/>
    <w:rsid w:val="00EB79CD"/>
    <w:rsid w:val="00EC2575"/>
    <w:rsid w:val="00EC269C"/>
    <w:rsid w:val="00EC334F"/>
    <w:rsid w:val="00EC5AE2"/>
    <w:rsid w:val="00EC75FB"/>
    <w:rsid w:val="00ED1863"/>
    <w:rsid w:val="00ED1E85"/>
    <w:rsid w:val="00ED2F84"/>
    <w:rsid w:val="00ED5F9A"/>
    <w:rsid w:val="00EE0C20"/>
    <w:rsid w:val="00EE1F84"/>
    <w:rsid w:val="00EF1259"/>
    <w:rsid w:val="00EF2F1C"/>
    <w:rsid w:val="00EF5770"/>
    <w:rsid w:val="00F0125A"/>
    <w:rsid w:val="00F04BEF"/>
    <w:rsid w:val="00F06A4A"/>
    <w:rsid w:val="00F1055B"/>
    <w:rsid w:val="00F11367"/>
    <w:rsid w:val="00F135A1"/>
    <w:rsid w:val="00F1684F"/>
    <w:rsid w:val="00F27CC4"/>
    <w:rsid w:val="00F30006"/>
    <w:rsid w:val="00F33DE6"/>
    <w:rsid w:val="00F33E3D"/>
    <w:rsid w:val="00F347FB"/>
    <w:rsid w:val="00F35707"/>
    <w:rsid w:val="00F40693"/>
    <w:rsid w:val="00F40B33"/>
    <w:rsid w:val="00F44714"/>
    <w:rsid w:val="00F45235"/>
    <w:rsid w:val="00F53E8C"/>
    <w:rsid w:val="00F55099"/>
    <w:rsid w:val="00F56A56"/>
    <w:rsid w:val="00F625C1"/>
    <w:rsid w:val="00F63045"/>
    <w:rsid w:val="00F66008"/>
    <w:rsid w:val="00F73BAA"/>
    <w:rsid w:val="00F80B28"/>
    <w:rsid w:val="00F81104"/>
    <w:rsid w:val="00F837ED"/>
    <w:rsid w:val="00F85655"/>
    <w:rsid w:val="00F87ADA"/>
    <w:rsid w:val="00F87E0D"/>
    <w:rsid w:val="00FA021C"/>
    <w:rsid w:val="00FA159A"/>
    <w:rsid w:val="00FA2C03"/>
    <w:rsid w:val="00FA4B76"/>
    <w:rsid w:val="00FB44FF"/>
    <w:rsid w:val="00FC05D3"/>
    <w:rsid w:val="00FC10A6"/>
    <w:rsid w:val="00FC4917"/>
    <w:rsid w:val="00FC7D5B"/>
    <w:rsid w:val="00FC7FC0"/>
    <w:rsid w:val="00FD0A1C"/>
    <w:rsid w:val="00FD335B"/>
    <w:rsid w:val="00FD3F05"/>
    <w:rsid w:val="00FE09AC"/>
    <w:rsid w:val="00FE12B7"/>
    <w:rsid w:val="00FE1CE9"/>
    <w:rsid w:val="00FF4817"/>
    <w:rsid w:val="00FF666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3526E2"/>
  <w15:docId w15:val="{EBC82C4D-ED39-434E-92FC-0186F4ED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BA8"/>
    <w:rPr>
      <w:rFonts w:ascii="Arial" w:hAnsi="Arial"/>
      <w:sz w:val="24"/>
      <w:lang w:val="es-A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7360"/>
    <w:rPr>
      <w:color w:val="0000FF"/>
      <w:u w:val="single"/>
    </w:rPr>
  </w:style>
  <w:style w:type="character" w:customStyle="1" w:styleId="ui-provider">
    <w:name w:val="ui-provider"/>
    <w:basedOn w:val="Fuentedeprrafopredeter"/>
    <w:rsid w:val="00056D46"/>
  </w:style>
  <w:style w:type="character" w:customStyle="1" w:styleId="MenoPendente1">
    <w:name w:val="Menção Pendente1"/>
    <w:basedOn w:val="Fuentedeprrafopredeter"/>
    <w:uiPriority w:val="99"/>
    <w:semiHidden/>
    <w:unhideWhenUsed/>
    <w:rsid w:val="00665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10569295">
      <w:bodyDiv w:val="1"/>
      <w:marLeft w:val="0"/>
      <w:marRight w:val="0"/>
      <w:marTop w:val="0"/>
      <w:marBottom w:val="0"/>
      <w:divBdr>
        <w:top w:val="none" w:sz="0" w:space="0" w:color="auto"/>
        <w:left w:val="none" w:sz="0" w:space="0" w:color="auto"/>
        <w:bottom w:val="none" w:sz="0" w:space="0" w:color="auto"/>
        <w:right w:val="none" w:sz="0" w:space="0" w:color="auto"/>
      </w:divBdr>
    </w:div>
    <w:div w:id="209542093">
      <w:bodyDiv w:val="1"/>
      <w:marLeft w:val="0"/>
      <w:marRight w:val="0"/>
      <w:marTop w:val="0"/>
      <w:marBottom w:val="0"/>
      <w:divBdr>
        <w:top w:val="none" w:sz="0" w:space="0" w:color="auto"/>
        <w:left w:val="none" w:sz="0" w:space="0" w:color="auto"/>
        <w:bottom w:val="none" w:sz="0" w:space="0" w:color="auto"/>
        <w:right w:val="none" w:sz="0" w:space="0" w:color="auto"/>
      </w:divBdr>
    </w:div>
    <w:div w:id="372585372">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052270752">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1696538480">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71A4B-91BE-4763-85FA-10D6F96B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1718</Words>
  <Characters>9451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María Eugenia Gómez Urbieta</cp:lastModifiedBy>
  <cp:revision>10</cp:revision>
  <dcterms:created xsi:type="dcterms:W3CDTF">2025-08-25T17:38:00Z</dcterms:created>
  <dcterms:modified xsi:type="dcterms:W3CDTF">2025-08-29T18:22:00Z</dcterms:modified>
  <dc:language>pt-BR</dc:language>
</cp:coreProperties>
</file>