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6274" w14:textId="070FE2C6" w:rsidR="0073412D" w:rsidRPr="00FF2E8D" w:rsidRDefault="0073412D" w:rsidP="67988082">
      <w:pPr>
        <w:spacing w:before="13" w:line="276" w:lineRule="auto"/>
        <w:ind w:left="20"/>
        <w:jc w:val="both"/>
        <w:rPr>
          <w:b/>
          <w:bCs/>
          <w:sz w:val="24"/>
          <w:szCs w:val="24"/>
          <w:lang w:val="pt-BR"/>
        </w:rPr>
      </w:pPr>
    </w:p>
    <w:p w14:paraId="08C6EE09" w14:textId="77777777" w:rsidR="00916B35" w:rsidRPr="00FF2E8D" w:rsidRDefault="00916B35" w:rsidP="67988082">
      <w:pPr>
        <w:pStyle w:val="Textoindependiente"/>
        <w:spacing w:line="276" w:lineRule="auto"/>
        <w:rPr>
          <w:lang w:val="pt-BR"/>
        </w:rPr>
      </w:pPr>
    </w:p>
    <w:p w14:paraId="52A68657" w14:textId="77777777" w:rsidR="0073412D" w:rsidRPr="00FF2E8D" w:rsidRDefault="6A7E4615" w:rsidP="67988082">
      <w:pPr>
        <w:pStyle w:val="Textoindependiente"/>
        <w:spacing w:line="276" w:lineRule="auto"/>
        <w:rPr>
          <w:lang w:val="pt-BR"/>
        </w:rPr>
      </w:pPr>
      <w:r w:rsidRPr="67988082">
        <w:rPr>
          <w:lang w:val="pt-BR"/>
        </w:rPr>
        <w:t xml:space="preserve"> </w:t>
      </w:r>
    </w:p>
    <w:p w14:paraId="1DCD1298" w14:textId="6E104735" w:rsidR="00916B35" w:rsidRPr="00FF2E8D" w:rsidRDefault="6B5A8007" w:rsidP="67988082">
      <w:pPr>
        <w:pStyle w:val="Textoindependiente"/>
        <w:spacing w:line="276" w:lineRule="auto"/>
        <w:jc w:val="center"/>
        <w:rPr>
          <w:b/>
          <w:bCs/>
          <w:lang w:val="pt-BR"/>
        </w:rPr>
      </w:pPr>
      <w:r w:rsidRPr="67988082">
        <w:rPr>
          <w:b/>
          <w:bCs/>
          <w:lang w:val="pt-BR"/>
        </w:rPr>
        <w:t>XCV</w:t>
      </w:r>
      <w:r w:rsidR="1252AF49" w:rsidRPr="67988082">
        <w:rPr>
          <w:b/>
          <w:bCs/>
          <w:lang w:val="pt-BR"/>
        </w:rPr>
        <w:t xml:space="preserve"> </w:t>
      </w:r>
      <w:r w:rsidR="33A8DDCB" w:rsidRPr="67988082">
        <w:rPr>
          <w:b/>
          <w:bCs/>
          <w:lang w:val="pt-BR"/>
        </w:rPr>
        <w:t>REU</w:t>
      </w:r>
      <w:r w:rsidR="5B31F70D" w:rsidRPr="67988082">
        <w:rPr>
          <w:b/>
          <w:bCs/>
          <w:lang w:val="pt-BR"/>
        </w:rPr>
        <w:t>NI</w:t>
      </w:r>
      <w:r w:rsidR="395F1A7C" w:rsidRPr="67988082">
        <w:rPr>
          <w:b/>
          <w:bCs/>
          <w:lang w:val="pt-BR"/>
        </w:rPr>
        <w:t>Ã</w:t>
      </w:r>
      <w:r w:rsidR="5B31F70D" w:rsidRPr="67988082">
        <w:rPr>
          <w:b/>
          <w:bCs/>
          <w:lang w:val="pt-BR"/>
        </w:rPr>
        <w:t>O</w:t>
      </w:r>
      <w:r w:rsidR="33A8DDCB" w:rsidRPr="67988082">
        <w:rPr>
          <w:b/>
          <w:bCs/>
          <w:lang w:val="pt-BR"/>
        </w:rPr>
        <w:t xml:space="preserve"> D</w:t>
      </w:r>
      <w:r w:rsidR="5B31F70D" w:rsidRPr="67988082">
        <w:rPr>
          <w:b/>
          <w:bCs/>
          <w:lang w:val="pt-BR"/>
        </w:rPr>
        <w:t>A</w:t>
      </w:r>
      <w:r w:rsidR="33A8DDCB" w:rsidRPr="67988082">
        <w:rPr>
          <w:b/>
          <w:bCs/>
          <w:lang w:val="pt-BR"/>
        </w:rPr>
        <w:t xml:space="preserve"> </w:t>
      </w:r>
      <w:r w:rsidR="48A24739" w:rsidRPr="67988082">
        <w:rPr>
          <w:b/>
          <w:bCs/>
          <w:lang w:val="pt-BR"/>
        </w:rPr>
        <w:t>COMISSÃO DE ÁREA DE EDUCAÇÃO TECNOLÓGICA</w:t>
      </w:r>
      <w:r w:rsidR="42E05080" w:rsidRPr="67988082">
        <w:rPr>
          <w:b/>
          <w:bCs/>
          <w:lang w:val="pt-BR"/>
        </w:rPr>
        <w:t>_</w:t>
      </w:r>
      <w:r w:rsidR="3443CD6D" w:rsidRPr="67988082">
        <w:rPr>
          <w:b/>
          <w:bCs/>
          <w:lang w:val="pt-BR"/>
        </w:rPr>
        <w:t>(CAET)</w:t>
      </w:r>
      <w:r w:rsidR="42E05080" w:rsidRPr="67988082">
        <w:rPr>
          <w:b/>
          <w:bCs/>
          <w:lang w:val="pt-BR"/>
        </w:rPr>
        <w:t xml:space="preserve"> DO SETOR EDUCACIONAL DO MERCOSUL</w:t>
      </w:r>
    </w:p>
    <w:p w14:paraId="5F4F0B10" w14:textId="77777777" w:rsidR="00916B35" w:rsidRPr="00FF2E8D" w:rsidRDefault="00916B35" w:rsidP="67988082">
      <w:pPr>
        <w:pStyle w:val="Textoindependiente"/>
        <w:spacing w:before="8" w:line="276" w:lineRule="auto"/>
        <w:jc w:val="both"/>
        <w:rPr>
          <w:b/>
          <w:bCs/>
          <w:lang w:val="pt-BR"/>
        </w:rPr>
      </w:pPr>
    </w:p>
    <w:p w14:paraId="764527D7" w14:textId="5EDD66E1" w:rsidR="009A3398" w:rsidRPr="00C658FD" w:rsidRDefault="42E05080" w:rsidP="67988082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C658FD">
        <w:rPr>
          <w:lang w:val="pt-BR"/>
        </w:rPr>
        <w:t>No</w:t>
      </w:r>
      <w:r w:rsidR="5B98A7A4" w:rsidRPr="00C658FD">
        <w:rPr>
          <w:spacing w:val="-6"/>
          <w:lang w:val="pt-BR"/>
        </w:rPr>
        <w:t xml:space="preserve"> </w:t>
      </w:r>
      <w:r w:rsidR="5B98A7A4" w:rsidRPr="00C658FD">
        <w:rPr>
          <w:lang w:val="pt-BR"/>
        </w:rPr>
        <w:t>marco</w:t>
      </w:r>
      <w:r w:rsidR="5B98A7A4" w:rsidRPr="00C658FD">
        <w:rPr>
          <w:spacing w:val="-7"/>
          <w:lang w:val="pt-BR"/>
        </w:rPr>
        <w:t xml:space="preserve"> </w:t>
      </w:r>
      <w:r w:rsidRPr="00C658FD">
        <w:rPr>
          <w:lang w:val="pt-BR"/>
        </w:rPr>
        <w:t>da</w:t>
      </w:r>
      <w:r w:rsidR="5B98A7A4" w:rsidRPr="00C658FD">
        <w:rPr>
          <w:spacing w:val="-7"/>
          <w:lang w:val="pt-BR"/>
        </w:rPr>
        <w:t xml:space="preserve"> </w:t>
      </w:r>
      <w:r w:rsidR="40DB5F91" w:rsidRPr="00C658FD">
        <w:rPr>
          <w:lang w:val="pt-BR"/>
        </w:rPr>
        <w:t>Presidência</w:t>
      </w:r>
      <w:r w:rsidR="5B98A7A4" w:rsidRPr="00C658FD">
        <w:rPr>
          <w:spacing w:val="-6"/>
          <w:lang w:val="pt-BR"/>
        </w:rPr>
        <w:t xml:space="preserve"> </w:t>
      </w:r>
      <w:r w:rsidR="5B98A7A4" w:rsidRPr="00C658FD">
        <w:rPr>
          <w:lang w:val="pt-BR"/>
        </w:rPr>
        <w:t>Pro</w:t>
      </w:r>
      <w:r w:rsidR="5B98A7A4" w:rsidRPr="00C658FD">
        <w:rPr>
          <w:spacing w:val="-6"/>
          <w:lang w:val="pt-BR"/>
        </w:rPr>
        <w:t xml:space="preserve"> </w:t>
      </w:r>
      <w:r w:rsidR="5B98A7A4" w:rsidRPr="00C658FD">
        <w:rPr>
          <w:lang w:val="pt-BR"/>
        </w:rPr>
        <w:t>Tempore</w:t>
      </w:r>
      <w:r w:rsidR="5B98A7A4" w:rsidRPr="00C658FD">
        <w:rPr>
          <w:spacing w:val="-7"/>
          <w:lang w:val="pt-BR"/>
        </w:rPr>
        <w:t xml:space="preserve"> </w:t>
      </w:r>
      <w:r w:rsidRPr="00C658FD">
        <w:rPr>
          <w:lang w:val="pt-BR"/>
        </w:rPr>
        <w:t>do Brasil</w:t>
      </w:r>
      <w:r w:rsidR="5B98A7A4" w:rsidRPr="00C658FD">
        <w:rPr>
          <w:spacing w:val="-8"/>
          <w:lang w:val="pt-BR"/>
        </w:rPr>
        <w:t xml:space="preserve"> </w:t>
      </w:r>
      <w:r w:rsidR="5B98A7A4" w:rsidRPr="00C658FD">
        <w:rPr>
          <w:lang w:val="pt-BR"/>
        </w:rPr>
        <w:t>(PPT</w:t>
      </w:r>
      <w:r w:rsidRPr="00C658FD">
        <w:rPr>
          <w:lang w:val="pt-BR"/>
        </w:rPr>
        <w:t>B</w:t>
      </w:r>
      <w:r w:rsidR="5B98A7A4" w:rsidRPr="00C658FD">
        <w:rPr>
          <w:lang w:val="pt-BR"/>
        </w:rPr>
        <w:t>)</w:t>
      </w:r>
      <w:r w:rsidR="7F7FBE7A" w:rsidRPr="00C658FD">
        <w:rPr>
          <w:lang w:val="pt-BR"/>
        </w:rPr>
        <w:t>,</w:t>
      </w:r>
      <w:r w:rsidR="5B98A7A4" w:rsidRPr="00C658FD">
        <w:rPr>
          <w:spacing w:val="-7"/>
          <w:lang w:val="pt-BR"/>
        </w:rPr>
        <w:t xml:space="preserve"> </w:t>
      </w:r>
      <w:r w:rsidRPr="00C658FD">
        <w:rPr>
          <w:lang w:val="pt-BR"/>
        </w:rPr>
        <w:t xml:space="preserve">no </w:t>
      </w:r>
      <w:r w:rsidR="6225A2AA" w:rsidRPr="00C658FD">
        <w:rPr>
          <w:lang w:val="pt-BR"/>
        </w:rPr>
        <w:t>d</w:t>
      </w:r>
      <w:r w:rsidR="40DB5F91" w:rsidRPr="00C658FD">
        <w:rPr>
          <w:lang w:val="pt-BR"/>
        </w:rPr>
        <w:t>i</w:t>
      </w:r>
      <w:r w:rsidR="6225A2AA" w:rsidRPr="00C658FD">
        <w:rPr>
          <w:lang w:val="pt-BR"/>
        </w:rPr>
        <w:t>a</w:t>
      </w:r>
      <w:r w:rsidR="348732B7" w:rsidRPr="00C658FD">
        <w:rPr>
          <w:lang w:val="pt-BR"/>
        </w:rPr>
        <w:t xml:space="preserve"> </w:t>
      </w:r>
      <w:r w:rsidR="432E6D93" w:rsidRPr="00C658FD">
        <w:rPr>
          <w:lang w:val="pt-BR"/>
        </w:rPr>
        <w:t>29</w:t>
      </w:r>
      <w:r w:rsidR="6225A2AA" w:rsidRPr="00C658FD">
        <w:rPr>
          <w:lang w:val="pt-BR"/>
        </w:rPr>
        <w:t xml:space="preserve"> de</w:t>
      </w:r>
      <w:r w:rsidR="40E1A3AD" w:rsidRPr="00C658FD">
        <w:rPr>
          <w:lang w:val="pt-BR"/>
        </w:rPr>
        <w:t xml:space="preserve"> julho</w:t>
      </w:r>
      <w:r w:rsidR="6225A2AA" w:rsidRPr="00C658FD">
        <w:rPr>
          <w:lang w:val="pt-BR"/>
        </w:rPr>
        <w:t xml:space="preserve"> </w:t>
      </w:r>
      <w:r w:rsidR="4E769062" w:rsidRPr="00C658FD">
        <w:rPr>
          <w:spacing w:val="-6"/>
          <w:lang w:val="pt-BR"/>
        </w:rPr>
        <w:t>de 202</w:t>
      </w:r>
      <w:r w:rsidR="40DB5F91" w:rsidRPr="00C658FD">
        <w:rPr>
          <w:spacing w:val="-6"/>
          <w:lang w:val="pt-BR"/>
        </w:rPr>
        <w:t>5</w:t>
      </w:r>
      <w:r w:rsidR="5B98A7A4" w:rsidRPr="00C658FD">
        <w:rPr>
          <w:lang w:val="pt-BR"/>
        </w:rPr>
        <w:t xml:space="preserve">, </w:t>
      </w:r>
      <w:r w:rsidR="6225A2AA" w:rsidRPr="00C658FD">
        <w:rPr>
          <w:lang w:val="pt-BR"/>
        </w:rPr>
        <w:t>ocorreu</w:t>
      </w:r>
      <w:r w:rsidR="78490290" w:rsidRPr="00C658FD">
        <w:rPr>
          <w:lang w:val="pt-BR"/>
        </w:rPr>
        <w:t>,</w:t>
      </w:r>
      <w:r w:rsidR="6225A2AA" w:rsidRPr="00C658FD">
        <w:rPr>
          <w:lang w:val="pt-BR"/>
        </w:rPr>
        <w:t xml:space="preserve"> por meio de </w:t>
      </w:r>
      <w:r w:rsidR="40DB5F91" w:rsidRPr="00C658FD">
        <w:rPr>
          <w:lang w:val="pt-BR"/>
        </w:rPr>
        <w:t>videoconferência</w:t>
      </w:r>
      <w:r w:rsidR="4E769062" w:rsidRPr="00C658FD">
        <w:rPr>
          <w:lang w:val="pt-BR"/>
        </w:rPr>
        <w:t xml:space="preserve">, conforme </w:t>
      </w:r>
      <w:r w:rsidR="6225A2AA" w:rsidRPr="00C658FD">
        <w:rPr>
          <w:lang w:val="pt-BR"/>
        </w:rPr>
        <w:t>e</w:t>
      </w:r>
      <w:r w:rsidR="4E769062" w:rsidRPr="00C658FD">
        <w:rPr>
          <w:lang w:val="pt-BR"/>
        </w:rPr>
        <w:t>stab</w:t>
      </w:r>
      <w:r w:rsidR="40DB5F91" w:rsidRPr="00C658FD">
        <w:rPr>
          <w:lang w:val="pt-BR"/>
        </w:rPr>
        <w:t>e</w:t>
      </w:r>
      <w:r w:rsidR="4E769062" w:rsidRPr="00C658FD">
        <w:rPr>
          <w:lang w:val="pt-BR"/>
        </w:rPr>
        <w:t xml:space="preserve">lecido </w:t>
      </w:r>
      <w:r w:rsidR="6225A2AA" w:rsidRPr="00C658FD">
        <w:rPr>
          <w:lang w:val="pt-BR"/>
        </w:rPr>
        <w:t>na</w:t>
      </w:r>
      <w:r w:rsidR="5B98A7A4" w:rsidRPr="00C658FD">
        <w:rPr>
          <w:lang w:val="pt-BR"/>
        </w:rPr>
        <w:t xml:space="preserve"> Res</w:t>
      </w:r>
      <w:r w:rsidR="4E769062" w:rsidRPr="00C658FD">
        <w:rPr>
          <w:lang w:val="pt-BR"/>
        </w:rPr>
        <w:t>olu</w:t>
      </w:r>
      <w:r w:rsidR="6225A2AA" w:rsidRPr="00C658FD">
        <w:rPr>
          <w:lang w:val="pt-BR"/>
        </w:rPr>
        <w:t>ção</w:t>
      </w:r>
      <w:r w:rsidR="4E769062" w:rsidRPr="00C658FD">
        <w:rPr>
          <w:lang w:val="pt-BR"/>
        </w:rPr>
        <w:t xml:space="preserve"> GMC N° 19/12 “</w:t>
      </w:r>
      <w:r w:rsidR="5B98A7A4" w:rsidRPr="00C658FD">
        <w:rPr>
          <w:lang w:val="pt-BR"/>
        </w:rPr>
        <w:t>Reuni</w:t>
      </w:r>
      <w:r w:rsidR="6872DCDE" w:rsidRPr="00C658FD">
        <w:rPr>
          <w:lang w:val="pt-BR"/>
        </w:rPr>
        <w:t>ão</w:t>
      </w:r>
      <w:r w:rsidR="5B98A7A4" w:rsidRPr="00C658FD">
        <w:rPr>
          <w:lang w:val="pt-BR"/>
        </w:rPr>
        <w:t xml:space="preserve"> </w:t>
      </w:r>
      <w:r w:rsidR="6872DCDE" w:rsidRPr="00C658FD">
        <w:rPr>
          <w:lang w:val="pt-BR"/>
        </w:rPr>
        <w:t>por</w:t>
      </w:r>
      <w:r w:rsidR="4E769062" w:rsidRPr="00C658FD">
        <w:rPr>
          <w:lang w:val="pt-BR"/>
        </w:rPr>
        <w:t xml:space="preserve"> sistema de </w:t>
      </w:r>
      <w:r w:rsidR="40DB5F91" w:rsidRPr="00C658FD">
        <w:rPr>
          <w:lang w:val="pt-BR"/>
        </w:rPr>
        <w:t>videoconferência</w:t>
      </w:r>
      <w:r w:rsidR="5B98A7A4" w:rsidRPr="00C658FD">
        <w:rPr>
          <w:lang w:val="pt-BR"/>
        </w:rPr>
        <w:t>”,</w:t>
      </w:r>
      <w:r w:rsidR="2B4099A5" w:rsidRPr="00C658FD">
        <w:rPr>
          <w:lang w:val="pt-BR"/>
        </w:rPr>
        <w:t xml:space="preserve"> </w:t>
      </w:r>
      <w:r w:rsidR="6872DCDE" w:rsidRPr="00C658FD">
        <w:rPr>
          <w:lang w:val="pt-BR"/>
        </w:rPr>
        <w:t>a</w:t>
      </w:r>
      <w:r w:rsidR="2B4099A5" w:rsidRPr="00C658FD">
        <w:rPr>
          <w:b/>
          <w:lang w:val="pt-BR"/>
        </w:rPr>
        <w:t xml:space="preserve"> </w:t>
      </w:r>
      <w:r w:rsidR="6872DCDE" w:rsidRPr="00C658FD">
        <w:rPr>
          <w:b/>
          <w:lang w:val="pt-BR"/>
        </w:rPr>
        <w:t>X</w:t>
      </w:r>
      <w:r w:rsidR="28F0B13B" w:rsidRPr="00C658FD">
        <w:rPr>
          <w:b/>
          <w:lang w:val="pt-BR"/>
        </w:rPr>
        <w:t>CV</w:t>
      </w:r>
      <w:r w:rsidR="2B4099A5" w:rsidRPr="00C658FD">
        <w:rPr>
          <w:b/>
          <w:lang w:val="pt-BR"/>
        </w:rPr>
        <w:t xml:space="preserve"> Reun</w:t>
      </w:r>
      <w:r w:rsidR="6872DCDE" w:rsidRPr="00C658FD">
        <w:rPr>
          <w:b/>
          <w:lang w:val="pt-BR"/>
        </w:rPr>
        <w:t>ião</w:t>
      </w:r>
      <w:r w:rsidR="2B4099A5" w:rsidRPr="00C658FD">
        <w:rPr>
          <w:b/>
          <w:lang w:val="pt-BR"/>
        </w:rPr>
        <w:t xml:space="preserve"> </w:t>
      </w:r>
      <w:r w:rsidR="3BC475D7" w:rsidRPr="00C658FD">
        <w:rPr>
          <w:b/>
          <w:lang w:val="pt-BR"/>
        </w:rPr>
        <w:t>DA COMISSÃO DE ÁREA DE EDUCAÇÃO TECNOLÓGICA</w:t>
      </w:r>
      <w:r w:rsidR="6872DCDE" w:rsidRPr="00C658FD">
        <w:rPr>
          <w:b/>
          <w:lang w:val="pt-BR"/>
        </w:rPr>
        <w:t xml:space="preserve"> </w:t>
      </w:r>
      <w:r w:rsidR="15AEBFDA" w:rsidRPr="00C658FD">
        <w:rPr>
          <w:lang w:val="pt-BR"/>
        </w:rPr>
        <w:t>(</w:t>
      </w:r>
      <w:r w:rsidR="7D734C6A" w:rsidRPr="00C658FD">
        <w:rPr>
          <w:lang w:val="pt-BR"/>
        </w:rPr>
        <w:t>CAET</w:t>
      </w:r>
      <w:r w:rsidR="15AEBFDA" w:rsidRPr="00C658FD">
        <w:rPr>
          <w:lang w:val="pt-BR"/>
        </w:rPr>
        <w:t>)</w:t>
      </w:r>
      <w:r w:rsidR="78981A5B" w:rsidRPr="00C658FD">
        <w:rPr>
          <w:lang w:val="pt-BR"/>
        </w:rPr>
        <w:t xml:space="preserve"> </w:t>
      </w:r>
      <w:r w:rsidR="33A8DDCB" w:rsidRPr="00C658FD">
        <w:rPr>
          <w:lang w:val="pt-BR"/>
        </w:rPr>
        <w:t>d</w:t>
      </w:r>
      <w:r w:rsidR="6C85F76D" w:rsidRPr="00C658FD">
        <w:rPr>
          <w:lang w:val="pt-BR"/>
        </w:rPr>
        <w:t>o Setor Educacional do Mercosul</w:t>
      </w:r>
      <w:r w:rsidR="15AEBFDA" w:rsidRPr="00C658FD">
        <w:rPr>
          <w:lang w:val="pt-BR"/>
        </w:rPr>
        <w:t>,</w:t>
      </w:r>
      <w:r w:rsidR="78981A5B" w:rsidRPr="00C658FD">
        <w:rPr>
          <w:lang w:val="pt-BR"/>
        </w:rPr>
        <w:t xml:space="preserve"> </w:t>
      </w:r>
      <w:r w:rsidR="5B98A7A4" w:rsidRPr="00C658FD">
        <w:rPr>
          <w:lang w:val="pt-BR"/>
        </w:rPr>
        <w:t>co</w:t>
      </w:r>
      <w:r w:rsidR="6C85F76D" w:rsidRPr="00C658FD">
        <w:rPr>
          <w:lang w:val="pt-BR"/>
        </w:rPr>
        <w:t>m a participação</w:t>
      </w:r>
      <w:r w:rsidR="5B98A7A4" w:rsidRPr="00C658FD">
        <w:rPr>
          <w:lang w:val="pt-BR"/>
        </w:rPr>
        <w:t xml:space="preserve"> </w:t>
      </w:r>
      <w:r w:rsidR="6C85F76D" w:rsidRPr="00C658FD">
        <w:rPr>
          <w:lang w:val="pt-BR"/>
        </w:rPr>
        <w:t xml:space="preserve">das delegações </w:t>
      </w:r>
      <w:r w:rsidR="7F7FBE7A" w:rsidRPr="00C658FD">
        <w:rPr>
          <w:lang w:val="pt-BR"/>
        </w:rPr>
        <w:t>d</w:t>
      </w:r>
      <w:r w:rsidR="6C85F76D" w:rsidRPr="00C658FD">
        <w:rPr>
          <w:lang w:val="pt-BR"/>
        </w:rPr>
        <w:t>a</w:t>
      </w:r>
      <w:r w:rsidR="7F7FBE7A" w:rsidRPr="00C658FD">
        <w:rPr>
          <w:lang w:val="pt-BR"/>
        </w:rPr>
        <w:t xml:space="preserve"> Argentina,</w:t>
      </w:r>
      <w:r w:rsidR="4E769062" w:rsidRPr="00C658FD">
        <w:rPr>
          <w:lang w:val="pt-BR"/>
        </w:rPr>
        <w:t xml:space="preserve"> </w:t>
      </w:r>
      <w:r w:rsidR="1F251C4D" w:rsidRPr="00C658FD">
        <w:rPr>
          <w:lang w:val="pt-BR"/>
        </w:rPr>
        <w:t>Brasil</w:t>
      </w:r>
      <w:r w:rsidR="10526602" w:rsidRPr="00C658FD">
        <w:rPr>
          <w:lang w:val="pt-BR"/>
        </w:rPr>
        <w:t xml:space="preserve"> e</w:t>
      </w:r>
      <w:r w:rsidR="1F251C4D" w:rsidRPr="00C658FD">
        <w:rPr>
          <w:lang w:val="pt-BR"/>
        </w:rPr>
        <w:t xml:space="preserve"> </w:t>
      </w:r>
      <w:r w:rsidR="5B98A7A4" w:rsidRPr="00C658FD">
        <w:rPr>
          <w:lang w:val="pt-BR"/>
        </w:rPr>
        <w:t>Paragua</w:t>
      </w:r>
      <w:r w:rsidR="6C85F76D" w:rsidRPr="00C658FD">
        <w:rPr>
          <w:lang w:val="pt-BR"/>
        </w:rPr>
        <w:t>i</w:t>
      </w:r>
      <w:r w:rsidR="5B98A7A4" w:rsidRPr="00C658FD">
        <w:rPr>
          <w:lang w:val="pt-BR"/>
        </w:rPr>
        <w:t>.</w:t>
      </w:r>
      <w:r w:rsidR="7F7FBE7A" w:rsidRPr="00C658FD">
        <w:rPr>
          <w:lang w:val="pt-BR"/>
        </w:rPr>
        <w:t xml:space="preserve"> </w:t>
      </w:r>
    </w:p>
    <w:p w14:paraId="5DE1EAA7" w14:textId="2F1CD1B1" w:rsidR="009C5ADF" w:rsidRPr="00FF2E8D" w:rsidRDefault="009C5ADF" w:rsidP="67988082">
      <w:pPr>
        <w:pStyle w:val="Textoindependiente"/>
        <w:spacing w:line="276" w:lineRule="auto"/>
        <w:ind w:left="160" w:right="131"/>
        <w:jc w:val="both"/>
        <w:rPr>
          <w:color w:val="FF0000"/>
          <w:lang w:val="pt-BR"/>
        </w:rPr>
      </w:pPr>
      <w:commentRangeStart w:id="0"/>
      <w:commentRangeEnd w:id="0"/>
      <w:r>
        <w:rPr>
          <w:rStyle w:val="Refdecomentario"/>
        </w:rPr>
        <w:commentReference w:id="0"/>
      </w:r>
    </w:p>
    <w:p w14:paraId="7FA53502" w14:textId="5B0EF43E" w:rsidR="009C5ADF" w:rsidRPr="00FF2E8D" w:rsidRDefault="3CA6FD81" w:rsidP="67988082">
      <w:pPr>
        <w:pStyle w:val="Textoindependiente"/>
        <w:spacing w:line="276" w:lineRule="auto"/>
        <w:ind w:left="160" w:right="131"/>
        <w:jc w:val="both"/>
        <w:rPr>
          <w:strike/>
          <w:lang w:val="pt-BR"/>
        </w:rPr>
      </w:pPr>
      <w:r w:rsidRPr="67988082">
        <w:rPr>
          <w:lang w:val="pt-BR"/>
        </w:rPr>
        <w:t xml:space="preserve">Tendo em conta que a Delegação </w:t>
      </w:r>
      <w:r w:rsidR="21191D7D" w:rsidRPr="67988082">
        <w:rPr>
          <w:lang w:val="pt-BR"/>
        </w:rPr>
        <w:t>do Uruguai</w:t>
      </w:r>
      <w:r w:rsidR="7FB0209A" w:rsidRPr="67988082">
        <w:rPr>
          <w:lang w:val="pt-BR"/>
        </w:rPr>
        <w:t xml:space="preserve"> não participou da reunião, a Ata fica sujeita </w:t>
      </w:r>
      <w:r w:rsidR="242B6D73" w:rsidRPr="67988082">
        <w:rPr>
          <w:lang w:val="pt-BR"/>
        </w:rPr>
        <w:t>ao disposto na Decisão nº 44/15</w:t>
      </w:r>
      <w:r w:rsidRPr="67988082">
        <w:rPr>
          <w:lang w:val="pt-BR"/>
        </w:rPr>
        <w:t>.</w:t>
      </w:r>
    </w:p>
    <w:p w14:paraId="0D680421" w14:textId="77777777" w:rsidR="00A0347B" w:rsidRPr="00FF2E8D" w:rsidRDefault="00A0347B" w:rsidP="67988082">
      <w:pPr>
        <w:pStyle w:val="Textoindependiente"/>
        <w:spacing w:line="276" w:lineRule="auto"/>
        <w:ind w:left="160"/>
        <w:jc w:val="both"/>
        <w:rPr>
          <w:strike/>
          <w:lang w:val="pt-BR"/>
        </w:rPr>
      </w:pPr>
    </w:p>
    <w:p w14:paraId="6A73109F" w14:textId="3317FA8A" w:rsidR="00916B35" w:rsidRPr="00FF2E8D" w:rsidRDefault="242B6D73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  <w:r w:rsidRPr="67988082">
        <w:rPr>
          <w:lang w:val="pt-BR"/>
        </w:rPr>
        <w:t>A lista de participantes consta no</w:t>
      </w:r>
      <w:r w:rsidR="23814E2E" w:rsidRPr="67988082">
        <w:rPr>
          <w:lang w:val="pt-BR"/>
        </w:rPr>
        <w:t xml:space="preserve"> </w:t>
      </w:r>
      <w:r w:rsidR="5B98A7A4" w:rsidRPr="67988082">
        <w:rPr>
          <w:b/>
          <w:bCs/>
          <w:lang w:val="pt-BR"/>
        </w:rPr>
        <w:t>Anexo I.</w:t>
      </w:r>
    </w:p>
    <w:p w14:paraId="5B518B29" w14:textId="77777777" w:rsidR="00A0347B" w:rsidRPr="00FF2E8D" w:rsidRDefault="00A0347B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</w:p>
    <w:p w14:paraId="62549735" w14:textId="7E8CE2DC" w:rsidR="00A0347B" w:rsidRPr="00FF2E8D" w:rsidRDefault="242B6D73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  <w:r w:rsidRPr="67988082">
        <w:rPr>
          <w:lang w:val="pt-BR"/>
        </w:rPr>
        <w:t>A</w:t>
      </w:r>
      <w:r w:rsidR="23814E2E" w:rsidRPr="67988082">
        <w:rPr>
          <w:lang w:val="pt-BR"/>
        </w:rPr>
        <w:t xml:space="preserve"> Agenda consta </w:t>
      </w:r>
      <w:r w:rsidRPr="67988082">
        <w:rPr>
          <w:lang w:val="pt-BR"/>
        </w:rPr>
        <w:t>no</w:t>
      </w:r>
      <w:r w:rsidR="23814E2E" w:rsidRPr="67988082">
        <w:rPr>
          <w:lang w:val="pt-BR"/>
        </w:rPr>
        <w:t xml:space="preserve"> </w:t>
      </w:r>
      <w:r w:rsidR="23814E2E" w:rsidRPr="67988082">
        <w:rPr>
          <w:b/>
          <w:bCs/>
          <w:lang w:val="pt-BR"/>
        </w:rPr>
        <w:t>Anexo II.</w:t>
      </w:r>
    </w:p>
    <w:p w14:paraId="6239BAFF" w14:textId="77777777" w:rsidR="00A0347B" w:rsidRPr="00FF2E8D" w:rsidRDefault="00A0347B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</w:p>
    <w:p w14:paraId="5BC7B44F" w14:textId="20BB87C0" w:rsidR="00A0347B" w:rsidRPr="00FF2E8D" w:rsidRDefault="242B6D73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  <w:r w:rsidRPr="67988082">
        <w:rPr>
          <w:lang w:val="pt-BR"/>
        </w:rPr>
        <w:t>O Resumo da Ata consta no</w:t>
      </w:r>
      <w:r w:rsidR="23814E2E" w:rsidRPr="67988082">
        <w:rPr>
          <w:lang w:val="pt-BR"/>
        </w:rPr>
        <w:t xml:space="preserve"> </w:t>
      </w:r>
      <w:r w:rsidR="23814E2E" w:rsidRPr="67988082">
        <w:rPr>
          <w:b/>
          <w:bCs/>
          <w:lang w:val="pt-BR"/>
        </w:rPr>
        <w:t>Anexo III.</w:t>
      </w:r>
    </w:p>
    <w:p w14:paraId="175D1537" w14:textId="77777777" w:rsidR="00A0347B" w:rsidRPr="00FF2E8D" w:rsidRDefault="00A0347B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</w:p>
    <w:p w14:paraId="6903A2A3" w14:textId="5E552F3C" w:rsidR="00A0347B" w:rsidRPr="00FF2E8D" w:rsidRDefault="23814E2E" w:rsidP="67988082">
      <w:pPr>
        <w:pStyle w:val="Textoindependiente"/>
        <w:spacing w:line="276" w:lineRule="auto"/>
        <w:ind w:left="160"/>
        <w:jc w:val="both"/>
        <w:rPr>
          <w:lang w:val="pt-BR"/>
        </w:rPr>
      </w:pPr>
      <w:r w:rsidRPr="67988082">
        <w:rPr>
          <w:lang w:val="pt-BR"/>
        </w:rPr>
        <w:t xml:space="preserve">Durante </w:t>
      </w:r>
      <w:r w:rsidR="242B6D73" w:rsidRPr="67988082">
        <w:rPr>
          <w:lang w:val="pt-BR"/>
        </w:rPr>
        <w:t>a reunião foram tratados os seguintes temas</w:t>
      </w:r>
      <w:r w:rsidRPr="67988082">
        <w:rPr>
          <w:lang w:val="pt-BR"/>
        </w:rPr>
        <w:t>:</w:t>
      </w:r>
    </w:p>
    <w:p w14:paraId="4B83483E" w14:textId="77777777" w:rsidR="00A405E1" w:rsidRPr="00FF2E8D" w:rsidRDefault="00A405E1" w:rsidP="67988082">
      <w:pPr>
        <w:pStyle w:val="Textoindependiente"/>
        <w:spacing w:line="276" w:lineRule="auto"/>
        <w:ind w:left="160"/>
        <w:jc w:val="both"/>
        <w:rPr>
          <w:b/>
          <w:bCs/>
          <w:lang w:val="pt-BR"/>
        </w:rPr>
      </w:pPr>
    </w:p>
    <w:p w14:paraId="06774420" w14:textId="3E9CF385" w:rsidR="00A405E1" w:rsidRPr="00FF2E8D" w:rsidRDefault="242B6D73" w:rsidP="67988082">
      <w:pPr>
        <w:pStyle w:val="Ttulo1"/>
        <w:numPr>
          <w:ilvl w:val="0"/>
          <w:numId w:val="5"/>
        </w:numPr>
        <w:tabs>
          <w:tab w:val="left" w:pos="870"/>
          <w:tab w:val="left" w:pos="871"/>
        </w:tabs>
        <w:spacing w:line="276" w:lineRule="auto"/>
        <w:jc w:val="both"/>
        <w:rPr>
          <w:lang w:val="pt-BR"/>
        </w:rPr>
      </w:pPr>
      <w:r w:rsidRPr="67988082">
        <w:rPr>
          <w:lang w:val="pt-BR" w:eastAsia="ar-SA"/>
        </w:rPr>
        <w:t>ACOLHIMENTO E APRESENTAÇÃO DAS DELEGAÇÕES</w:t>
      </w:r>
      <w:r w:rsidR="047735DD" w:rsidRPr="67988082">
        <w:rPr>
          <w:lang w:val="pt-BR" w:eastAsia="ar-SA"/>
        </w:rPr>
        <w:t>.</w:t>
      </w:r>
    </w:p>
    <w:p w14:paraId="287D2BAF" w14:textId="77777777" w:rsidR="00916B35" w:rsidRPr="00FF2E8D" w:rsidRDefault="00916B35" w:rsidP="67988082">
      <w:pPr>
        <w:pStyle w:val="Textoindependiente"/>
        <w:spacing w:before="9" w:line="276" w:lineRule="auto"/>
        <w:jc w:val="both"/>
        <w:rPr>
          <w:b/>
          <w:bCs/>
          <w:lang w:val="pt-BR"/>
        </w:rPr>
      </w:pPr>
    </w:p>
    <w:p w14:paraId="010D7DA3" w14:textId="2532F32F" w:rsidR="0062060B" w:rsidRPr="00FF2E8D" w:rsidRDefault="242B6D73" w:rsidP="67988082">
      <w:pPr>
        <w:pStyle w:val="Textoindependiente"/>
        <w:spacing w:line="276" w:lineRule="auto"/>
        <w:ind w:left="160" w:right="135"/>
        <w:jc w:val="both"/>
        <w:rPr>
          <w:spacing w:val="-13"/>
          <w:lang w:val="pt-BR" w:eastAsia="es-ES"/>
        </w:rPr>
      </w:pPr>
      <w:r w:rsidRPr="67988082">
        <w:rPr>
          <w:lang w:val="pt-BR"/>
        </w:rPr>
        <w:t>A</w:t>
      </w:r>
      <w:r w:rsidR="5B98A7A4" w:rsidRPr="67988082">
        <w:rPr>
          <w:lang w:val="pt-BR"/>
        </w:rPr>
        <w:t xml:space="preserve"> </w:t>
      </w:r>
      <w:r w:rsidR="1FA526BF" w:rsidRPr="67988082">
        <w:rPr>
          <w:lang w:val="pt-BR"/>
        </w:rPr>
        <w:t>Presidência</w:t>
      </w:r>
      <w:r w:rsidR="5B98A7A4" w:rsidRPr="67988082">
        <w:rPr>
          <w:lang w:val="pt-BR"/>
        </w:rPr>
        <w:t xml:space="preserve"> </w:t>
      </w:r>
      <w:r w:rsidR="5B98A7A4" w:rsidRPr="67988082">
        <w:rPr>
          <w:i/>
          <w:iCs/>
          <w:lang w:val="pt-BR"/>
        </w:rPr>
        <w:t>Pro Tempore</w:t>
      </w:r>
      <w:r w:rsidR="5B98A7A4" w:rsidRPr="67988082">
        <w:rPr>
          <w:lang w:val="pt-BR"/>
        </w:rPr>
        <w:t xml:space="preserve"> </w:t>
      </w:r>
      <w:r w:rsidRPr="67988082">
        <w:rPr>
          <w:lang w:val="pt-BR"/>
        </w:rPr>
        <w:t>do Brasil deu as boa</w:t>
      </w:r>
      <w:r w:rsidR="004D00FC">
        <w:rPr>
          <w:lang w:val="pt-BR"/>
        </w:rPr>
        <w:t>s-</w:t>
      </w:r>
      <w:r w:rsidRPr="67988082">
        <w:rPr>
          <w:lang w:val="pt-BR"/>
        </w:rPr>
        <w:t>vindas e agradeceu a presença de todas as delegações.</w:t>
      </w:r>
      <w:r w:rsidR="5B98A7A4" w:rsidRPr="67988082">
        <w:rPr>
          <w:lang w:val="pt-BR"/>
        </w:rPr>
        <w:t xml:space="preserve"> </w:t>
      </w:r>
    </w:p>
    <w:p w14:paraId="0C06EB1E" w14:textId="77777777" w:rsidR="00A405E1" w:rsidRPr="00FF2E8D" w:rsidRDefault="00A405E1" w:rsidP="67988082">
      <w:pPr>
        <w:pStyle w:val="Textoindependiente"/>
        <w:spacing w:line="276" w:lineRule="auto"/>
        <w:ind w:left="160" w:right="135"/>
        <w:jc w:val="both"/>
        <w:rPr>
          <w:spacing w:val="-13"/>
          <w:lang w:val="pt-BR"/>
        </w:rPr>
      </w:pPr>
    </w:p>
    <w:p w14:paraId="5E273364" w14:textId="42F0C257" w:rsidR="0004633D" w:rsidRPr="00FF2E8D" w:rsidRDefault="242B6D73" w:rsidP="67988082">
      <w:pPr>
        <w:pStyle w:val="Ttulo1"/>
        <w:numPr>
          <w:ilvl w:val="0"/>
          <w:numId w:val="5"/>
        </w:numPr>
        <w:tabs>
          <w:tab w:val="left" w:pos="870"/>
          <w:tab w:val="left" w:pos="871"/>
        </w:tabs>
        <w:spacing w:line="276" w:lineRule="auto"/>
        <w:jc w:val="both"/>
        <w:rPr>
          <w:lang w:val="pt-BR" w:eastAsia="ar-SA"/>
        </w:rPr>
      </w:pPr>
      <w:r w:rsidRPr="67988082">
        <w:rPr>
          <w:lang w:val="pt-BR" w:eastAsia="ar-SA"/>
        </w:rPr>
        <w:t>LEITURA E APROVAÇÃO DA AGENDA</w:t>
      </w:r>
    </w:p>
    <w:p w14:paraId="20EB7C57" w14:textId="77777777" w:rsidR="0095248C" w:rsidRPr="00FF2E8D" w:rsidRDefault="0095248C" w:rsidP="67988082">
      <w:pPr>
        <w:pStyle w:val="Ttulo1"/>
        <w:tabs>
          <w:tab w:val="left" w:pos="870"/>
          <w:tab w:val="left" w:pos="871"/>
        </w:tabs>
        <w:spacing w:before="1" w:line="276" w:lineRule="auto"/>
        <w:ind w:left="871"/>
        <w:jc w:val="both"/>
        <w:rPr>
          <w:lang w:val="pt-BR"/>
        </w:rPr>
      </w:pPr>
    </w:p>
    <w:p w14:paraId="43C5B828" w14:textId="4E475FC4" w:rsidR="41E2CFFC" w:rsidRDefault="41E2CFFC" w:rsidP="67988082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67988082">
        <w:rPr>
          <w:lang w:val="pt-BR"/>
        </w:rPr>
        <w:t>A</w:t>
      </w:r>
      <w:r w:rsidR="20C2CB5C" w:rsidRPr="67988082">
        <w:rPr>
          <w:lang w:val="pt-BR"/>
        </w:rPr>
        <w:t xml:space="preserve"> </w:t>
      </w:r>
      <w:r w:rsidR="1FA526BF" w:rsidRPr="67988082">
        <w:rPr>
          <w:lang w:val="pt-BR"/>
        </w:rPr>
        <w:t>Presidência</w:t>
      </w:r>
      <w:r w:rsidR="20C2CB5C" w:rsidRPr="67988082">
        <w:rPr>
          <w:lang w:val="pt-BR"/>
        </w:rPr>
        <w:t xml:space="preserve"> </w:t>
      </w:r>
      <w:r w:rsidR="20C2CB5C" w:rsidRPr="67988082">
        <w:rPr>
          <w:i/>
          <w:iCs/>
          <w:lang w:val="pt-BR"/>
        </w:rPr>
        <w:t xml:space="preserve">Pro Tempore </w:t>
      </w:r>
      <w:r w:rsidRPr="67988082">
        <w:rPr>
          <w:i/>
          <w:iCs/>
          <w:lang w:val="pt-BR"/>
        </w:rPr>
        <w:t xml:space="preserve">do Brasil </w:t>
      </w:r>
      <w:r w:rsidRPr="67988082">
        <w:rPr>
          <w:lang w:val="pt-BR"/>
        </w:rPr>
        <w:t xml:space="preserve">colocou </w:t>
      </w:r>
      <w:r w:rsidR="016D1739" w:rsidRPr="67988082">
        <w:rPr>
          <w:lang w:val="pt-BR"/>
        </w:rPr>
        <w:t>para</w:t>
      </w:r>
      <w:r w:rsidRPr="67988082">
        <w:rPr>
          <w:lang w:val="pt-BR"/>
        </w:rPr>
        <w:t xml:space="preserve"> consideração</w:t>
      </w:r>
      <w:r w:rsidR="44424E2D" w:rsidRPr="67988082">
        <w:rPr>
          <w:lang w:val="pt-BR"/>
        </w:rPr>
        <w:t xml:space="preserve"> das delegações</w:t>
      </w:r>
      <w:r w:rsidRPr="67988082">
        <w:rPr>
          <w:lang w:val="pt-BR"/>
        </w:rPr>
        <w:t xml:space="preserve"> a Agenda tentativa da Reunião, a qual foi apro</w:t>
      </w:r>
      <w:r w:rsidR="379B5BE1" w:rsidRPr="67988082">
        <w:rPr>
          <w:lang w:val="pt-BR"/>
        </w:rPr>
        <w:t>v</w:t>
      </w:r>
      <w:r w:rsidRPr="67988082">
        <w:rPr>
          <w:lang w:val="pt-BR"/>
        </w:rPr>
        <w:t>ada e consta no anexo correspondente.</w:t>
      </w:r>
    </w:p>
    <w:p w14:paraId="00A2515E" w14:textId="77777777" w:rsidR="00916B35" w:rsidRPr="00FF2E8D" w:rsidRDefault="00916B35" w:rsidP="67988082">
      <w:pPr>
        <w:pStyle w:val="Textoindependiente"/>
        <w:spacing w:before="3" w:line="276" w:lineRule="auto"/>
        <w:ind w:left="135"/>
        <w:jc w:val="both"/>
        <w:rPr>
          <w:b/>
          <w:bCs/>
          <w:lang w:val="pt-BR"/>
        </w:rPr>
      </w:pPr>
    </w:p>
    <w:p w14:paraId="178241E5" w14:textId="49E618D7" w:rsidR="04BE69F4" w:rsidRDefault="04BE69F4" w:rsidP="67988082">
      <w:pPr>
        <w:pStyle w:val="Prrafodelista"/>
        <w:numPr>
          <w:ilvl w:val="0"/>
          <w:numId w:val="5"/>
        </w:numPr>
        <w:rPr>
          <w:sz w:val="24"/>
          <w:szCs w:val="24"/>
          <w:lang w:val="pt-BR" w:eastAsia="ar-SA"/>
        </w:rPr>
      </w:pPr>
      <w:r w:rsidRPr="67988082">
        <w:rPr>
          <w:b/>
          <w:bCs/>
          <w:sz w:val="24"/>
          <w:szCs w:val="24"/>
          <w:lang w:val="pt-BR" w:eastAsia="ar-SA"/>
        </w:rPr>
        <w:t>TÍTULO DO TÓPICO A SER DISCUTIDO</w:t>
      </w:r>
    </w:p>
    <w:p w14:paraId="41982B14" w14:textId="3517C52D" w:rsidR="0C12BA03" w:rsidRDefault="0C12BA03" w:rsidP="67988082">
      <w:pPr>
        <w:rPr>
          <w:sz w:val="24"/>
          <w:szCs w:val="24"/>
          <w:lang w:val="pt-BR" w:eastAsia="ar-SA"/>
        </w:rPr>
      </w:pPr>
      <w:r w:rsidRPr="67988082">
        <w:rPr>
          <w:sz w:val="24"/>
          <w:szCs w:val="24"/>
          <w:lang w:val="pt-BR" w:eastAsia="ar-SA"/>
        </w:rPr>
        <w:t>Apresentada a proposta para a reunião, assim ocorreu a aprovação da pauta:</w:t>
      </w:r>
    </w:p>
    <w:p w14:paraId="5BF239D1" w14:textId="4CF05F3B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Leitura e Aprovação da Agenda </w:t>
      </w:r>
    </w:p>
    <w:p w14:paraId="762844A9" w14:textId="6EF664A3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Calendário de reuniões PPTB    </w:t>
      </w:r>
    </w:p>
    <w:p w14:paraId="38576D9C" w14:textId="3623B093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OBAP    </w:t>
      </w:r>
    </w:p>
    <w:p w14:paraId="06889DE8" w14:textId="625CCBFF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Paraguai: propostas de equipamento para execução do fundo restante do </w:t>
      </w:r>
      <w:proofErr w:type="spellStart"/>
      <w:r w:rsidRPr="67988082">
        <w:rPr>
          <w:sz w:val="24"/>
          <w:szCs w:val="24"/>
          <w:lang w:val="pt-BR" w:eastAsia="es-PY"/>
        </w:rPr>
        <w:t>Hackathon</w:t>
      </w:r>
      <w:proofErr w:type="spellEnd"/>
      <w:r w:rsidRPr="67988082">
        <w:rPr>
          <w:sz w:val="24"/>
          <w:szCs w:val="24"/>
          <w:lang w:val="pt-BR" w:eastAsia="es-PY"/>
        </w:rPr>
        <w:t xml:space="preserve"> Mercosul 2025   </w:t>
      </w:r>
    </w:p>
    <w:p w14:paraId="32AEEB22" w14:textId="1A346CED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lastRenderedPageBreak/>
        <w:t>Atividades propostas pela Argentina durante o PPTA</w:t>
      </w:r>
      <w:r w:rsidR="5DEA9650" w:rsidRPr="67988082">
        <w:rPr>
          <w:sz w:val="24"/>
          <w:szCs w:val="24"/>
          <w:lang w:val="pt-BR" w:eastAsia="es-PY"/>
        </w:rPr>
        <w:t>:</w:t>
      </w:r>
      <w:r w:rsidRPr="67988082">
        <w:rPr>
          <w:sz w:val="24"/>
          <w:szCs w:val="24"/>
          <w:lang w:val="pt-BR" w:eastAsia="es-PY"/>
        </w:rPr>
        <w:t xml:space="preserve">   Ensino de Matemática</w:t>
      </w:r>
      <w:r w:rsidR="5AC2A655" w:rsidRPr="67988082">
        <w:rPr>
          <w:sz w:val="24"/>
          <w:szCs w:val="24"/>
          <w:lang w:val="pt-BR" w:eastAsia="es-PY"/>
        </w:rPr>
        <w:t xml:space="preserve">, </w:t>
      </w:r>
      <w:r w:rsidRPr="67988082">
        <w:rPr>
          <w:sz w:val="24"/>
          <w:szCs w:val="24"/>
          <w:lang w:val="pt-BR" w:eastAsia="es-PY"/>
        </w:rPr>
        <w:t>Projeto Tecnológico Integrado</w:t>
      </w:r>
      <w:r w:rsidR="6EABEA53" w:rsidRPr="67988082">
        <w:rPr>
          <w:sz w:val="24"/>
          <w:szCs w:val="24"/>
          <w:lang w:val="pt-BR" w:eastAsia="es-PY"/>
        </w:rPr>
        <w:t xml:space="preserve"> e</w:t>
      </w:r>
      <w:r w:rsidRPr="67988082">
        <w:rPr>
          <w:sz w:val="24"/>
          <w:szCs w:val="24"/>
          <w:lang w:val="pt-BR" w:eastAsia="es-PY"/>
        </w:rPr>
        <w:t xml:space="preserve"> Seminário Inteligência Artificial </w:t>
      </w:r>
    </w:p>
    <w:p w14:paraId="4985D961" w14:textId="188B738B" w:rsidR="76B7949C" w:rsidRDefault="76B7949C" w:rsidP="67988082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Instituições de fronteira – ações conjuntas CAET + CAEB</w:t>
      </w:r>
    </w:p>
    <w:p w14:paraId="13E10D14" w14:textId="2EE72073" w:rsidR="67988082" w:rsidRDefault="67988082" w:rsidP="67988082">
      <w:pPr>
        <w:spacing w:line="276" w:lineRule="auto"/>
        <w:ind w:left="142"/>
        <w:jc w:val="both"/>
        <w:rPr>
          <w:sz w:val="24"/>
          <w:szCs w:val="24"/>
          <w:lang w:val="pt-BR" w:eastAsia="ar-SA"/>
        </w:rPr>
      </w:pPr>
    </w:p>
    <w:p w14:paraId="0D21981F" w14:textId="1A935116" w:rsidR="00752510" w:rsidRPr="00FF2E8D" w:rsidRDefault="00752510" w:rsidP="67988082">
      <w:pPr>
        <w:rPr>
          <w:b/>
          <w:bCs/>
          <w:sz w:val="24"/>
          <w:szCs w:val="24"/>
          <w:lang w:val="pt-BR"/>
        </w:rPr>
      </w:pPr>
    </w:p>
    <w:p w14:paraId="1A0A7D56" w14:textId="0B772F14" w:rsidR="00937454" w:rsidRPr="00FF2E8D" w:rsidRDefault="6E8C1721" w:rsidP="67988082">
      <w:pPr>
        <w:pStyle w:val="Prrafodelista"/>
        <w:numPr>
          <w:ilvl w:val="0"/>
          <w:numId w:val="5"/>
        </w:numPr>
        <w:rPr>
          <w:b/>
          <w:bCs/>
          <w:sz w:val="24"/>
          <w:szCs w:val="24"/>
          <w:lang w:val="pt-BR"/>
        </w:rPr>
      </w:pPr>
      <w:r w:rsidRPr="67988082">
        <w:rPr>
          <w:b/>
          <w:bCs/>
          <w:sz w:val="24"/>
          <w:szCs w:val="24"/>
          <w:lang w:val="pt-BR"/>
        </w:rPr>
        <w:t>TÍTULO DO TÓPICO A SER DISCUTIDO</w:t>
      </w:r>
    </w:p>
    <w:p w14:paraId="003E1302" w14:textId="77777777" w:rsidR="0011703C" w:rsidRPr="00FF2E8D" w:rsidRDefault="0011703C" w:rsidP="67988082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055925A6" w14:textId="1DE23521" w:rsidR="6D88D64D" w:rsidRDefault="6D88D64D" w:rsidP="67988082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 w:rsidRPr="67988082">
        <w:rPr>
          <w:sz w:val="24"/>
          <w:szCs w:val="24"/>
          <w:lang w:val="pt-BR"/>
        </w:rPr>
        <w:t>Após apresentação de proposta da delegação do Brasil, f</w:t>
      </w:r>
      <w:r w:rsidR="1DFFA84F" w:rsidRPr="67988082">
        <w:rPr>
          <w:sz w:val="24"/>
          <w:szCs w:val="24"/>
          <w:lang w:val="pt-BR"/>
        </w:rPr>
        <w:t>oi aprovado o seguinte calendário de reuniões:</w:t>
      </w:r>
    </w:p>
    <w:p w14:paraId="39540651" w14:textId="571A9C2F" w:rsidR="67988082" w:rsidRDefault="67988082" w:rsidP="67988082">
      <w:pPr>
        <w:pStyle w:val="Prrafodelista"/>
        <w:widowControl/>
        <w:spacing w:line="276" w:lineRule="auto"/>
        <w:ind w:left="1080" w:firstLine="0"/>
        <w:contextualSpacing/>
        <w:jc w:val="left"/>
        <w:rPr>
          <w:b/>
          <w:bCs/>
          <w:sz w:val="24"/>
          <w:szCs w:val="24"/>
          <w:lang w:val="pt-BR" w:eastAsia="es-PY"/>
        </w:rPr>
      </w:pPr>
    </w:p>
    <w:p w14:paraId="2763DCDC" w14:textId="0493C75A" w:rsidR="6B8B04C9" w:rsidRDefault="6B8B04C9" w:rsidP="67988082">
      <w:pPr>
        <w:pStyle w:val="Prrafodelista"/>
        <w:widowControl/>
        <w:numPr>
          <w:ilvl w:val="0"/>
          <w:numId w:val="4"/>
        </w:numPr>
        <w:spacing w:line="276" w:lineRule="auto"/>
        <w:contextualSpacing/>
        <w:jc w:val="left"/>
        <w:rPr>
          <w:b/>
          <w:bCs/>
          <w:sz w:val="24"/>
          <w:szCs w:val="24"/>
          <w:lang w:val="pt-BR" w:eastAsia="es-PY"/>
        </w:rPr>
      </w:pPr>
      <w:r w:rsidRPr="67988082">
        <w:rPr>
          <w:b/>
          <w:bCs/>
          <w:sz w:val="24"/>
          <w:szCs w:val="24"/>
          <w:lang w:val="pt-BR" w:eastAsia="es-PY"/>
        </w:rPr>
        <w:t xml:space="preserve"> Calendário de reuniões PPTB:   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10"/>
        <w:gridCol w:w="6695"/>
      </w:tblGrid>
      <w:tr w:rsidR="67988082" w14:paraId="598B1011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6B6F38CC" w14:textId="3619F587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b/>
                <w:bCs/>
                <w:sz w:val="24"/>
                <w:szCs w:val="24"/>
                <w:lang w:val="pt-BR"/>
              </w:rPr>
              <w:t>Data</w:t>
            </w: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7C047349" w14:textId="1F909F5D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b/>
                <w:bCs/>
                <w:sz w:val="24"/>
                <w:szCs w:val="24"/>
                <w:lang w:val="pt-BR"/>
              </w:rPr>
              <w:t>Tema</w:t>
            </w:r>
          </w:p>
        </w:tc>
      </w:tr>
      <w:tr w:rsidR="67988082" w14:paraId="16D164ED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5092D8A1" w14:textId="25FC59B9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29/07</w:t>
            </w:r>
          </w:p>
          <w:p w14:paraId="071AEC24" w14:textId="3FCD801D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(10h00 – 12h00)</w:t>
            </w:r>
          </w:p>
          <w:p w14:paraId="406E16BA" w14:textId="41C2183A" w:rsidR="67988082" w:rsidRDefault="67988082" w:rsidP="67988082">
            <w:pPr>
              <w:rPr>
                <w:sz w:val="24"/>
                <w:szCs w:val="24"/>
              </w:rPr>
            </w:pP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6D6D7E82" w14:textId="3CAFCF75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Reunião CAET:</w:t>
            </w:r>
          </w:p>
          <w:p w14:paraId="2983B370" w14:textId="1202B40C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Calendário de eventos Mercosul</w:t>
            </w:r>
          </w:p>
        </w:tc>
      </w:tr>
      <w:tr w:rsidR="67988082" w:rsidRPr="00C658FD" w14:paraId="6117F8C0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1BB921BC" w14:textId="20678783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12 a 15/08</w:t>
            </w: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32AA3761" w14:textId="41E7F207" w:rsidR="67988082" w:rsidRPr="00595295" w:rsidRDefault="67988082" w:rsidP="67988082">
            <w:pPr>
              <w:rPr>
                <w:sz w:val="24"/>
                <w:szCs w:val="24"/>
                <w:lang w:val="pt-BR"/>
              </w:rPr>
            </w:pPr>
            <w:r w:rsidRPr="67988082">
              <w:rPr>
                <w:sz w:val="24"/>
                <w:szCs w:val="24"/>
                <w:lang w:val="pt-BR"/>
              </w:rPr>
              <w:t>Olimpíada Brasileira de Agropecuária (OBAP)</w:t>
            </w:r>
          </w:p>
          <w:p w14:paraId="3DA3AC0D" w14:textId="609CF35F" w:rsidR="67988082" w:rsidRPr="00595295" w:rsidRDefault="67988082" w:rsidP="67988082">
            <w:pPr>
              <w:rPr>
                <w:sz w:val="24"/>
                <w:szCs w:val="24"/>
                <w:lang w:val="pt-BR"/>
              </w:rPr>
            </w:pPr>
          </w:p>
        </w:tc>
      </w:tr>
      <w:tr w:rsidR="67988082" w:rsidRPr="00C658FD" w14:paraId="08345C90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0B960AF6" w14:textId="077779AB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19/08</w:t>
            </w:r>
          </w:p>
          <w:p w14:paraId="21A67BBF" w14:textId="7A01A84C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(10h00 – 12h00)</w:t>
            </w:r>
          </w:p>
          <w:p w14:paraId="253B15C2" w14:textId="01AFDCDF" w:rsidR="67988082" w:rsidRDefault="67988082" w:rsidP="67988082">
            <w:pPr>
              <w:rPr>
                <w:sz w:val="24"/>
                <w:szCs w:val="24"/>
              </w:rPr>
            </w:pP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0E52317D" w14:textId="1D33700C" w:rsidR="67988082" w:rsidRPr="00595295" w:rsidRDefault="67988082" w:rsidP="67988082">
            <w:pPr>
              <w:rPr>
                <w:sz w:val="24"/>
                <w:szCs w:val="24"/>
                <w:lang w:val="pt-BR"/>
              </w:rPr>
            </w:pPr>
            <w:r w:rsidRPr="67988082">
              <w:rPr>
                <w:sz w:val="24"/>
                <w:szCs w:val="24"/>
                <w:lang w:val="pt-BR"/>
              </w:rPr>
              <w:t>Reunião Comissão ad Hoc de Educação Tecnológica Superior (CAHETS)</w:t>
            </w:r>
          </w:p>
        </w:tc>
      </w:tr>
      <w:tr w:rsidR="67988082" w:rsidRPr="00C658FD" w14:paraId="414DF41D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03C12085" w14:textId="160631B7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02/09</w:t>
            </w:r>
          </w:p>
          <w:p w14:paraId="5B861AC9" w14:textId="52A2C25A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(10h00 – 12h00)</w:t>
            </w:r>
          </w:p>
          <w:p w14:paraId="306E5445" w14:textId="3AA81729" w:rsidR="67988082" w:rsidRDefault="67988082" w:rsidP="67988082">
            <w:pPr>
              <w:rPr>
                <w:sz w:val="24"/>
                <w:szCs w:val="24"/>
              </w:rPr>
            </w:pP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0582C256" w14:textId="465E09C8" w:rsidR="67988082" w:rsidRPr="00595295" w:rsidRDefault="67988082" w:rsidP="67988082">
            <w:pPr>
              <w:rPr>
                <w:sz w:val="24"/>
                <w:szCs w:val="24"/>
                <w:lang w:val="pt-BR"/>
              </w:rPr>
            </w:pPr>
            <w:r w:rsidRPr="67988082">
              <w:rPr>
                <w:sz w:val="24"/>
                <w:szCs w:val="24"/>
                <w:lang w:val="pt-BR"/>
              </w:rPr>
              <w:t>Reunião Comissão ad Hoc de Reconhecimento de Títulos Técnicos (CAHRTT)</w:t>
            </w:r>
          </w:p>
        </w:tc>
      </w:tr>
      <w:tr w:rsidR="67988082" w14:paraId="62094FF4" w14:textId="77777777" w:rsidTr="67988082">
        <w:trPr>
          <w:trHeight w:val="300"/>
        </w:trPr>
        <w:tc>
          <w:tcPr>
            <w:tcW w:w="2110" w:type="dxa"/>
            <w:tcMar>
              <w:left w:w="105" w:type="dxa"/>
              <w:right w:w="105" w:type="dxa"/>
            </w:tcMar>
          </w:tcPr>
          <w:p w14:paraId="303AFAF6" w14:textId="12322D21" w:rsidR="67988082" w:rsidRDefault="67988082" w:rsidP="67988082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67988082">
              <w:rPr>
                <w:color w:val="000000" w:themeColor="text1"/>
                <w:sz w:val="24"/>
                <w:szCs w:val="24"/>
                <w:lang w:val="pt-BR"/>
              </w:rPr>
              <w:t>09 e 10/10</w:t>
            </w:r>
          </w:p>
        </w:tc>
        <w:tc>
          <w:tcPr>
            <w:tcW w:w="6695" w:type="dxa"/>
            <w:tcMar>
              <w:left w:w="105" w:type="dxa"/>
              <w:right w:w="105" w:type="dxa"/>
            </w:tcMar>
          </w:tcPr>
          <w:p w14:paraId="4C1BB627" w14:textId="58D5039E" w:rsidR="67988082" w:rsidRDefault="67988082" w:rsidP="67988082">
            <w:pPr>
              <w:rPr>
                <w:sz w:val="24"/>
                <w:szCs w:val="24"/>
              </w:rPr>
            </w:pPr>
            <w:r w:rsidRPr="67988082">
              <w:rPr>
                <w:sz w:val="24"/>
                <w:szCs w:val="24"/>
                <w:lang w:val="pt-BR"/>
              </w:rPr>
              <w:t>Reunião final CAET</w:t>
            </w:r>
          </w:p>
        </w:tc>
      </w:tr>
    </w:tbl>
    <w:p w14:paraId="1AAB7C89" w14:textId="451B3FC7" w:rsidR="67988082" w:rsidRDefault="67988082" w:rsidP="67988082">
      <w:pPr>
        <w:pStyle w:val="Prrafodelista"/>
        <w:ind w:left="1080"/>
        <w:rPr>
          <w:color w:val="000000" w:themeColor="text1"/>
          <w:sz w:val="24"/>
          <w:szCs w:val="24"/>
          <w:lang w:val="pt-BR"/>
        </w:rPr>
      </w:pPr>
    </w:p>
    <w:p w14:paraId="671C6E2F" w14:textId="271FD123" w:rsidR="5FEFA01F" w:rsidRDefault="5FEFA01F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Encaminhamentos: </w:t>
      </w:r>
      <w:r w:rsidR="2E511A26" w:rsidRPr="67988082">
        <w:rPr>
          <w:sz w:val="24"/>
          <w:szCs w:val="24"/>
          <w:lang w:val="pt-BR" w:eastAsia="es-PY"/>
        </w:rPr>
        <w:t>o</w:t>
      </w:r>
      <w:r w:rsidR="58B8367F" w:rsidRPr="67988082">
        <w:rPr>
          <w:sz w:val="24"/>
          <w:szCs w:val="24"/>
          <w:lang w:val="pt-BR" w:eastAsia="es-PY"/>
        </w:rPr>
        <w:t>utras reuniões</w:t>
      </w:r>
      <w:r w:rsidR="6F18D3CF" w:rsidRPr="67988082">
        <w:rPr>
          <w:sz w:val="24"/>
          <w:szCs w:val="24"/>
          <w:lang w:val="pt-BR" w:eastAsia="es-PY"/>
        </w:rPr>
        <w:t xml:space="preserve"> poderão ser</w:t>
      </w:r>
      <w:r w:rsidR="56E5C80E" w:rsidRPr="67988082">
        <w:rPr>
          <w:sz w:val="24"/>
          <w:szCs w:val="24"/>
          <w:lang w:val="pt-BR" w:eastAsia="es-PY"/>
        </w:rPr>
        <w:t xml:space="preserve"> definidas durante a reunião</w:t>
      </w:r>
      <w:r w:rsidR="661726CE" w:rsidRPr="67988082">
        <w:rPr>
          <w:sz w:val="24"/>
          <w:szCs w:val="24"/>
          <w:lang w:val="pt-BR" w:eastAsia="es-PY"/>
        </w:rPr>
        <w:t xml:space="preserve"> presente, bem como </w:t>
      </w:r>
      <w:r w:rsidR="6369DCC3" w:rsidRPr="67988082">
        <w:rPr>
          <w:sz w:val="24"/>
          <w:szCs w:val="24"/>
          <w:lang w:val="pt-BR" w:eastAsia="es-PY"/>
        </w:rPr>
        <w:t>outras datas ou acréscimo de horário</w:t>
      </w:r>
      <w:r w:rsidR="6B62E75B" w:rsidRPr="67988082">
        <w:rPr>
          <w:sz w:val="24"/>
          <w:szCs w:val="24"/>
          <w:lang w:val="pt-BR" w:eastAsia="es-PY"/>
        </w:rPr>
        <w:t xml:space="preserve"> poderão ser definidos posteriormente.</w:t>
      </w:r>
    </w:p>
    <w:p w14:paraId="7212EAC2" w14:textId="1EA6DB86" w:rsidR="67988082" w:rsidRDefault="67988082" w:rsidP="67988082">
      <w:pPr>
        <w:pStyle w:val="Prrafodelista"/>
        <w:widowControl/>
        <w:spacing w:line="276" w:lineRule="auto"/>
        <w:ind w:left="1080"/>
        <w:contextualSpacing/>
        <w:jc w:val="left"/>
        <w:rPr>
          <w:b/>
          <w:bCs/>
          <w:sz w:val="24"/>
          <w:szCs w:val="24"/>
          <w:lang w:val="pt-BR" w:eastAsia="es-PY"/>
        </w:rPr>
      </w:pPr>
    </w:p>
    <w:p w14:paraId="22AA4F34" w14:textId="3888BACC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0D420182" w14:textId="428ED454" w:rsidR="6B8B04C9" w:rsidRDefault="6B8B04C9" w:rsidP="67988082">
      <w:pPr>
        <w:pStyle w:val="Prrafodelista"/>
        <w:widowControl/>
        <w:numPr>
          <w:ilvl w:val="0"/>
          <w:numId w:val="4"/>
        </w:numPr>
        <w:spacing w:line="276" w:lineRule="auto"/>
        <w:contextualSpacing/>
        <w:jc w:val="left"/>
        <w:rPr>
          <w:sz w:val="24"/>
          <w:szCs w:val="24"/>
          <w:lang w:val="pt-BR" w:eastAsia="es-PY"/>
        </w:rPr>
      </w:pPr>
      <w:r w:rsidRPr="67988082">
        <w:rPr>
          <w:b/>
          <w:bCs/>
          <w:sz w:val="24"/>
          <w:szCs w:val="24"/>
          <w:lang w:val="pt-BR" w:eastAsia="es-PY"/>
        </w:rPr>
        <w:t>OBAP:</w:t>
      </w:r>
      <w:r w:rsidR="2729BE76" w:rsidRPr="67988082">
        <w:rPr>
          <w:b/>
          <w:bCs/>
          <w:sz w:val="24"/>
          <w:szCs w:val="24"/>
          <w:lang w:val="pt-BR" w:eastAsia="es-PY"/>
        </w:rPr>
        <w:t xml:space="preserve"> </w:t>
      </w:r>
    </w:p>
    <w:p w14:paraId="74322D10" w14:textId="38FD0D01" w:rsidR="2C464DBD" w:rsidRDefault="2C464DBD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</w:t>
      </w:r>
      <w:r w:rsidR="2729BE76" w:rsidRPr="67988082">
        <w:rPr>
          <w:sz w:val="24"/>
          <w:szCs w:val="24"/>
          <w:lang w:val="pt-BR" w:eastAsia="es-PY"/>
        </w:rPr>
        <w:t xml:space="preserve"> delegação do Brasil apres</w:t>
      </w:r>
      <w:r w:rsidR="3D0A4EB4" w:rsidRPr="67988082">
        <w:rPr>
          <w:sz w:val="24"/>
          <w:szCs w:val="24"/>
          <w:lang w:val="pt-BR" w:eastAsia="es-PY"/>
        </w:rPr>
        <w:t>e</w:t>
      </w:r>
      <w:r w:rsidR="2729BE76" w:rsidRPr="67988082">
        <w:rPr>
          <w:sz w:val="24"/>
          <w:szCs w:val="24"/>
          <w:lang w:val="pt-BR" w:eastAsia="es-PY"/>
        </w:rPr>
        <w:t>ntou o panorama de inscrições:</w:t>
      </w:r>
      <w:r w:rsidR="2729BE76" w:rsidRPr="67988082">
        <w:rPr>
          <w:b/>
          <w:bCs/>
          <w:sz w:val="24"/>
          <w:szCs w:val="24"/>
          <w:lang w:val="pt-BR" w:eastAsia="es-PY"/>
        </w:rPr>
        <w:t xml:space="preserve"> </w:t>
      </w:r>
      <w:r w:rsidR="6B8B04C9" w:rsidRPr="67988082">
        <w:rPr>
          <w:b/>
          <w:bCs/>
          <w:sz w:val="24"/>
          <w:szCs w:val="24"/>
          <w:lang w:val="pt-BR" w:eastAsia="es-PY"/>
        </w:rPr>
        <w:t xml:space="preserve"> </w:t>
      </w:r>
      <w:r w:rsidR="0C1589CF" w:rsidRPr="67988082">
        <w:rPr>
          <w:sz w:val="24"/>
          <w:szCs w:val="24"/>
          <w:lang w:val="pt-BR" w:eastAsia="es-PY"/>
        </w:rPr>
        <w:t xml:space="preserve">Argentina </w:t>
      </w:r>
      <w:r w:rsidR="2341BEB5" w:rsidRPr="67988082">
        <w:rPr>
          <w:sz w:val="24"/>
          <w:szCs w:val="24"/>
          <w:lang w:val="pt-BR" w:eastAsia="es-PY"/>
        </w:rPr>
        <w:t>(</w:t>
      </w:r>
      <w:r w:rsidR="0C1589CF" w:rsidRPr="67988082">
        <w:rPr>
          <w:sz w:val="24"/>
          <w:szCs w:val="24"/>
          <w:lang w:val="pt-BR" w:eastAsia="es-PY"/>
        </w:rPr>
        <w:t>uma</w:t>
      </w:r>
      <w:r w:rsidR="0EEEE240" w:rsidRPr="67988082">
        <w:rPr>
          <w:sz w:val="24"/>
          <w:szCs w:val="24"/>
          <w:lang w:val="pt-BR" w:eastAsia="es-PY"/>
        </w:rPr>
        <w:t xml:space="preserve"> </w:t>
      </w:r>
      <w:r w:rsidR="0C1589CF" w:rsidRPr="67988082">
        <w:rPr>
          <w:sz w:val="24"/>
          <w:szCs w:val="24"/>
          <w:lang w:val="pt-BR" w:eastAsia="es-PY"/>
        </w:rPr>
        <w:t>escola</w:t>
      </w:r>
      <w:r w:rsidR="3B5656A2" w:rsidRPr="67988082">
        <w:rPr>
          <w:sz w:val="24"/>
          <w:szCs w:val="24"/>
          <w:lang w:val="pt-BR" w:eastAsia="es-PY"/>
        </w:rPr>
        <w:t xml:space="preserve"> inscrita</w:t>
      </w:r>
      <w:r w:rsidR="61D2D6D7" w:rsidRPr="67988082">
        <w:rPr>
          <w:sz w:val="24"/>
          <w:szCs w:val="24"/>
          <w:lang w:val="pt-BR" w:eastAsia="es-PY"/>
        </w:rPr>
        <w:t xml:space="preserve"> </w:t>
      </w:r>
      <w:r w:rsidR="3990313C" w:rsidRPr="67988082">
        <w:rPr>
          <w:sz w:val="24"/>
          <w:szCs w:val="24"/>
          <w:lang w:val="pt-BR" w:eastAsia="es-PY"/>
        </w:rPr>
        <w:t xml:space="preserve">- </w:t>
      </w:r>
      <w:proofErr w:type="spellStart"/>
      <w:r w:rsidR="61D2D6D7" w:rsidRPr="67988082">
        <w:rPr>
          <w:sz w:val="24"/>
          <w:szCs w:val="24"/>
          <w:lang w:val="pt-BR" w:eastAsia="es-PY"/>
        </w:rPr>
        <w:t>Escuela</w:t>
      </w:r>
      <w:proofErr w:type="spellEnd"/>
      <w:r w:rsidR="61D2D6D7" w:rsidRPr="67988082">
        <w:rPr>
          <w:sz w:val="24"/>
          <w:szCs w:val="24"/>
          <w:lang w:val="pt-BR" w:eastAsia="es-PY"/>
        </w:rPr>
        <w:t xml:space="preserve"> Agraria Martin Fierro</w:t>
      </w:r>
      <w:r w:rsidR="59091E8D" w:rsidRPr="67988082">
        <w:rPr>
          <w:sz w:val="24"/>
          <w:szCs w:val="24"/>
          <w:lang w:val="pt-BR" w:eastAsia="es-PY"/>
        </w:rPr>
        <w:t>)</w:t>
      </w:r>
      <w:r w:rsidR="52A5D5E2" w:rsidRPr="67988082">
        <w:rPr>
          <w:sz w:val="24"/>
          <w:szCs w:val="24"/>
          <w:lang w:val="pt-BR" w:eastAsia="es-PY"/>
        </w:rPr>
        <w:t xml:space="preserve">, </w:t>
      </w:r>
      <w:r w:rsidR="0C1589CF" w:rsidRPr="67988082">
        <w:rPr>
          <w:sz w:val="24"/>
          <w:szCs w:val="24"/>
          <w:lang w:val="pt-BR" w:eastAsia="es-PY"/>
        </w:rPr>
        <w:t xml:space="preserve">Uruguai </w:t>
      </w:r>
      <w:r w:rsidR="6B7B124D" w:rsidRPr="67988082">
        <w:rPr>
          <w:sz w:val="24"/>
          <w:szCs w:val="24"/>
          <w:lang w:val="pt-BR" w:eastAsia="es-PY"/>
        </w:rPr>
        <w:t>(</w:t>
      </w:r>
      <w:r w:rsidR="0C1589CF" w:rsidRPr="67988082">
        <w:rPr>
          <w:sz w:val="24"/>
          <w:szCs w:val="24"/>
          <w:lang w:val="pt-BR" w:eastAsia="es-PY"/>
        </w:rPr>
        <w:t>uma escola</w:t>
      </w:r>
      <w:r w:rsidR="4D22FAD9" w:rsidRPr="67988082">
        <w:rPr>
          <w:sz w:val="24"/>
          <w:szCs w:val="24"/>
          <w:lang w:val="pt-BR" w:eastAsia="es-PY"/>
        </w:rPr>
        <w:t xml:space="preserve"> inscrita</w:t>
      </w:r>
      <w:r w:rsidR="71A4278B" w:rsidRPr="67988082">
        <w:rPr>
          <w:sz w:val="24"/>
          <w:szCs w:val="24"/>
          <w:lang w:val="pt-BR" w:eastAsia="es-PY"/>
        </w:rPr>
        <w:t xml:space="preserve"> </w:t>
      </w:r>
      <w:proofErr w:type="gramStart"/>
      <w:r w:rsidR="71A4278B" w:rsidRPr="67988082">
        <w:rPr>
          <w:sz w:val="24"/>
          <w:szCs w:val="24"/>
          <w:lang w:val="pt-BR" w:eastAsia="es-PY"/>
        </w:rPr>
        <w:t xml:space="preserve">- </w:t>
      </w:r>
      <w:r w:rsidR="1E0F1EE7" w:rsidRPr="67988082">
        <w:rPr>
          <w:sz w:val="24"/>
          <w:szCs w:val="24"/>
          <w:lang w:val="pt-BR" w:eastAsia="es-PY"/>
        </w:rPr>
        <w:t xml:space="preserve"> </w:t>
      </w:r>
      <w:proofErr w:type="spellStart"/>
      <w:r w:rsidR="1E0F1EE7" w:rsidRPr="67988082">
        <w:rPr>
          <w:sz w:val="24"/>
          <w:szCs w:val="24"/>
          <w:lang w:val="pt-BR" w:eastAsia="es-PY"/>
        </w:rPr>
        <w:t>Escuela</w:t>
      </w:r>
      <w:proofErr w:type="spellEnd"/>
      <w:proofErr w:type="gramEnd"/>
      <w:r w:rsidR="1E0F1EE7" w:rsidRPr="67988082">
        <w:rPr>
          <w:sz w:val="24"/>
          <w:szCs w:val="24"/>
          <w:lang w:val="pt-BR" w:eastAsia="es-PY"/>
        </w:rPr>
        <w:t xml:space="preserve"> Agraria de Sarandi Grande</w:t>
      </w:r>
      <w:r w:rsidR="028FD523" w:rsidRPr="67988082">
        <w:rPr>
          <w:sz w:val="24"/>
          <w:szCs w:val="24"/>
          <w:lang w:val="pt-BR" w:eastAsia="es-PY"/>
        </w:rPr>
        <w:t>)</w:t>
      </w:r>
      <w:r w:rsidR="3D8456DF" w:rsidRPr="67988082">
        <w:rPr>
          <w:sz w:val="24"/>
          <w:szCs w:val="24"/>
          <w:lang w:val="pt-BR" w:eastAsia="es-PY"/>
        </w:rPr>
        <w:t xml:space="preserve">, </w:t>
      </w:r>
      <w:r w:rsidR="0C1589CF" w:rsidRPr="67988082">
        <w:rPr>
          <w:sz w:val="24"/>
          <w:szCs w:val="24"/>
          <w:lang w:val="pt-BR" w:eastAsia="es-PY"/>
        </w:rPr>
        <w:t>Paraguai: convite enviado e ratificação</w:t>
      </w:r>
      <w:r w:rsidR="34F20105" w:rsidRPr="67988082">
        <w:rPr>
          <w:sz w:val="24"/>
          <w:szCs w:val="24"/>
          <w:lang w:val="pt-BR" w:eastAsia="es-PY"/>
        </w:rPr>
        <w:t>.</w:t>
      </w:r>
      <w:r w:rsidR="108BD3D4" w:rsidRPr="67988082">
        <w:rPr>
          <w:sz w:val="24"/>
          <w:szCs w:val="24"/>
          <w:lang w:val="pt-BR" w:eastAsia="es-PY"/>
        </w:rPr>
        <w:t xml:space="preserve"> </w:t>
      </w:r>
    </w:p>
    <w:p w14:paraId="7770E813" w14:textId="17961AFA" w:rsidR="108BD3D4" w:rsidRDefault="108BD3D4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</w:t>
      </w:r>
      <w:r w:rsidR="0B10479E" w:rsidRPr="67988082">
        <w:rPr>
          <w:sz w:val="24"/>
          <w:szCs w:val="24"/>
          <w:lang w:val="pt-BR" w:eastAsia="es-PY"/>
        </w:rPr>
        <w:t xml:space="preserve"> delegação do Brasil também ressaltou a importância de o c</w:t>
      </w:r>
      <w:r w:rsidR="52064353" w:rsidRPr="67988082">
        <w:rPr>
          <w:sz w:val="24"/>
          <w:szCs w:val="24"/>
          <w:lang w:val="pt-BR" w:eastAsia="es-PY"/>
        </w:rPr>
        <w:t>alendário da OBAP compo</w:t>
      </w:r>
      <w:r w:rsidR="7767AF0B" w:rsidRPr="67988082">
        <w:rPr>
          <w:sz w:val="24"/>
          <w:szCs w:val="24"/>
          <w:lang w:val="pt-BR" w:eastAsia="es-PY"/>
        </w:rPr>
        <w:t>r o</w:t>
      </w:r>
      <w:r w:rsidR="52064353" w:rsidRPr="67988082">
        <w:rPr>
          <w:sz w:val="24"/>
          <w:szCs w:val="24"/>
          <w:lang w:val="pt-BR" w:eastAsia="es-PY"/>
        </w:rPr>
        <w:t xml:space="preserve"> calendário do </w:t>
      </w:r>
      <w:r w:rsidR="57256146" w:rsidRPr="67988082">
        <w:rPr>
          <w:sz w:val="24"/>
          <w:szCs w:val="24"/>
          <w:lang w:val="pt-BR" w:eastAsia="es-PY"/>
        </w:rPr>
        <w:t>Mercosul</w:t>
      </w:r>
      <w:r w:rsidR="4262B4B7" w:rsidRPr="67988082">
        <w:rPr>
          <w:sz w:val="24"/>
          <w:szCs w:val="24"/>
          <w:lang w:val="pt-BR" w:eastAsia="es-PY"/>
        </w:rPr>
        <w:t>. Fo</w:t>
      </w:r>
      <w:r w:rsidR="5DCB54A2" w:rsidRPr="67988082">
        <w:rPr>
          <w:sz w:val="24"/>
          <w:szCs w:val="24"/>
          <w:lang w:val="pt-BR" w:eastAsia="es-PY"/>
        </w:rPr>
        <w:t xml:space="preserve">i apresentada a programação detalhada do evento </w:t>
      </w:r>
      <w:r w:rsidR="57ED037E" w:rsidRPr="67988082">
        <w:rPr>
          <w:sz w:val="24"/>
          <w:szCs w:val="24"/>
          <w:lang w:val="pt-BR" w:eastAsia="es-PY"/>
        </w:rPr>
        <w:t>e o modelo do documento a ser preenchido</w:t>
      </w:r>
      <w:r w:rsidR="3FE1DF93" w:rsidRPr="67988082">
        <w:rPr>
          <w:sz w:val="24"/>
          <w:szCs w:val="24"/>
          <w:lang w:val="pt-BR" w:eastAsia="es-PY"/>
        </w:rPr>
        <w:t xml:space="preserve"> por cada participante</w:t>
      </w:r>
      <w:r w:rsidR="2D76B6C7" w:rsidRPr="67988082">
        <w:rPr>
          <w:sz w:val="24"/>
          <w:szCs w:val="24"/>
          <w:lang w:val="pt-BR" w:eastAsia="es-PY"/>
        </w:rPr>
        <w:t>.</w:t>
      </w:r>
    </w:p>
    <w:p w14:paraId="792C560C" w14:textId="67E5804B" w:rsidR="2D76B6C7" w:rsidRDefault="2D76B6C7" w:rsidP="67988082">
      <w:pPr>
        <w:widowControl/>
        <w:spacing w:line="276" w:lineRule="auto"/>
        <w:contextualSpacing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Programação e instruções para participação: ver</w:t>
      </w:r>
      <w:r w:rsidRPr="67988082">
        <w:rPr>
          <w:b/>
          <w:bCs/>
          <w:sz w:val="24"/>
          <w:szCs w:val="24"/>
          <w:lang w:val="pt-BR" w:eastAsia="es-PY"/>
        </w:rPr>
        <w:t xml:space="preserve"> </w:t>
      </w:r>
      <w:r w:rsidR="5FAFD7E2" w:rsidRPr="67988082">
        <w:rPr>
          <w:b/>
          <w:bCs/>
          <w:sz w:val="24"/>
          <w:szCs w:val="24"/>
          <w:lang w:val="pt-BR" w:eastAsia="es-PY"/>
        </w:rPr>
        <w:t>A</w:t>
      </w:r>
      <w:r w:rsidRPr="67988082">
        <w:rPr>
          <w:b/>
          <w:bCs/>
          <w:sz w:val="24"/>
          <w:szCs w:val="24"/>
          <w:lang w:val="pt-BR" w:eastAsia="es-PY"/>
        </w:rPr>
        <w:t>nexos I</w:t>
      </w:r>
      <w:r w:rsidR="078B5DBB" w:rsidRPr="67988082">
        <w:rPr>
          <w:b/>
          <w:bCs/>
          <w:sz w:val="24"/>
          <w:szCs w:val="24"/>
          <w:lang w:val="pt-BR" w:eastAsia="es-PY"/>
        </w:rPr>
        <w:t xml:space="preserve">V </w:t>
      </w:r>
      <w:r w:rsidRPr="67988082">
        <w:rPr>
          <w:b/>
          <w:bCs/>
          <w:sz w:val="24"/>
          <w:szCs w:val="24"/>
          <w:lang w:val="pt-BR" w:eastAsia="es-PY"/>
        </w:rPr>
        <w:t>e V.</w:t>
      </w:r>
    </w:p>
    <w:p w14:paraId="50498346" w14:textId="663A1660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4536254B" w14:textId="38EAFAF0" w:rsidR="50BCDEE9" w:rsidRDefault="50BCDEE9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 delegação da</w:t>
      </w:r>
      <w:r w:rsidR="38D2085C" w:rsidRPr="67988082">
        <w:rPr>
          <w:sz w:val="24"/>
          <w:szCs w:val="24"/>
          <w:lang w:val="pt-BR" w:eastAsia="es-PY"/>
        </w:rPr>
        <w:t xml:space="preserve"> Argentina destac</w:t>
      </w:r>
      <w:r w:rsidR="29EF4295" w:rsidRPr="67988082">
        <w:rPr>
          <w:sz w:val="24"/>
          <w:szCs w:val="24"/>
          <w:lang w:val="pt-BR" w:eastAsia="es-PY"/>
        </w:rPr>
        <w:t>ou</w:t>
      </w:r>
      <w:r w:rsidR="38D2085C" w:rsidRPr="67988082">
        <w:rPr>
          <w:sz w:val="24"/>
          <w:szCs w:val="24"/>
          <w:lang w:val="pt-BR" w:eastAsia="es-PY"/>
        </w:rPr>
        <w:t xml:space="preserve"> que menores de 18 anos precisam de documento especial</w:t>
      </w:r>
      <w:r w:rsidR="5184774A" w:rsidRPr="67988082">
        <w:rPr>
          <w:sz w:val="24"/>
          <w:szCs w:val="24"/>
          <w:lang w:val="pt-BR" w:eastAsia="es-PY"/>
        </w:rPr>
        <w:t xml:space="preserve"> </w:t>
      </w:r>
      <w:r w:rsidR="062E1F23" w:rsidRPr="67988082">
        <w:rPr>
          <w:sz w:val="24"/>
          <w:szCs w:val="24"/>
          <w:lang w:val="pt-BR" w:eastAsia="es-PY"/>
        </w:rPr>
        <w:t xml:space="preserve">com autorização dos pais </w:t>
      </w:r>
      <w:r w:rsidR="5184774A" w:rsidRPr="67988082">
        <w:rPr>
          <w:sz w:val="24"/>
          <w:szCs w:val="24"/>
          <w:lang w:val="pt-BR" w:eastAsia="es-PY"/>
        </w:rPr>
        <w:t xml:space="preserve">de saída do </w:t>
      </w:r>
      <w:r w:rsidR="0FB52F77" w:rsidRPr="67988082">
        <w:rPr>
          <w:sz w:val="24"/>
          <w:szCs w:val="24"/>
          <w:lang w:val="pt-BR" w:eastAsia="es-PY"/>
        </w:rPr>
        <w:t>p</w:t>
      </w:r>
      <w:r w:rsidR="1D55F83A" w:rsidRPr="67988082">
        <w:rPr>
          <w:sz w:val="24"/>
          <w:szCs w:val="24"/>
          <w:lang w:val="pt-BR" w:eastAsia="es-PY"/>
        </w:rPr>
        <w:t>a</w:t>
      </w:r>
      <w:r w:rsidR="69F0935B" w:rsidRPr="67988082">
        <w:rPr>
          <w:sz w:val="24"/>
          <w:szCs w:val="24"/>
          <w:lang w:val="pt-BR" w:eastAsia="es-PY"/>
        </w:rPr>
        <w:t>ís</w:t>
      </w:r>
      <w:r w:rsidR="63F8B28C" w:rsidRPr="67988082">
        <w:rPr>
          <w:sz w:val="24"/>
          <w:szCs w:val="24"/>
          <w:lang w:val="pt-BR" w:eastAsia="es-PY"/>
        </w:rPr>
        <w:t>.</w:t>
      </w:r>
      <w:r w:rsidR="65A21FE2" w:rsidRPr="67988082">
        <w:rPr>
          <w:sz w:val="24"/>
          <w:szCs w:val="24"/>
          <w:lang w:val="pt-BR" w:eastAsia="es-PY"/>
        </w:rPr>
        <w:t xml:space="preserve"> O modelo </w:t>
      </w:r>
      <w:r w:rsidR="1D092F4B" w:rsidRPr="67988082">
        <w:rPr>
          <w:sz w:val="24"/>
          <w:szCs w:val="24"/>
          <w:lang w:val="pt-BR" w:eastAsia="es-PY"/>
        </w:rPr>
        <w:t>seria</w:t>
      </w:r>
      <w:r w:rsidR="65A21FE2" w:rsidRPr="67988082">
        <w:rPr>
          <w:sz w:val="24"/>
          <w:szCs w:val="24"/>
          <w:lang w:val="pt-BR" w:eastAsia="es-PY"/>
        </w:rPr>
        <w:t xml:space="preserve"> posteriormente enviado por </w:t>
      </w:r>
      <w:proofErr w:type="spellStart"/>
      <w:r w:rsidR="65A21FE2" w:rsidRPr="67988082">
        <w:rPr>
          <w:sz w:val="24"/>
          <w:szCs w:val="24"/>
          <w:lang w:val="pt-BR" w:eastAsia="es-PY"/>
        </w:rPr>
        <w:t>email</w:t>
      </w:r>
      <w:proofErr w:type="spellEnd"/>
      <w:r w:rsidR="65A21FE2" w:rsidRPr="67988082">
        <w:rPr>
          <w:sz w:val="24"/>
          <w:szCs w:val="24"/>
          <w:lang w:val="pt-BR" w:eastAsia="es-PY"/>
        </w:rPr>
        <w:t xml:space="preserve"> para todos os membros da CAET.</w:t>
      </w:r>
    </w:p>
    <w:p w14:paraId="441FEC87" w14:textId="134B258C" w:rsidR="52064353" w:rsidRDefault="52064353" w:rsidP="67988082">
      <w:pPr>
        <w:widowControl/>
        <w:spacing w:line="276" w:lineRule="auto"/>
        <w:contextualSpacing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 </w:t>
      </w:r>
    </w:p>
    <w:p w14:paraId="6FAA455E" w14:textId="0B9A2602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77777F63" w14:textId="099D4C40" w:rsidR="6B8B04C9" w:rsidRDefault="6B8B04C9" w:rsidP="67988082">
      <w:pPr>
        <w:pStyle w:val="Prrafodelista"/>
        <w:widowControl/>
        <w:numPr>
          <w:ilvl w:val="0"/>
          <w:numId w:val="4"/>
        </w:numPr>
        <w:spacing w:line="276" w:lineRule="auto"/>
        <w:contextualSpacing/>
        <w:jc w:val="left"/>
        <w:rPr>
          <w:b/>
          <w:bCs/>
          <w:sz w:val="24"/>
          <w:szCs w:val="24"/>
          <w:lang w:val="pt-BR" w:eastAsia="es-PY"/>
        </w:rPr>
      </w:pPr>
      <w:r w:rsidRPr="67988082">
        <w:rPr>
          <w:b/>
          <w:bCs/>
          <w:sz w:val="24"/>
          <w:szCs w:val="24"/>
          <w:lang w:val="pt-BR" w:eastAsia="es-PY"/>
        </w:rPr>
        <w:t xml:space="preserve">Paraguai: propostas de equipamento para execução do fundo restante do </w:t>
      </w:r>
      <w:proofErr w:type="spellStart"/>
      <w:r w:rsidRPr="67988082">
        <w:rPr>
          <w:b/>
          <w:bCs/>
          <w:sz w:val="24"/>
          <w:szCs w:val="24"/>
          <w:lang w:val="pt-BR" w:eastAsia="es-PY"/>
        </w:rPr>
        <w:t>Hackathon</w:t>
      </w:r>
      <w:proofErr w:type="spellEnd"/>
      <w:r w:rsidRPr="67988082">
        <w:rPr>
          <w:b/>
          <w:bCs/>
          <w:sz w:val="24"/>
          <w:szCs w:val="24"/>
          <w:lang w:val="pt-BR" w:eastAsia="es-PY"/>
        </w:rPr>
        <w:t xml:space="preserve"> Mercosul 2025   </w:t>
      </w:r>
    </w:p>
    <w:p w14:paraId="00BFDDD6" w14:textId="7A6332A8" w:rsidR="67988082" w:rsidRDefault="67988082" w:rsidP="67988082">
      <w:pPr>
        <w:pStyle w:val="Prrafodelista"/>
        <w:widowControl/>
        <w:spacing w:line="276" w:lineRule="auto"/>
        <w:ind w:left="720" w:firstLine="0"/>
        <w:contextualSpacing/>
        <w:jc w:val="left"/>
        <w:rPr>
          <w:b/>
          <w:bCs/>
          <w:sz w:val="24"/>
          <w:szCs w:val="24"/>
          <w:lang w:val="pt-BR" w:eastAsia="es-PY"/>
        </w:rPr>
      </w:pPr>
    </w:p>
    <w:p w14:paraId="2339F4CD" w14:textId="6FFCB497" w:rsidR="67130151" w:rsidRDefault="67130151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 d</w:t>
      </w:r>
      <w:r w:rsidR="0A2F5D07" w:rsidRPr="67988082">
        <w:rPr>
          <w:sz w:val="24"/>
          <w:szCs w:val="24"/>
          <w:lang w:val="pt-BR" w:eastAsia="es-PY"/>
        </w:rPr>
        <w:t xml:space="preserve">elegação </w:t>
      </w:r>
      <w:r w:rsidR="004CAF83" w:rsidRPr="67988082">
        <w:rPr>
          <w:sz w:val="24"/>
          <w:szCs w:val="24"/>
          <w:lang w:val="pt-BR" w:eastAsia="es-PY"/>
        </w:rPr>
        <w:t xml:space="preserve">do </w:t>
      </w:r>
      <w:r w:rsidR="0A2F5D07" w:rsidRPr="67988082">
        <w:rPr>
          <w:sz w:val="24"/>
          <w:szCs w:val="24"/>
          <w:lang w:val="pt-BR" w:eastAsia="es-PY"/>
        </w:rPr>
        <w:t>Paraguai</w:t>
      </w:r>
      <w:r w:rsidR="1D4D4C19" w:rsidRPr="67988082">
        <w:rPr>
          <w:sz w:val="24"/>
          <w:szCs w:val="24"/>
          <w:lang w:val="pt-BR" w:eastAsia="es-PY"/>
        </w:rPr>
        <w:t xml:space="preserve"> apresentou histórico sobre </w:t>
      </w:r>
      <w:r w:rsidR="5F1FF072" w:rsidRPr="67988082">
        <w:rPr>
          <w:sz w:val="24"/>
          <w:szCs w:val="24"/>
          <w:lang w:val="pt-BR" w:eastAsia="es-PY"/>
        </w:rPr>
        <w:t>parceria com a</w:t>
      </w:r>
      <w:r w:rsidR="1D4D4C19" w:rsidRPr="67988082">
        <w:rPr>
          <w:sz w:val="24"/>
          <w:szCs w:val="24"/>
          <w:lang w:val="pt-BR" w:eastAsia="es-PY"/>
        </w:rPr>
        <w:t xml:space="preserve"> OEI</w:t>
      </w:r>
      <w:r w:rsidR="22E38B24" w:rsidRPr="67988082">
        <w:rPr>
          <w:sz w:val="24"/>
          <w:szCs w:val="24"/>
          <w:lang w:val="pt-BR" w:eastAsia="es-PY"/>
        </w:rPr>
        <w:t xml:space="preserve"> para a realização de duas edições do </w:t>
      </w:r>
      <w:proofErr w:type="spellStart"/>
      <w:r w:rsidR="22E38B24" w:rsidRPr="67988082">
        <w:rPr>
          <w:sz w:val="24"/>
          <w:szCs w:val="24"/>
          <w:lang w:val="pt-BR" w:eastAsia="es-PY"/>
        </w:rPr>
        <w:t>Hackathon</w:t>
      </w:r>
      <w:proofErr w:type="spellEnd"/>
      <w:r w:rsidR="1D4D4C19" w:rsidRPr="67988082">
        <w:rPr>
          <w:sz w:val="24"/>
          <w:szCs w:val="24"/>
          <w:lang w:val="pt-BR" w:eastAsia="es-PY"/>
        </w:rPr>
        <w:t>.</w:t>
      </w:r>
      <w:r w:rsidR="2C4981DA" w:rsidRPr="67988082">
        <w:rPr>
          <w:sz w:val="24"/>
          <w:szCs w:val="24"/>
          <w:lang w:val="pt-BR" w:eastAsia="es-PY"/>
        </w:rPr>
        <w:t xml:space="preserve"> </w:t>
      </w:r>
    </w:p>
    <w:p w14:paraId="3787BE64" w14:textId="155AB599" w:rsidR="1BDC845F" w:rsidRDefault="1BDC845F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A delegação da Argentina complementou o histórico, </w:t>
      </w:r>
      <w:r w:rsidR="27842BAB" w:rsidRPr="67988082">
        <w:rPr>
          <w:sz w:val="24"/>
          <w:szCs w:val="24"/>
          <w:lang w:val="pt-BR" w:eastAsia="es-PY"/>
        </w:rPr>
        <w:t>informando sobre a realização da competição em</w:t>
      </w:r>
      <w:r w:rsidR="21037270" w:rsidRPr="67988082">
        <w:rPr>
          <w:sz w:val="24"/>
          <w:szCs w:val="24"/>
          <w:lang w:val="pt-BR" w:eastAsia="es-PY"/>
        </w:rPr>
        <w:t xml:space="preserve"> 20</w:t>
      </w:r>
      <w:r w:rsidR="2108EF92" w:rsidRPr="67988082">
        <w:rPr>
          <w:sz w:val="24"/>
          <w:szCs w:val="24"/>
          <w:lang w:val="pt-BR" w:eastAsia="es-PY"/>
        </w:rPr>
        <w:t xml:space="preserve">20 e </w:t>
      </w:r>
      <w:r w:rsidR="1315C319" w:rsidRPr="67988082">
        <w:rPr>
          <w:sz w:val="24"/>
          <w:szCs w:val="24"/>
          <w:lang w:val="pt-BR" w:eastAsia="es-PY"/>
        </w:rPr>
        <w:t>20</w:t>
      </w:r>
      <w:r w:rsidR="2108EF92" w:rsidRPr="67988082">
        <w:rPr>
          <w:sz w:val="24"/>
          <w:szCs w:val="24"/>
          <w:lang w:val="pt-BR" w:eastAsia="es-PY"/>
        </w:rPr>
        <w:t>23</w:t>
      </w:r>
      <w:r w:rsidR="7B6471DC" w:rsidRPr="67988082">
        <w:rPr>
          <w:sz w:val="24"/>
          <w:szCs w:val="24"/>
          <w:lang w:val="pt-BR" w:eastAsia="es-PY"/>
        </w:rPr>
        <w:t xml:space="preserve"> e reforçando o impacto da</w:t>
      </w:r>
      <w:r w:rsidR="50E52361" w:rsidRPr="67988082">
        <w:rPr>
          <w:sz w:val="24"/>
          <w:szCs w:val="24"/>
          <w:lang w:val="pt-BR" w:eastAsia="es-PY"/>
        </w:rPr>
        <w:t xml:space="preserve"> </w:t>
      </w:r>
      <w:r w:rsidR="6C07BAAC" w:rsidRPr="67988082">
        <w:rPr>
          <w:sz w:val="24"/>
          <w:szCs w:val="24"/>
          <w:lang w:val="pt-BR" w:eastAsia="es-PY"/>
        </w:rPr>
        <w:t>plataforma desenvolvida</w:t>
      </w:r>
      <w:r w:rsidR="3C7C1A6D" w:rsidRPr="67988082">
        <w:rPr>
          <w:sz w:val="24"/>
          <w:szCs w:val="24"/>
          <w:lang w:val="pt-BR" w:eastAsia="es-PY"/>
        </w:rPr>
        <w:t xml:space="preserve"> pelas equipes</w:t>
      </w:r>
      <w:r w:rsidR="1127EC9F" w:rsidRPr="67988082">
        <w:rPr>
          <w:sz w:val="24"/>
          <w:szCs w:val="24"/>
          <w:lang w:val="pt-BR" w:eastAsia="es-PY"/>
        </w:rPr>
        <w:t xml:space="preserve"> no âmbito da distribuição energética do Mercosul</w:t>
      </w:r>
      <w:r w:rsidR="3C7C1A6D" w:rsidRPr="67988082">
        <w:rPr>
          <w:sz w:val="24"/>
          <w:szCs w:val="24"/>
          <w:lang w:val="pt-BR" w:eastAsia="es-PY"/>
        </w:rPr>
        <w:t>.</w:t>
      </w:r>
    </w:p>
    <w:p w14:paraId="76932D7D" w14:textId="7BED2A1B" w:rsidR="72049A61" w:rsidRDefault="72049A61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Foi tratada a n</w:t>
      </w:r>
      <w:r w:rsidR="0F427A00" w:rsidRPr="67988082">
        <w:rPr>
          <w:sz w:val="24"/>
          <w:szCs w:val="24"/>
          <w:lang w:val="pt-BR" w:eastAsia="es-PY"/>
        </w:rPr>
        <w:t xml:space="preserve">ecessidade de utilização do restante do </w:t>
      </w:r>
      <w:r w:rsidR="5DC3DC68" w:rsidRPr="67988082">
        <w:rPr>
          <w:sz w:val="24"/>
          <w:szCs w:val="24"/>
          <w:lang w:val="pt-BR" w:eastAsia="es-PY"/>
        </w:rPr>
        <w:t>recurso proveniente da OEI</w:t>
      </w:r>
      <w:r w:rsidR="0F427A00" w:rsidRPr="67988082">
        <w:rPr>
          <w:sz w:val="24"/>
          <w:szCs w:val="24"/>
          <w:lang w:val="pt-BR" w:eastAsia="es-PY"/>
        </w:rPr>
        <w:t xml:space="preserve"> para aplicar e apoiar os projetos que estão em desenvolvimento, </w:t>
      </w:r>
      <w:r w:rsidR="6851CF76" w:rsidRPr="67988082">
        <w:rPr>
          <w:sz w:val="24"/>
          <w:szCs w:val="24"/>
          <w:lang w:val="pt-BR" w:eastAsia="es-PY"/>
        </w:rPr>
        <w:t>com destinação voltada para</w:t>
      </w:r>
      <w:r w:rsidR="0F427A00" w:rsidRPr="67988082">
        <w:rPr>
          <w:sz w:val="24"/>
          <w:szCs w:val="24"/>
          <w:lang w:val="pt-BR" w:eastAsia="es-PY"/>
        </w:rPr>
        <w:t xml:space="preserve"> as escolas que participaram das ver</w:t>
      </w:r>
      <w:r w:rsidR="27CF5C56" w:rsidRPr="67988082">
        <w:rPr>
          <w:sz w:val="24"/>
          <w:szCs w:val="24"/>
          <w:lang w:val="pt-BR" w:eastAsia="es-PY"/>
        </w:rPr>
        <w:t>s</w:t>
      </w:r>
      <w:r w:rsidR="0F427A00" w:rsidRPr="67988082">
        <w:rPr>
          <w:sz w:val="24"/>
          <w:szCs w:val="24"/>
          <w:lang w:val="pt-BR" w:eastAsia="es-PY"/>
        </w:rPr>
        <w:t>ões a</w:t>
      </w:r>
      <w:r w:rsidR="29DC130F" w:rsidRPr="67988082">
        <w:rPr>
          <w:sz w:val="24"/>
          <w:szCs w:val="24"/>
          <w:lang w:val="pt-BR" w:eastAsia="es-PY"/>
        </w:rPr>
        <w:t xml:space="preserve">nteriores (compra de equipamentos </w:t>
      </w:r>
      <w:r w:rsidR="5DD1A369" w:rsidRPr="67988082">
        <w:rPr>
          <w:sz w:val="24"/>
          <w:szCs w:val="24"/>
          <w:lang w:val="pt-BR" w:eastAsia="es-PY"/>
        </w:rPr>
        <w:t>para réplica dos projetos)</w:t>
      </w:r>
      <w:r w:rsidR="5219BEF7" w:rsidRPr="67988082">
        <w:rPr>
          <w:sz w:val="24"/>
          <w:szCs w:val="24"/>
          <w:lang w:val="pt-BR" w:eastAsia="es-PY"/>
        </w:rPr>
        <w:t xml:space="preserve">, por meio de um </w:t>
      </w:r>
      <w:r w:rsidR="6B9B96EE" w:rsidRPr="67988082">
        <w:rPr>
          <w:sz w:val="24"/>
          <w:szCs w:val="24"/>
          <w:lang w:val="pt-BR" w:eastAsia="es-PY"/>
        </w:rPr>
        <w:t>valor que está</w:t>
      </w:r>
      <w:r w:rsidR="5DD1A369" w:rsidRPr="67988082">
        <w:rPr>
          <w:sz w:val="24"/>
          <w:szCs w:val="24"/>
          <w:lang w:val="pt-BR" w:eastAsia="es-PY"/>
        </w:rPr>
        <w:t xml:space="preserve"> com Paraguai</w:t>
      </w:r>
      <w:r w:rsidR="2BA71047" w:rsidRPr="67988082">
        <w:rPr>
          <w:sz w:val="24"/>
          <w:szCs w:val="24"/>
          <w:lang w:val="pt-BR" w:eastAsia="es-PY"/>
        </w:rPr>
        <w:t>.</w:t>
      </w:r>
      <w:r w:rsidR="0C7DBE3C" w:rsidRPr="67988082">
        <w:rPr>
          <w:sz w:val="24"/>
          <w:szCs w:val="24"/>
          <w:lang w:val="pt-BR" w:eastAsia="es-PY"/>
        </w:rPr>
        <w:t xml:space="preserve"> </w:t>
      </w:r>
    </w:p>
    <w:p w14:paraId="35ED3010" w14:textId="34D46BE8" w:rsidR="345AEDE8" w:rsidRDefault="345AEDE8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</w:t>
      </w:r>
      <w:r w:rsidR="633B9C53" w:rsidRPr="67988082">
        <w:rPr>
          <w:sz w:val="24"/>
          <w:szCs w:val="24"/>
          <w:lang w:val="pt-BR" w:eastAsia="es-PY"/>
        </w:rPr>
        <w:t xml:space="preserve"> </w:t>
      </w:r>
      <w:r w:rsidRPr="67988082">
        <w:rPr>
          <w:sz w:val="24"/>
          <w:szCs w:val="24"/>
          <w:lang w:val="pt-BR" w:eastAsia="es-PY"/>
        </w:rPr>
        <w:t xml:space="preserve">delegação do Brasil </w:t>
      </w:r>
      <w:r w:rsidR="77050EDD" w:rsidRPr="67988082">
        <w:rPr>
          <w:sz w:val="24"/>
          <w:szCs w:val="24"/>
          <w:lang w:val="pt-BR" w:eastAsia="es-PY"/>
        </w:rPr>
        <w:t>indicou que três escolas participaram das simulações, mas que a proposta em debate prevê a destinação para uma única escola. Foi combinado que cada país definirá como fazer essa escolha</w:t>
      </w:r>
      <w:r w:rsidR="5F4538B2" w:rsidRPr="67988082">
        <w:rPr>
          <w:sz w:val="24"/>
          <w:szCs w:val="24"/>
          <w:lang w:val="pt-BR" w:eastAsia="es-PY"/>
        </w:rPr>
        <w:t xml:space="preserve">. </w:t>
      </w:r>
    </w:p>
    <w:p w14:paraId="60F11BB0" w14:textId="1AF63F02" w:rsidR="1C8B985D" w:rsidRDefault="1C8B985D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Representantes da OE</w:t>
      </w:r>
      <w:r w:rsidR="35B63B90" w:rsidRPr="67988082">
        <w:rPr>
          <w:sz w:val="24"/>
          <w:szCs w:val="24"/>
          <w:lang w:val="pt-BR" w:eastAsia="es-PY"/>
        </w:rPr>
        <w:t>I</w:t>
      </w:r>
      <w:r w:rsidRPr="67988082">
        <w:rPr>
          <w:sz w:val="24"/>
          <w:szCs w:val="24"/>
          <w:lang w:val="pt-BR" w:eastAsia="es-PY"/>
        </w:rPr>
        <w:t xml:space="preserve"> sinalizaram o valor de </w:t>
      </w:r>
      <w:r w:rsidR="75A51AD1" w:rsidRPr="67988082">
        <w:rPr>
          <w:sz w:val="24"/>
          <w:szCs w:val="24"/>
          <w:lang w:val="pt-BR" w:eastAsia="es-PY"/>
        </w:rPr>
        <w:t>US$1</w:t>
      </w:r>
      <w:r w:rsidR="7AF58477" w:rsidRPr="67988082">
        <w:rPr>
          <w:sz w:val="24"/>
          <w:szCs w:val="24"/>
          <w:lang w:val="pt-BR" w:eastAsia="es-PY"/>
        </w:rPr>
        <w:t>6</w:t>
      </w:r>
      <w:r w:rsidR="1055D640" w:rsidRPr="67988082">
        <w:rPr>
          <w:sz w:val="24"/>
          <w:szCs w:val="24"/>
          <w:lang w:val="pt-BR" w:eastAsia="es-PY"/>
        </w:rPr>
        <w:t>.000,00</w:t>
      </w:r>
      <w:r w:rsidR="53D1DC98" w:rsidRPr="67988082">
        <w:rPr>
          <w:sz w:val="24"/>
          <w:szCs w:val="24"/>
          <w:lang w:val="pt-BR" w:eastAsia="es-PY"/>
        </w:rPr>
        <w:t xml:space="preserve"> (</w:t>
      </w:r>
      <w:r w:rsidR="37DD631C" w:rsidRPr="67988082">
        <w:rPr>
          <w:sz w:val="24"/>
          <w:szCs w:val="24"/>
          <w:lang w:val="pt-BR" w:eastAsia="es-PY"/>
        </w:rPr>
        <w:t xml:space="preserve">disponíveis em uma </w:t>
      </w:r>
      <w:r w:rsidR="53D1DC98" w:rsidRPr="67988082">
        <w:rPr>
          <w:sz w:val="24"/>
          <w:szCs w:val="24"/>
          <w:lang w:val="pt-BR" w:eastAsia="es-PY"/>
        </w:rPr>
        <w:t>conta única</w:t>
      </w:r>
      <w:r w:rsidR="231A3808" w:rsidRPr="67988082">
        <w:rPr>
          <w:sz w:val="24"/>
          <w:szCs w:val="24"/>
          <w:lang w:val="pt-BR" w:eastAsia="es-PY"/>
        </w:rPr>
        <w:t xml:space="preserve"> no Paraguai</w:t>
      </w:r>
      <w:r w:rsidR="53D1DC98" w:rsidRPr="67988082">
        <w:rPr>
          <w:sz w:val="24"/>
          <w:szCs w:val="24"/>
          <w:lang w:val="pt-BR" w:eastAsia="es-PY"/>
        </w:rPr>
        <w:t>)</w:t>
      </w:r>
      <w:r w:rsidR="5D5DD738" w:rsidRPr="67988082">
        <w:rPr>
          <w:sz w:val="24"/>
          <w:szCs w:val="24"/>
          <w:lang w:val="pt-BR" w:eastAsia="es-PY"/>
        </w:rPr>
        <w:t>.</w:t>
      </w:r>
      <w:r w:rsidR="09149380" w:rsidRPr="67988082">
        <w:rPr>
          <w:sz w:val="24"/>
          <w:szCs w:val="24"/>
          <w:lang w:val="pt-BR" w:eastAsia="es-PY"/>
        </w:rPr>
        <w:t xml:space="preserve"> Assim, foi discutida a necessidade de c</w:t>
      </w:r>
      <w:r w:rsidR="53D1DC98" w:rsidRPr="67988082">
        <w:rPr>
          <w:sz w:val="24"/>
          <w:szCs w:val="24"/>
          <w:lang w:val="pt-BR" w:eastAsia="es-PY"/>
        </w:rPr>
        <w:t xml:space="preserve">ritérios e </w:t>
      </w:r>
      <w:r w:rsidR="784B546D" w:rsidRPr="67988082">
        <w:rPr>
          <w:sz w:val="24"/>
          <w:szCs w:val="24"/>
          <w:lang w:val="pt-BR" w:eastAsia="es-PY"/>
        </w:rPr>
        <w:t xml:space="preserve">de </w:t>
      </w:r>
      <w:r w:rsidR="53D1DC98" w:rsidRPr="67988082">
        <w:rPr>
          <w:sz w:val="24"/>
          <w:szCs w:val="24"/>
          <w:lang w:val="pt-BR" w:eastAsia="es-PY"/>
        </w:rPr>
        <w:t xml:space="preserve">repasse de lista </w:t>
      </w:r>
      <w:r w:rsidR="42752712" w:rsidRPr="67988082">
        <w:rPr>
          <w:sz w:val="24"/>
          <w:szCs w:val="24"/>
          <w:lang w:val="pt-BR" w:eastAsia="es-PY"/>
        </w:rPr>
        <w:t xml:space="preserve">de equipamentos/ </w:t>
      </w:r>
      <w:r w:rsidR="53D1DC98" w:rsidRPr="67988082">
        <w:rPr>
          <w:sz w:val="24"/>
          <w:szCs w:val="24"/>
          <w:lang w:val="pt-BR" w:eastAsia="es-PY"/>
        </w:rPr>
        <w:t xml:space="preserve">de empresas para </w:t>
      </w:r>
      <w:r w:rsidR="57CEF7B2" w:rsidRPr="67988082">
        <w:rPr>
          <w:sz w:val="24"/>
          <w:szCs w:val="24"/>
          <w:lang w:val="pt-BR" w:eastAsia="es-PY"/>
        </w:rPr>
        <w:t>a OEI</w:t>
      </w:r>
      <w:r w:rsidR="16641958" w:rsidRPr="67988082">
        <w:rPr>
          <w:sz w:val="24"/>
          <w:szCs w:val="24"/>
          <w:lang w:val="pt-BR" w:eastAsia="es-PY"/>
        </w:rPr>
        <w:t xml:space="preserve"> (</w:t>
      </w:r>
      <w:r w:rsidR="3C80DA28" w:rsidRPr="67988082">
        <w:rPr>
          <w:sz w:val="24"/>
          <w:szCs w:val="24"/>
          <w:lang w:val="pt-BR" w:eastAsia="es-PY"/>
        </w:rPr>
        <w:t xml:space="preserve">também a cópia da </w:t>
      </w:r>
      <w:r w:rsidR="16641958" w:rsidRPr="67988082">
        <w:rPr>
          <w:sz w:val="24"/>
          <w:szCs w:val="24"/>
          <w:lang w:val="pt-BR" w:eastAsia="es-PY"/>
        </w:rPr>
        <w:t xml:space="preserve">ata </w:t>
      </w:r>
      <w:r w:rsidR="5655F270" w:rsidRPr="67988082">
        <w:rPr>
          <w:sz w:val="24"/>
          <w:szCs w:val="24"/>
          <w:lang w:val="pt-BR" w:eastAsia="es-PY"/>
        </w:rPr>
        <w:t xml:space="preserve">em </w:t>
      </w:r>
      <w:r w:rsidR="16641958" w:rsidRPr="67988082">
        <w:rPr>
          <w:sz w:val="24"/>
          <w:szCs w:val="24"/>
          <w:lang w:val="pt-BR" w:eastAsia="es-PY"/>
        </w:rPr>
        <w:t xml:space="preserve">que </w:t>
      </w:r>
      <w:r w:rsidR="7433C1EC" w:rsidRPr="67988082">
        <w:rPr>
          <w:sz w:val="24"/>
          <w:szCs w:val="24"/>
          <w:lang w:val="pt-BR" w:eastAsia="es-PY"/>
        </w:rPr>
        <w:t xml:space="preserve">se comprova </w:t>
      </w:r>
      <w:r w:rsidR="16641958" w:rsidRPr="67988082">
        <w:rPr>
          <w:sz w:val="24"/>
          <w:szCs w:val="24"/>
          <w:lang w:val="pt-BR" w:eastAsia="es-PY"/>
        </w:rPr>
        <w:t>essa decisão)</w:t>
      </w:r>
      <w:r w:rsidR="5F717FA6" w:rsidRPr="67988082">
        <w:rPr>
          <w:sz w:val="24"/>
          <w:szCs w:val="24"/>
          <w:lang w:val="pt-BR" w:eastAsia="es-PY"/>
        </w:rPr>
        <w:t>, atentando-se ao prazo de</w:t>
      </w:r>
      <w:r w:rsidR="16641958" w:rsidRPr="67988082">
        <w:rPr>
          <w:sz w:val="24"/>
          <w:szCs w:val="24"/>
          <w:lang w:val="pt-BR" w:eastAsia="es-PY"/>
        </w:rPr>
        <w:t xml:space="preserve"> 30 de dezembro de 2026</w:t>
      </w:r>
      <w:r w:rsidR="2168B2A2" w:rsidRPr="67988082">
        <w:rPr>
          <w:sz w:val="24"/>
          <w:szCs w:val="24"/>
          <w:lang w:val="pt-BR" w:eastAsia="es-PY"/>
        </w:rPr>
        <w:t>.</w:t>
      </w:r>
      <w:r w:rsidR="050AB509" w:rsidRPr="67988082">
        <w:rPr>
          <w:sz w:val="24"/>
          <w:szCs w:val="24"/>
          <w:lang w:val="pt-BR" w:eastAsia="es-PY"/>
        </w:rPr>
        <w:t xml:space="preserve"> </w:t>
      </w:r>
    </w:p>
    <w:p w14:paraId="0BEE6C78" w14:textId="1C306BA1" w:rsidR="2168B2A2" w:rsidRDefault="2168B2A2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A delegação da Argentina</w:t>
      </w:r>
      <w:r w:rsidR="71A257C6" w:rsidRPr="67988082">
        <w:rPr>
          <w:sz w:val="24"/>
          <w:szCs w:val="24"/>
          <w:lang w:val="pt-BR" w:eastAsia="es-PY"/>
        </w:rPr>
        <w:t xml:space="preserve"> sugeriu</w:t>
      </w:r>
      <w:r w:rsidR="10884354" w:rsidRPr="67988082">
        <w:rPr>
          <w:sz w:val="24"/>
          <w:szCs w:val="24"/>
          <w:lang w:val="pt-BR" w:eastAsia="es-PY"/>
        </w:rPr>
        <w:t xml:space="preserve"> </w:t>
      </w:r>
      <w:r w:rsidR="21DE6C7F" w:rsidRPr="67988082">
        <w:rPr>
          <w:sz w:val="24"/>
          <w:szCs w:val="24"/>
          <w:lang w:val="pt-BR" w:eastAsia="es-PY"/>
        </w:rPr>
        <w:t>a compra dos kits de equipamento que foram apresentados na reunião final da PPTA. Debateu-se o interesse em promover uma atividade online reunindo todas as escolas que receberão os kits.</w:t>
      </w:r>
    </w:p>
    <w:p w14:paraId="58547BF1" w14:textId="7F84003B" w:rsidR="67988082" w:rsidRDefault="67988082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</w:p>
    <w:p w14:paraId="7F817143" w14:textId="31936A78" w:rsidR="23F4B9AB" w:rsidRDefault="23F4B9AB" w:rsidP="67988082">
      <w:pPr>
        <w:widowControl/>
        <w:spacing w:line="276" w:lineRule="auto"/>
        <w:contextualSpacing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Encaminhamentos: Argentina enviará pesquisa de preços feitas para a reunião presencial, junho de 2025. Cada país verá a viabilidade de comprar os produtos </w:t>
      </w:r>
      <w:r w:rsidR="5F616B29" w:rsidRPr="67988082">
        <w:rPr>
          <w:sz w:val="24"/>
          <w:szCs w:val="24"/>
          <w:lang w:val="pt-BR" w:eastAsia="es-PY"/>
        </w:rPr>
        <w:t>ou promover a entrega</w:t>
      </w:r>
      <w:r w:rsidRPr="67988082">
        <w:rPr>
          <w:sz w:val="24"/>
          <w:szCs w:val="24"/>
          <w:lang w:val="pt-BR" w:eastAsia="es-PY"/>
        </w:rPr>
        <w:t>.</w:t>
      </w:r>
    </w:p>
    <w:p w14:paraId="559E5BC2" w14:textId="3974FF60" w:rsidR="67988082" w:rsidRDefault="67988082" w:rsidP="67988082">
      <w:pPr>
        <w:widowControl/>
        <w:spacing w:line="276" w:lineRule="auto"/>
        <w:contextualSpacing/>
        <w:rPr>
          <w:sz w:val="24"/>
          <w:szCs w:val="24"/>
          <w:lang w:val="pt-BR" w:eastAsia="es-PY"/>
        </w:rPr>
      </w:pPr>
    </w:p>
    <w:p w14:paraId="2B5DF2D5" w14:textId="2CFA083C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29BBBF98" w14:textId="6BE55BAC" w:rsidR="6B8B04C9" w:rsidRDefault="6B8B04C9" w:rsidP="67988082">
      <w:pPr>
        <w:pStyle w:val="Prrafodelista"/>
        <w:widowControl/>
        <w:numPr>
          <w:ilvl w:val="0"/>
          <w:numId w:val="4"/>
        </w:numPr>
        <w:spacing w:line="276" w:lineRule="auto"/>
        <w:contextualSpacing/>
        <w:jc w:val="left"/>
        <w:rPr>
          <w:b/>
          <w:bCs/>
          <w:sz w:val="24"/>
          <w:szCs w:val="24"/>
          <w:lang w:val="pt-BR" w:eastAsia="es-PY"/>
        </w:rPr>
      </w:pPr>
      <w:r w:rsidRPr="67988082">
        <w:rPr>
          <w:b/>
          <w:bCs/>
          <w:sz w:val="24"/>
          <w:szCs w:val="24"/>
          <w:lang w:val="pt-BR" w:eastAsia="es-PY"/>
        </w:rPr>
        <w:t>Atividades propostas pela Argentina durante o PPTA</w:t>
      </w:r>
      <w:r w:rsidR="5A3A6AC0" w:rsidRPr="67988082">
        <w:rPr>
          <w:b/>
          <w:bCs/>
          <w:sz w:val="24"/>
          <w:szCs w:val="24"/>
          <w:lang w:val="pt-BR" w:eastAsia="es-PY"/>
        </w:rPr>
        <w:t>:</w:t>
      </w:r>
      <w:r w:rsidRPr="67988082">
        <w:rPr>
          <w:b/>
          <w:bCs/>
          <w:sz w:val="24"/>
          <w:szCs w:val="24"/>
          <w:lang w:val="pt-BR" w:eastAsia="es-PY"/>
        </w:rPr>
        <w:t xml:space="preserve">  Ensino de Matemática</w:t>
      </w:r>
      <w:r w:rsidR="223B4D3D" w:rsidRPr="67988082">
        <w:rPr>
          <w:b/>
          <w:bCs/>
          <w:sz w:val="24"/>
          <w:szCs w:val="24"/>
          <w:lang w:val="pt-BR" w:eastAsia="es-PY"/>
        </w:rPr>
        <w:t>,</w:t>
      </w:r>
      <w:r w:rsidRPr="67988082">
        <w:rPr>
          <w:b/>
          <w:bCs/>
          <w:sz w:val="24"/>
          <w:szCs w:val="24"/>
          <w:lang w:val="pt-BR" w:eastAsia="es-PY"/>
        </w:rPr>
        <w:t xml:space="preserve"> Projeto Tecnológico Integrado</w:t>
      </w:r>
      <w:r w:rsidR="61B70AAC" w:rsidRPr="67988082">
        <w:rPr>
          <w:b/>
          <w:bCs/>
          <w:sz w:val="24"/>
          <w:szCs w:val="24"/>
          <w:lang w:val="pt-BR" w:eastAsia="es-PY"/>
        </w:rPr>
        <w:t>,</w:t>
      </w:r>
      <w:r w:rsidRPr="67988082">
        <w:rPr>
          <w:b/>
          <w:bCs/>
          <w:sz w:val="24"/>
          <w:szCs w:val="24"/>
          <w:lang w:val="pt-BR" w:eastAsia="es-PY"/>
        </w:rPr>
        <w:t xml:space="preserve"> Seminário Inteligência Artificial</w:t>
      </w:r>
    </w:p>
    <w:p w14:paraId="08AEC431" w14:textId="5B7D4592" w:rsidR="67988082" w:rsidRDefault="67988082" w:rsidP="67988082">
      <w:pPr>
        <w:pStyle w:val="Prrafodelista"/>
        <w:widowControl/>
        <w:spacing w:line="276" w:lineRule="auto"/>
        <w:ind w:left="1080"/>
        <w:contextualSpacing/>
        <w:jc w:val="left"/>
        <w:rPr>
          <w:b/>
          <w:bCs/>
          <w:sz w:val="24"/>
          <w:szCs w:val="24"/>
          <w:lang w:val="pt-BR" w:eastAsia="es-PY"/>
        </w:rPr>
      </w:pPr>
    </w:p>
    <w:p w14:paraId="38514FB6" w14:textId="06F1DE52" w:rsidR="26BDFC0D" w:rsidRDefault="26BDFC0D" w:rsidP="67988082">
      <w:pPr>
        <w:widowControl/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A delegação da </w:t>
      </w:r>
      <w:r w:rsidR="306197B3" w:rsidRPr="67988082">
        <w:rPr>
          <w:sz w:val="24"/>
          <w:szCs w:val="24"/>
          <w:lang w:val="pt-BR" w:eastAsia="es-PY"/>
        </w:rPr>
        <w:t xml:space="preserve">Argentina apresentou situação atualizada dos </w:t>
      </w:r>
      <w:r w:rsidR="3434D25E" w:rsidRPr="67988082">
        <w:rPr>
          <w:sz w:val="24"/>
          <w:szCs w:val="24"/>
          <w:lang w:val="pt-BR" w:eastAsia="es-PY"/>
        </w:rPr>
        <w:t>três</w:t>
      </w:r>
      <w:r w:rsidR="306197B3" w:rsidRPr="67988082">
        <w:rPr>
          <w:sz w:val="24"/>
          <w:szCs w:val="24"/>
          <w:lang w:val="pt-BR" w:eastAsia="es-PY"/>
        </w:rPr>
        <w:t xml:space="preserve"> projetos do PPTA 2025. Há desejo de continuidade, porém sem previsão orçamentária.</w:t>
      </w:r>
    </w:p>
    <w:p w14:paraId="0FA1B86E" w14:textId="4B667463" w:rsidR="67988082" w:rsidRDefault="67988082" w:rsidP="67988082">
      <w:pPr>
        <w:widowControl/>
        <w:spacing w:line="276" w:lineRule="auto"/>
        <w:rPr>
          <w:sz w:val="24"/>
          <w:szCs w:val="24"/>
          <w:lang w:val="pt-BR" w:eastAsia="es-PY"/>
        </w:rPr>
      </w:pPr>
    </w:p>
    <w:p w14:paraId="673167E3" w14:textId="6B44A371" w:rsidR="6B5B79DB" w:rsidRDefault="6B5B79DB" w:rsidP="67988082">
      <w:pPr>
        <w:widowControl/>
        <w:spacing w:line="276" w:lineRule="auto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Encaminhamento: Argentina irá e</w:t>
      </w:r>
      <w:r w:rsidR="51AF0B03" w:rsidRPr="67988082">
        <w:rPr>
          <w:sz w:val="24"/>
          <w:szCs w:val="24"/>
          <w:lang w:val="pt-BR" w:eastAsia="es-PY"/>
        </w:rPr>
        <w:t>laborar proposta no form</w:t>
      </w:r>
      <w:r w:rsidR="7712F361" w:rsidRPr="67988082">
        <w:rPr>
          <w:sz w:val="24"/>
          <w:szCs w:val="24"/>
          <w:lang w:val="pt-BR" w:eastAsia="es-PY"/>
        </w:rPr>
        <w:t>ulário</w:t>
      </w:r>
      <w:r w:rsidR="51AF0B03" w:rsidRPr="67988082">
        <w:rPr>
          <w:sz w:val="24"/>
          <w:szCs w:val="24"/>
          <w:lang w:val="pt-BR" w:eastAsia="es-PY"/>
        </w:rPr>
        <w:t xml:space="preserve"> solicitado para recursos do </w:t>
      </w:r>
      <w:r w:rsidR="229DBB2A" w:rsidRPr="67988082">
        <w:rPr>
          <w:sz w:val="24"/>
          <w:szCs w:val="24"/>
          <w:lang w:val="pt-BR" w:eastAsia="es-PY"/>
        </w:rPr>
        <w:t>Fundo Educa</w:t>
      </w:r>
      <w:r w:rsidR="3201C07B" w:rsidRPr="67988082">
        <w:rPr>
          <w:sz w:val="24"/>
          <w:szCs w:val="24"/>
          <w:lang w:val="pt-BR" w:eastAsia="es-PY"/>
        </w:rPr>
        <w:t>ci</w:t>
      </w:r>
      <w:r w:rsidR="229DBB2A" w:rsidRPr="67988082">
        <w:rPr>
          <w:sz w:val="24"/>
          <w:szCs w:val="24"/>
          <w:lang w:val="pt-BR" w:eastAsia="es-PY"/>
        </w:rPr>
        <w:t>o</w:t>
      </w:r>
      <w:r w:rsidR="3201C07B" w:rsidRPr="67988082">
        <w:rPr>
          <w:sz w:val="24"/>
          <w:szCs w:val="24"/>
          <w:lang w:val="pt-BR" w:eastAsia="es-PY"/>
        </w:rPr>
        <w:t>nal</w:t>
      </w:r>
      <w:r w:rsidR="229DBB2A" w:rsidRPr="67988082">
        <w:rPr>
          <w:sz w:val="24"/>
          <w:szCs w:val="24"/>
          <w:lang w:val="pt-BR" w:eastAsia="es-PY"/>
        </w:rPr>
        <w:t xml:space="preserve"> do Mercosul</w:t>
      </w:r>
      <w:r w:rsidR="7EDDA468" w:rsidRPr="67988082">
        <w:rPr>
          <w:sz w:val="24"/>
          <w:szCs w:val="24"/>
          <w:lang w:val="pt-BR" w:eastAsia="es-PY"/>
        </w:rPr>
        <w:t>.</w:t>
      </w:r>
    </w:p>
    <w:p w14:paraId="2FD717C1" w14:textId="5DB1F7D4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65E15234" w14:textId="12ADBCE7" w:rsidR="67988082" w:rsidRDefault="67988082" w:rsidP="67988082">
      <w:pPr>
        <w:widowControl/>
        <w:spacing w:line="276" w:lineRule="auto"/>
        <w:contextualSpacing/>
        <w:rPr>
          <w:b/>
          <w:bCs/>
          <w:sz w:val="24"/>
          <w:szCs w:val="24"/>
          <w:lang w:val="pt-BR" w:eastAsia="es-PY"/>
        </w:rPr>
      </w:pPr>
    </w:p>
    <w:p w14:paraId="75BD8685" w14:textId="4A9BC3FA" w:rsidR="6B8B04C9" w:rsidRDefault="6B8B04C9" w:rsidP="67988082">
      <w:pPr>
        <w:pStyle w:val="Prrafodelista"/>
        <w:widowControl/>
        <w:numPr>
          <w:ilvl w:val="0"/>
          <w:numId w:val="4"/>
        </w:numPr>
        <w:spacing w:line="276" w:lineRule="auto"/>
        <w:contextualSpacing/>
        <w:jc w:val="left"/>
        <w:rPr>
          <w:b/>
          <w:bCs/>
          <w:sz w:val="24"/>
          <w:szCs w:val="24"/>
          <w:lang w:val="pt-BR" w:eastAsia="es-PY"/>
        </w:rPr>
      </w:pPr>
      <w:r w:rsidRPr="67988082">
        <w:rPr>
          <w:b/>
          <w:bCs/>
          <w:sz w:val="24"/>
          <w:szCs w:val="24"/>
          <w:lang w:val="pt-BR" w:eastAsia="es-PY"/>
        </w:rPr>
        <w:lastRenderedPageBreak/>
        <w:t>Instituições de fronteira – ações conjuntas CAET + CAEB</w:t>
      </w:r>
    </w:p>
    <w:p w14:paraId="10CAC920" w14:textId="6D38E5B3" w:rsidR="3E3935B9" w:rsidRDefault="3E3935B9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A delegação da </w:t>
      </w:r>
      <w:r w:rsidR="42A75184" w:rsidRPr="67988082">
        <w:rPr>
          <w:sz w:val="24"/>
          <w:szCs w:val="24"/>
          <w:lang w:val="pt-BR" w:eastAsia="es-PY"/>
        </w:rPr>
        <w:t xml:space="preserve">Argentina fez um histórico, mostrando parceria entre instituições agrícolas de </w:t>
      </w:r>
      <w:r w:rsidR="4E377B7A" w:rsidRPr="67988082">
        <w:rPr>
          <w:sz w:val="24"/>
          <w:szCs w:val="24"/>
          <w:lang w:val="pt-BR" w:eastAsia="es-PY"/>
        </w:rPr>
        <w:t>fronteira</w:t>
      </w:r>
      <w:r w:rsidR="42A75184" w:rsidRPr="67988082">
        <w:rPr>
          <w:sz w:val="24"/>
          <w:szCs w:val="24"/>
          <w:lang w:val="pt-BR" w:eastAsia="es-PY"/>
        </w:rPr>
        <w:t xml:space="preserve"> (Argentina, Uruguai e Paraguai), na educação básica e na EPT. </w:t>
      </w:r>
    </w:p>
    <w:p w14:paraId="1240E857" w14:textId="2465C278" w:rsidR="3C334D96" w:rsidRDefault="3C334D96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 xml:space="preserve">Há um interesse em criar uma Rede de Escolas Agrotécnicas de Fronteira. </w:t>
      </w:r>
    </w:p>
    <w:p w14:paraId="1234CA44" w14:textId="262B91EE" w:rsidR="67988082" w:rsidRDefault="67988082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</w:p>
    <w:p w14:paraId="3CBC21E4" w14:textId="3ECF491B" w:rsidR="3C334D96" w:rsidRDefault="3C334D96" w:rsidP="67988082">
      <w:pPr>
        <w:widowControl/>
        <w:spacing w:line="276" w:lineRule="auto"/>
        <w:contextualSpacing/>
        <w:jc w:val="both"/>
        <w:rPr>
          <w:sz w:val="24"/>
          <w:szCs w:val="24"/>
          <w:lang w:val="pt-BR" w:eastAsia="es-PY"/>
        </w:rPr>
      </w:pPr>
      <w:r w:rsidRPr="67988082">
        <w:rPr>
          <w:sz w:val="24"/>
          <w:szCs w:val="24"/>
          <w:lang w:val="pt-BR" w:eastAsia="es-PY"/>
        </w:rPr>
        <w:t>Encaminhamento: cada país levantará a lista de escolas agrotécnicas de fronteira, incluindo fronteira com a Bolívia.</w:t>
      </w:r>
    </w:p>
    <w:p w14:paraId="6299D152" w14:textId="0D821D5F" w:rsidR="00E81B36" w:rsidRPr="00FF2E8D" w:rsidRDefault="00E81B36" w:rsidP="67988082">
      <w:pPr>
        <w:pStyle w:val="Prrafodelista"/>
        <w:tabs>
          <w:tab w:val="left" w:pos="2608"/>
        </w:tabs>
        <w:spacing w:line="276" w:lineRule="auto"/>
        <w:ind w:left="871" w:firstLine="0"/>
        <w:rPr>
          <w:b/>
          <w:bCs/>
          <w:sz w:val="24"/>
          <w:szCs w:val="24"/>
          <w:lang w:val="pt-BR"/>
        </w:rPr>
      </w:pPr>
    </w:p>
    <w:p w14:paraId="53AD81AE" w14:textId="77777777" w:rsidR="00E81B36" w:rsidRPr="00FF2E8D" w:rsidRDefault="00E81B36" w:rsidP="67988082">
      <w:pPr>
        <w:pStyle w:val="Prrafodelista"/>
        <w:tabs>
          <w:tab w:val="left" w:pos="2608"/>
        </w:tabs>
        <w:spacing w:line="276" w:lineRule="auto"/>
        <w:ind w:left="871" w:firstLine="0"/>
        <w:rPr>
          <w:b/>
          <w:bCs/>
          <w:sz w:val="24"/>
          <w:szCs w:val="24"/>
          <w:lang w:val="pt-BR"/>
        </w:rPr>
      </w:pPr>
    </w:p>
    <w:p w14:paraId="3C710695" w14:textId="3534AD77" w:rsidR="00752510" w:rsidRPr="00FF2E8D" w:rsidRDefault="5C81BE33" w:rsidP="67988082">
      <w:pPr>
        <w:pStyle w:val="Prrafodelista"/>
        <w:numPr>
          <w:ilvl w:val="0"/>
          <w:numId w:val="5"/>
        </w:numPr>
        <w:tabs>
          <w:tab w:val="left" w:pos="2608"/>
        </w:tabs>
        <w:spacing w:line="276" w:lineRule="auto"/>
        <w:rPr>
          <w:b/>
          <w:bCs/>
          <w:sz w:val="24"/>
          <w:szCs w:val="24"/>
          <w:lang w:val="pt-BR"/>
        </w:rPr>
      </w:pPr>
      <w:r w:rsidRPr="67988082">
        <w:rPr>
          <w:b/>
          <w:bCs/>
          <w:sz w:val="24"/>
          <w:szCs w:val="24"/>
          <w:lang w:val="pt-BR"/>
        </w:rPr>
        <w:t>ASUNTOS V</w:t>
      </w:r>
      <w:r w:rsidR="7B2FC541" w:rsidRPr="67988082">
        <w:rPr>
          <w:b/>
          <w:bCs/>
          <w:sz w:val="24"/>
          <w:szCs w:val="24"/>
          <w:lang w:val="pt-BR"/>
        </w:rPr>
        <w:t>Á</w:t>
      </w:r>
      <w:r w:rsidRPr="67988082">
        <w:rPr>
          <w:b/>
          <w:bCs/>
          <w:sz w:val="24"/>
          <w:szCs w:val="24"/>
          <w:lang w:val="pt-BR"/>
        </w:rPr>
        <w:t>RIOS</w:t>
      </w:r>
    </w:p>
    <w:p w14:paraId="23FF0BC7" w14:textId="19E1B7F7" w:rsidR="006B3851" w:rsidRPr="00FF2E8D" w:rsidRDefault="006B3851" w:rsidP="67988082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757089F6" w14:textId="3DA04E07" w:rsidR="00020E9A" w:rsidRPr="00FF2E8D" w:rsidRDefault="6E8C1721" w:rsidP="67988082">
      <w:pPr>
        <w:spacing w:line="276" w:lineRule="auto"/>
        <w:jc w:val="both"/>
        <w:rPr>
          <w:sz w:val="24"/>
          <w:szCs w:val="24"/>
          <w:lang w:val="pt-BR"/>
        </w:rPr>
      </w:pPr>
      <w:r w:rsidRPr="67988082">
        <w:rPr>
          <w:sz w:val="24"/>
          <w:szCs w:val="24"/>
          <w:lang w:val="pt-BR"/>
        </w:rPr>
        <w:t>A</w:t>
      </w:r>
      <w:r w:rsidR="5B42DEB3" w:rsidRPr="67988082">
        <w:rPr>
          <w:sz w:val="24"/>
          <w:szCs w:val="24"/>
          <w:lang w:val="pt-BR"/>
        </w:rPr>
        <w:t xml:space="preserve"> PPT</w:t>
      </w:r>
      <w:r w:rsidRPr="67988082">
        <w:rPr>
          <w:sz w:val="24"/>
          <w:szCs w:val="24"/>
          <w:lang w:val="pt-BR"/>
        </w:rPr>
        <w:t>B</w:t>
      </w:r>
      <w:r w:rsidR="5B42DEB3" w:rsidRPr="67988082">
        <w:rPr>
          <w:sz w:val="24"/>
          <w:szCs w:val="24"/>
          <w:lang w:val="pt-BR"/>
        </w:rPr>
        <w:t xml:space="preserve"> </w:t>
      </w:r>
      <w:r w:rsidR="379B5BE1" w:rsidRPr="67988082">
        <w:rPr>
          <w:sz w:val="24"/>
          <w:szCs w:val="24"/>
          <w:lang w:val="pt-BR"/>
        </w:rPr>
        <w:t>a</w:t>
      </w:r>
      <w:r w:rsidR="5B42DEB3" w:rsidRPr="67988082">
        <w:rPr>
          <w:sz w:val="24"/>
          <w:szCs w:val="24"/>
          <w:lang w:val="pt-BR"/>
        </w:rPr>
        <w:t>present</w:t>
      </w:r>
      <w:r w:rsidRPr="67988082">
        <w:rPr>
          <w:sz w:val="24"/>
          <w:szCs w:val="24"/>
          <w:lang w:val="pt-BR"/>
        </w:rPr>
        <w:t xml:space="preserve">ou a presente proposta de ata e anexos, </w:t>
      </w:r>
      <w:r w:rsidR="42695A99" w:rsidRPr="67988082">
        <w:rPr>
          <w:sz w:val="24"/>
          <w:szCs w:val="24"/>
          <w:lang w:val="pt-BR"/>
        </w:rPr>
        <w:t>colocando à disposição das demais delegações para colaborações e eventuais correções que considerem oportunas</w:t>
      </w:r>
      <w:r w:rsidR="5B42DEB3" w:rsidRPr="67988082">
        <w:rPr>
          <w:sz w:val="24"/>
          <w:szCs w:val="24"/>
          <w:lang w:val="pt-BR"/>
        </w:rPr>
        <w:t xml:space="preserve"> </w:t>
      </w:r>
    </w:p>
    <w:p w14:paraId="5C4D39AF" w14:textId="77777777" w:rsidR="00A2199B" w:rsidRPr="00FF2E8D" w:rsidRDefault="00A2199B" w:rsidP="67988082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393C647E" w14:textId="01CD865F" w:rsidR="00724D0B" w:rsidRPr="00FF2E8D" w:rsidRDefault="42695A99" w:rsidP="67988082">
      <w:pPr>
        <w:spacing w:line="276" w:lineRule="auto"/>
        <w:jc w:val="both"/>
        <w:rPr>
          <w:sz w:val="24"/>
          <w:szCs w:val="24"/>
          <w:lang w:val="pt-BR"/>
        </w:rPr>
      </w:pPr>
      <w:r w:rsidRPr="67988082">
        <w:rPr>
          <w:sz w:val="24"/>
          <w:szCs w:val="24"/>
          <w:lang w:val="pt-BR"/>
        </w:rPr>
        <w:t>Lista</w:t>
      </w:r>
      <w:r w:rsidR="4F9ADE98" w:rsidRPr="67988082">
        <w:rPr>
          <w:sz w:val="24"/>
          <w:szCs w:val="24"/>
          <w:lang w:val="pt-BR"/>
        </w:rPr>
        <w:t>m</w:t>
      </w:r>
      <w:r w:rsidRPr="67988082">
        <w:rPr>
          <w:sz w:val="24"/>
          <w:szCs w:val="24"/>
          <w:lang w:val="pt-BR"/>
        </w:rPr>
        <w:t xml:space="preserve">-se os </w:t>
      </w:r>
      <w:r w:rsidR="722CE07C" w:rsidRPr="67988082">
        <w:rPr>
          <w:sz w:val="24"/>
          <w:szCs w:val="24"/>
          <w:lang w:val="pt-BR"/>
        </w:rPr>
        <w:t>anexos</w:t>
      </w:r>
      <w:r w:rsidRPr="67988082">
        <w:rPr>
          <w:sz w:val="24"/>
          <w:szCs w:val="24"/>
          <w:lang w:val="pt-BR"/>
        </w:rPr>
        <w:t>:</w:t>
      </w:r>
    </w:p>
    <w:p w14:paraId="366F6BD3" w14:textId="77777777" w:rsidR="00724D0B" w:rsidRPr="00FF2E8D" w:rsidRDefault="00724D0B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6B885E4F" w14:textId="77777777" w:rsidR="00724D0B" w:rsidRPr="00FF2E8D" w:rsidRDefault="722CE07C" w:rsidP="67988082">
      <w:pPr>
        <w:pStyle w:val="Textoindependiente"/>
        <w:spacing w:line="276" w:lineRule="auto"/>
        <w:ind w:left="142"/>
        <w:jc w:val="both"/>
        <w:rPr>
          <w:b/>
          <w:bCs/>
          <w:lang w:val="pt-BR"/>
        </w:rPr>
      </w:pPr>
      <w:r w:rsidRPr="67988082">
        <w:rPr>
          <w:b/>
          <w:bCs/>
          <w:lang w:val="pt-BR"/>
        </w:rPr>
        <w:t xml:space="preserve">ANEXOS </w:t>
      </w:r>
    </w:p>
    <w:p w14:paraId="5C82E8ED" w14:textId="77777777" w:rsidR="00724D0B" w:rsidRPr="00FF2E8D" w:rsidRDefault="722CE07C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  <w:r w:rsidRPr="67988082">
        <w:rPr>
          <w:b/>
          <w:bCs/>
          <w:lang w:val="pt-BR"/>
        </w:rPr>
        <w:t xml:space="preserve">Anexo I:   </w:t>
      </w:r>
      <w:r w:rsidRPr="67988082">
        <w:rPr>
          <w:lang w:val="pt-BR"/>
        </w:rPr>
        <w:t xml:space="preserve">Lista de participantes </w:t>
      </w:r>
    </w:p>
    <w:p w14:paraId="252EC363" w14:textId="77777777" w:rsidR="00724D0B" w:rsidRPr="00FF2E8D" w:rsidRDefault="722CE07C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  <w:r w:rsidRPr="67988082">
        <w:rPr>
          <w:b/>
          <w:bCs/>
          <w:lang w:val="pt-BR"/>
        </w:rPr>
        <w:t xml:space="preserve">Anexo II:  </w:t>
      </w:r>
      <w:r w:rsidRPr="67988082">
        <w:rPr>
          <w:lang w:val="pt-BR"/>
        </w:rPr>
        <w:t xml:space="preserve">Agenda </w:t>
      </w:r>
    </w:p>
    <w:p w14:paraId="0E0A670A" w14:textId="7F2F7E9B" w:rsidR="00724D0B" w:rsidRPr="00FF2E8D" w:rsidRDefault="722CE07C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  <w:r w:rsidRPr="67988082">
        <w:rPr>
          <w:b/>
          <w:bCs/>
          <w:lang w:val="pt-BR"/>
        </w:rPr>
        <w:t>Anexo III:</w:t>
      </w:r>
      <w:r w:rsidRPr="67988082">
        <w:rPr>
          <w:lang w:val="pt-BR"/>
        </w:rPr>
        <w:t xml:space="preserve"> Resum</w:t>
      </w:r>
      <w:r w:rsidR="395F1A7C" w:rsidRPr="67988082">
        <w:rPr>
          <w:lang w:val="pt-BR"/>
        </w:rPr>
        <w:t>o</w:t>
      </w:r>
      <w:r w:rsidRPr="67988082">
        <w:rPr>
          <w:lang w:val="pt-BR"/>
        </w:rPr>
        <w:t xml:space="preserve"> d</w:t>
      </w:r>
      <w:r w:rsidR="395F1A7C" w:rsidRPr="67988082">
        <w:rPr>
          <w:lang w:val="pt-BR"/>
        </w:rPr>
        <w:t>a</w:t>
      </w:r>
      <w:r w:rsidRPr="67988082">
        <w:rPr>
          <w:lang w:val="pt-BR"/>
        </w:rPr>
        <w:t xml:space="preserve"> Ata </w:t>
      </w:r>
    </w:p>
    <w:p w14:paraId="401F9558" w14:textId="5B333893" w:rsidR="00724D0B" w:rsidRPr="00C658FD" w:rsidRDefault="722CE07C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C658FD">
        <w:rPr>
          <w:b/>
          <w:lang w:val="pt-BR"/>
        </w:rPr>
        <w:t>Anexo IV:</w:t>
      </w:r>
      <w:r w:rsidRPr="00C658FD">
        <w:rPr>
          <w:lang w:val="pt-BR"/>
        </w:rPr>
        <w:t xml:space="preserve"> </w:t>
      </w:r>
      <w:r w:rsidR="7A50237F" w:rsidRPr="00C658FD">
        <w:rPr>
          <w:lang w:val="pt-BR"/>
        </w:rPr>
        <w:t>Programação da OBAP</w:t>
      </w:r>
    </w:p>
    <w:p w14:paraId="3C12017C" w14:textId="08EE001A" w:rsidR="7A50237F" w:rsidRPr="00C658FD" w:rsidRDefault="7A50237F" w:rsidP="67988082">
      <w:pPr>
        <w:pStyle w:val="Textoindependiente"/>
        <w:spacing w:line="276" w:lineRule="auto"/>
        <w:ind w:left="142"/>
        <w:jc w:val="both"/>
        <w:rPr>
          <w:b/>
          <w:lang w:val="pt-BR"/>
        </w:rPr>
      </w:pPr>
      <w:r w:rsidRPr="00C658FD">
        <w:rPr>
          <w:b/>
          <w:lang w:val="pt-BR"/>
        </w:rPr>
        <w:t xml:space="preserve">Anexo V: </w:t>
      </w:r>
      <w:r w:rsidRPr="00C658FD">
        <w:rPr>
          <w:lang w:val="pt-BR"/>
        </w:rPr>
        <w:t>Formulário de inscrição na OBAP</w:t>
      </w:r>
    </w:p>
    <w:p w14:paraId="602C2538" w14:textId="77777777" w:rsidR="00B30672" w:rsidRPr="00FF2E8D" w:rsidRDefault="00B30672" w:rsidP="67988082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70E4A91E" w14:textId="76DAF258" w:rsidR="007F0DB5" w:rsidRPr="00FF2E8D" w:rsidRDefault="007F0DB5" w:rsidP="67988082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48902170" w14:textId="7BDD153E" w:rsidR="007F0DB5" w:rsidRPr="00FF2E8D" w:rsidRDefault="007F0DB5" w:rsidP="67988082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27806AC5" w14:textId="7FED10A4" w:rsidR="007F0DB5" w:rsidRPr="00FF2E8D" w:rsidRDefault="57291684" w:rsidP="67988082">
      <w:pPr>
        <w:spacing w:line="276" w:lineRule="auto"/>
        <w:rPr>
          <w:b/>
          <w:bCs/>
          <w:sz w:val="24"/>
          <w:szCs w:val="24"/>
          <w:u w:val="thick"/>
          <w:lang w:val="pt-BR"/>
        </w:rPr>
      </w:pPr>
      <w:r w:rsidRPr="67988082">
        <w:rPr>
          <w:b/>
          <w:bCs/>
          <w:sz w:val="24"/>
          <w:szCs w:val="24"/>
          <w:u w:val="single"/>
          <w:lang w:val="pt-BR"/>
        </w:rPr>
        <w:t>_____________</w:t>
      </w:r>
      <w:r w:rsidRPr="67988082">
        <w:rPr>
          <w:sz w:val="24"/>
          <w:szCs w:val="24"/>
          <w:lang w:val="pt-BR"/>
        </w:rPr>
        <w:t xml:space="preserve">                                                 </w:t>
      </w:r>
      <w:r w:rsidRPr="67988082">
        <w:rPr>
          <w:b/>
          <w:bCs/>
          <w:sz w:val="24"/>
          <w:szCs w:val="24"/>
          <w:lang w:val="pt-BR"/>
        </w:rPr>
        <w:t>____________________</w:t>
      </w:r>
    </w:p>
    <w:p w14:paraId="048CDEB6" w14:textId="68EFD9E0" w:rsidR="007F0DB5" w:rsidRPr="00FF2E8D" w:rsidRDefault="42695A99" w:rsidP="67988082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  <w:r w:rsidRPr="67988082">
        <w:rPr>
          <w:color w:val="202124"/>
          <w:sz w:val="24"/>
          <w:szCs w:val="24"/>
          <w:highlight w:val="white"/>
          <w:lang w:val="pt-BR"/>
        </w:rPr>
        <w:t>Pela delegação</w:t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d</w:t>
      </w:r>
      <w:r w:rsidRPr="67988082">
        <w:rPr>
          <w:color w:val="202124"/>
          <w:sz w:val="24"/>
          <w:szCs w:val="24"/>
          <w:highlight w:val="white"/>
          <w:lang w:val="pt-BR"/>
        </w:rPr>
        <w:t>a</w:t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Argentina </w:t>
      </w:r>
      <w:r w:rsidR="00F11AD0" w:rsidRPr="00595295">
        <w:rPr>
          <w:lang w:val="pt-BR"/>
        </w:rPr>
        <w:tab/>
      </w:r>
      <w:r w:rsidR="00F11AD0" w:rsidRPr="00595295">
        <w:rPr>
          <w:lang w:val="pt-BR"/>
        </w:rPr>
        <w:tab/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        </w:t>
      </w:r>
      <w:r w:rsidRPr="67988082">
        <w:rPr>
          <w:color w:val="202124"/>
          <w:sz w:val="24"/>
          <w:szCs w:val="24"/>
          <w:highlight w:val="white"/>
          <w:lang w:val="pt-BR"/>
        </w:rPr>
        <w:t>Pela delegação do</w:t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Brasil</w:t>
      </w:r>
      <w:r w:rsidR="00F11AD0" w:rsidRPr="00595295">
        <w:rPr>
          <w:lang w:val="pt-BR"/>
        </w:rPr>
        <w:tab/>
      </w:r>
    </w:p>
    <w:p w14:paraId="2B48A91C" w14:textId="77777777" w:rsidR="007F0DB5" w:rsidRPr="00FF2E8D" w:rsidRDefault="007F0DB5" w:rsidP="67988082">
      <w:pPr>
        <w:spacing w:line="276" w:lineRule="auto"/>
        <w:jc w:val="right"/>
        <w:rPr>
          <w:color w:val="202124"/>
          <w:sz w:val="24"/>
          <w:szCs w:val="24"/>
          <w:highlight w:val="white"/>
          <w:lang w:val="pt-BR"/>
        </w:rPr>
      </w:pPr>
    </w:p>
    <w:p w14:paraId="1D8C6B78" w14:textId="77777777" w:rsidR="007F0DB5" w:rsidRPr="00FF2E8D" w:rsidRDefault="007F0DB5" w:rsidP="67988082">
      <w:pPr>
        <w:spacing w:line="276" w:lineRule="auto"/>
        <w:jc w:val="center"/>
        <w:rPr>
          <w:b/>
          <w:bCs/>
          <w:sz w:val="24"/>
          <w:szCs w:val="24"/>
          <w:u w:val="single"/>
          <w:lang w:val="pt-BR"/>
        </w:rPr>
      </w:pPr>
    </w:p>
    <w:p w14:paraId="2F039B55" w14:textId="10FA3349" w:rsidR="007F0DB5" w:rsidRPr="00FF2E8D" w:rsidRDefault="57291684" w:rsidP="67988082">
      <w:pPr>
        <w:spacing w:line="276" w:lineRule="auto"/>
        <w:rPr>
          <w:b/>
          <w:bCs/>
          <w:sz w:val="24"/>
          <w:szCs w:val="24"/>
          <w:lang w:val="pt-BR"/>
        </w:rPr>
      </w:pPr>
      <w:r w:rsidRPr="67988082">
        <w:rPr>
          <w:b/>
          <w:bCs/>
          <w:sz w:val="24"/>
          <w:szCs w:val="24"/>
          <w:u w:val="single"/>
          <w:lang w:val="pt-BR"/>
        </w:rPr>
        <w:t>_____________</w:t>
      </w:r>
      <w:r w:rsidRPr="67988082">
        <w:rPr>
          <w:b/>
          <w:bCs/>
          <w:sz w:val="24"/>
          <w:szCs w:val="24"/>
          <w:lang w:val="pt-BR"/>
        </w:rPr>
        <w:t xml:space="preserve">                                                        </w:t>
      </w:r>
    </w:p>
    <w:p w14:paraId="386AE352" w14:textId="490D406D" w:rsidR="007F0DB5" w:rsidRPr="00FF2E8D" w:rsidRDefault="42695A99" w:rsidP="67988082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  <w:r w:rsidRPr="67988082">
        <w:rPr>
          <w:color w:val="202124"/>
          <w:sz w:val="24"/>
          <w:szCs w:val="24"/>
          <w:highlight w:val="white"/>
          <w:lang w:val="pt-BR"/>
        </w:rPr>
        <w:t>Pela delegação do</w:t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Paragua</w:t>
      </w:r>
      <w:r w:rsidR="00D00E6B">
        <w:rPr>
          <w:color w:val="202124"/>
          <w:sz w:val="24"/>
          <w:szCs w:val="24"/>
          <w:highlight w:val="white"/>
          <w:lang w:val="pt-BR"/>
        </w:rPr>
        <w:t>i</w:t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         </w:t>
      </w:r>
      <w:r w:rsidR="00F11AD0" w:rsidRPr="00595295">
        <w:rPr>
          <w:lang w:val="pt-BR"/>
        </w:rPr>
        <w:tab/>
      </w:r>
      <w:r w:rsidR="57291684" w:rsidRPr="67988082">
        <w:rPr>
          <w:color w:val="202124"/>
          <w:sz w:val="24"/>
          <w:szCs w:val="24"/>
          <w:highlight w:val="white"/>
          <w:lang w:val="pt-BR"/>
        </w:rPr>
        <w:t xml:space="preserve">        </w:t>
      </w:r>
      <w:r w:rsidR="00F11AD0" w:rsidRPr="00595295">
        <w:rPr>
          <w:lang w:val="pt-BR"/>
        </w:rPr>
        <w:tab/>
      </w:r>
    </w:p>
    <w:p w14:paraId="779F99A7" w14:textId="77777777" w:rsidR="007F0DB5" w:rsidRPr="00FF2E8D" w:rsidRDefault="007F0DB5" w:rsidP="67988082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</w:p>
    <w:p w14:paraId="40D685D7" w14:textId="77777777" w:rsidR="007F0DB5" w:rsidRPr="00FF2E8D" w:rsidRDefault="007F0DB5" w:rsidP="67988082">
      <w:pPr>
        <w:pStyle w:val="Textoindependiente"/>
        <w:spacing w:line="276" w:lineRule="auto"/>
        <w:jc w:val="both"/>
        <w:rPr>
          <w:lang w:val="pt-BR"/>
        </w:rPr>
      </w:pPr>
    </w:p>
    <w:p w14:paraId="00D971C9" w14:textId="77777777" w:rsidR="007F0DB5" w:rsidRPr="00FF2E8D" w:rsidRDefault="007F0DB5" w:rsidP="67988082">
      <w:pPr>
        <w:spacing w:line="276" w:lineRule="auto"/>
        <w:jc w:val="center"/>
        <w:rPr>
          <w:b/>
          <w:bCs/>
          <w:sz w:val="24"/>
          <w:szCs w:val="24"/>
          <w:u w:val="single"/>
          <w:lang w:val="pt-BR"/>
        </w:rPr>
      </w:pPr>
    </w:p>
    <w:p w14:paraId="1C1114CE" w14:textId="4CD9331F" w:rsidR="007F0DB5" w:rsidRPr="00FF2E8D" w:rsidRDefault="007F0DB5" w:rsidP="67988082">
      <w:pPr>
        <w:pStyle w:val="Textoindependiente"/>
        <w:spacing w:line="276" w:lineRule="auto"/>
        <w:jc w:val="both"/>
        <w:rPr>
          <w:lang w:val="pt-BR"/>
        </w:rPr>
      </w:pPr>
    </w:p>
    <w:p w14:paraId="438B0D98" w14:textId="77777777" w:rsidR="00F11AD0" w:rsidRPr="00FF2E8D" w:rsidRDefault="00F11AD0" w:rsidP="67988082">
      <w:pPr>
        <w:pStyle w:val="Textoindependiente"/>
        <w:spacing w:line="276" w:lineRule="auto"/>
        <w:jc w:val="both"/>
        <w:rPr>
          <w:lang w:val="pt-BR"/>
        </w:rPr>
      </w:pPr>
    </w:p>
    <w:p w14:paraId="729484C9" w14:textId="0AF08DB0" w:rsidR="6920607E" w:rsidRDefault="6920607E" w:rsidP="00C658FD">
      <w:pPr>
        <w:spacing w:line="276" w:lineRule="auto"/>
        <w:rPr>
          <w:b/>
          <w:bCs/>
          <w:sz w:val="24"/>
          <w:szCs w:val="24"/>
          <w:lang w:val="pt-BR" w:eastAsia="es-PY"/>
        </w:rPr>
      </w:pPr>
    </w:p>
    <w:sectPr w:rsidR="6920607E">
      <w:headerReference w:type="default" r:id="rId15"/>
      <w:footerReference w:type="default" r:id="rId16"/>
      <w:pgSz w:w="11910" w:h="16840"/>
      <w:pgMar w:top="3000" w:right="1560" w:bottom="280" w:left="1540" w:header="795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brina Lemos Pereira" w:date="2025-08-11T12:52:00Z" w:initials="SP">
    <w:p w14:paraId="2B688335" w14:textId="059355A0" w:rsidR="00895827" w:rsidRDefault="00895827">
      <w:pPr>
        <w:pStyle w:val="Textocomentario"/>
      </w:pPr>
      <w:r>
        <w:rPr>
          <w:rStyle w:val="Refdecomentario"/>
        </w:rPr>
        <w:annotationRef/>
      </w:r>
      <w:r>
        <w:fldChar w:fldCharType="begin"/>
      </w:r>
      <w:r>
        <w:instrText xml:space="preserve"> HYPERLINK "mailto:sandragrutzmacher@mec.gov.br"</w:instrText>
      </w:r>
      <w:bookmarkStart w:id="1" w:name="_@_9D2C4E8DE9AE43A383E94C264DFD967DZ"/>
      <w:r>
        <w:fldChar w:fldCharType="separate"/>
      </w:r>
      <w:bookmarkEnd w:id="1"/>
      <w:r w:rsidRPr="325B245C">
        <w:rPr>
          <w:noProof/>
        </w:rPr>
        <w:t>@Sandra Grutzmacher</w:t>
      </w:r>
      <w:r>
        <w:fldChar w:fldCharType="end"/>
      </w:r>
      <w:r w:rsidRPr="5818A50A">
        <w:t xml:space="preserve"> Adicionar nesta linha o seguinte texto: Tendo em conta que a delegação do Uruguai não participou da reunião, a Ata fica sujeita ao disposto na Decisão CMC N° 44/15.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6883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AE28BB" w16cex:dateUtc="2025-08-11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688335" w16cid:durableId="7DAE28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09B8" w14:textId="77777777" w:rsidR="000F4CF2" w:rsidRDefault="000F4CF2">
      <w:r>
        <w:separator/>
      </w:r>
    </w:p>
  </w:endnote>
  <w:endnote w:type="continuationSeparator" w:id="0">
    <w:p w14:paraId="78B867A6" w14:textId="77777777" w:rsidR="000F4CF2" w:rsidRDefault="000F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6255"/>
      <w:docPartObj>
        <w:docPartGallery w:val="Page Numbers (Bottom of Page)"/>
        <w:docPartUnique/>
      </w:docPartObj>
    </w:sdtPr>
    <w:sdtEndPr/>
    <w:sdtContent>
      <w:p w14:paraId="19265514" w14:textId="7B9BF2D8" w:rsidR="008D2533" w:rsidRDefault="008D2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EE">
          <w:rPr>
            <w:noProof/>
          </w:rPr>
          <w:t>2</w:t>
        </w:r>
        <w:r>
          <w:fldChar w:fldCharType="end"/>
        </w:r>
      </w:p>
    </w:sdtContent>
  </w:sdt>
  <w:p w14:paraId="6E9A90F7" w14:textId="77777777" w:rsidR="008D2533" w:rsidRDefault="008D2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196E" w14:textId="77777777" w:rsidR="000F4CF2" w:rsidRDefault="000F4CF2">
      <w:r>
        <w:separator/>
      </w:r>
    </w:p>
  </w:footnote>
  <w:footnote w:type="continuationSeparator" w:id="0">
    <w:p w14:paraId="60B97F19" w14:textId="77777777" w:rsidR="000F4CF2" w:rsidRDefault="000F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D89A" w14:textId="3A193628" w:rsidR="008D2533" w:rsidRDefault="003F67B7" w:rsidP="67988082">
    <w:pPr>
      <w:pStyle w:val="Textoindependiente"/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33D6AD" wp14:editId="4A2EDCC6">
              <wp:simplePos x="0" y="0"/>
              <wp:positionH relativeFrom="page">
                <wp:align>center</wp:align>
              </wp:positionH>
              <wp:positionV relativeFrom="page">
                <wp:posOffset>1596390</wp:posOffset>
              </wp:positionV>
              <wp:extent cx="4345200" cy="313200"/>
              <wp:effectExtent l="0" t="0" r="1143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2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FEFA4" w14:textId="443F8D64" w:rsidR="008D2533" w:rsidRDefault="008D2533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MERCOSU</w:t>
                          </w:r>
                          <w:r w:rsidR="00F11AD0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/RME/ CCR /</w:t>
                          </w:r>
                          <w:r w:rsidR="00932AC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="00595295" w:rsidRPr="00AA73FF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CAET</w:t>
                          </w:r>
                          <w:r w:rsidR="00F11BA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="00932AC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   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ATA Nº </w:t>
                          </w:r>
                          <w:r w:rsidR="00AD1D39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04</w:t>
                          </w:r>
                          <w:r w:rsidR="00932AC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2</w:t>
                          </w:r>
                          <w:r w:rsidR="005B514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5</w:t>
                          </w:r>
                        </w:p>
                        <w:p w14:paraId="1BAB750E" w14:textId="77777777" w:rsidR="005B514E" w:rsidRDefault="005B514E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0409C27A" w14:textId="77777777" w:rsidR="00F35932" w:rsidRPr="00D8170B" w:rsidRDefault="00F35932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C76F2CD" w14:textId="77777777" w:rsidR="008D2533" w:rsidRPr="00D8170B" w:rsidRDefault="008D2533" w:rsidP="00FD77A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3D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25.7pt;width:342.15pt;height:24.6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" filled="f" stroked="f">
              <v:textbox inset="0,0,0,0">
                <w:txbxContent>
                  <w:p w14:paraId="7F8FEFA4" w14:textId="443F8D64" w:rsidR="008D2533" w:rsidRDefault="008D2533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MERCOSU</w:t>
                    </w:r>
                    <w:r w:rsidR="00F11AD0">
                      <w:rPr>
                        <w:b/>
                        <w:sz w:val="24"/>
                        <w:szCs w:val="24"/>
                        <w:lang w:val="pt-BR"/>
                      </w:rPr>
                      <w:t>L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/RME/ CCR /</w:t>
                    </w:r>
                    <w:r w:rsidR="00932AC3">
                      <w:rPr>
                        <w:b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="00595295" w:rsidRPr="00AA73FF">
                      <w:rPr>
                        <w:b/>
                        <w:sz w:val="24"/>
                        <w:szCs w:val="24"/>
                        <w:lang w:val="pt-BR"/>
                      </w:rPr>
                      <w:t>CAET</w:t>
                    </w:r>
                    <w:r w:rsidR="00F11BAE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="00932AC3">
                      <w:rPr>
                        <w:b/>
                        <w:sz w:val="24"/>
                        <w:szCs w:val="24"/>
                        <w:lang w:val="pt-BR"/>
                      </w:rPr>
                      <w:t xml:space="preserve">   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 xml:space="preserve">ATA Nº </w:t>
                    </w:r>
                    <w:r w:rsidR="00AD1D39">
                      <w:rPr>
                        <w:b/>
                        <w:sz w:val="24"/>
                        <w:szCs w:val="24"/>
                        <w:lang w:val="pt-BR"/>
                      </w:rPr>
                      <w:t>04</w:t>
                    </w:r>
                    <w:r w:rsidR="00932AC3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2</w:t>
                    </w:r>
                    <w:r w:rsidR="005B514E">
                      <w:rPr>
                        <w:b/>
                        <w:sz w:val="24"/>
                        <w:szCs w:val="24"/>
                        <w:lang w:val="pt-BR"/>
                      </w:rPr>
                      <w:t>5</w:t>
                    </w:r>
                  </w:p>
                  <w:p w14:paraId="1BAB750E" w14:textId="77777777" w:rsidR="005B514E" w:rsidRDefault="005B514E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0409C27A" w14:textId="77777777" w:rsidR="00F35932" w:rsidRPr="00D8170B" w:rsidRDefault="00F35932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6C76F2CD" w14:textId="77777777" w:rsidR="008D2533" w:rsidRPr="00D8170B" w:rsidRDefault="008D2533" w:rsidP="00FD77A1">
                    <w:pPr>
                      <w:spacing w:before="13"/>
                      <w:ind w:left="20"/>
                      <w:rPr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6B15DC1F" wp14:editId="367F21DF">
          <wp:simplePos x="0" y="0"/>
          <wp:positionH relativeFrom="column">
            <wp:posOffset>120208</wp:posOffset>
          </wp:positionH>
          <wp:positionV relativeFrom="paragraph">
            <wp:posOffset>-1905</wp:posOffset>
          </wp:positionV>
          <wp:extent cx="1400175" cy="893445"/>
          <wp:effectExtent l="0" t="0" r="0" b="0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6" name="Imagen 1" descr="Logo MERCOSUR oficial españ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RCOSUR oficial españo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380C0EA" wp14:editId="4B3C0A84">
          <wp:simplePos x="0" y="0"/>
          <wp:positionH relativeFrom="column">
            <wp:posOffset>4137660</wp:posOffset>
          </wp:positionH>
          <wp:positionV relativeFrom="paragraph">
            <wp:posOffset>-1905</wp:posOffset>
          </wp:positionV>
          <wp:extent cx="1400175" cy="885600"/>
          <wp:effectExtent l="0" t="0" r="0" b="3810"/>
          <wp:wrapTight wrapText="bothSides">
            <wp:wrapPolygon edited="0">
              <wp:start x="0" y="0"/>
              <wp:lineTo x="0" y="21383"/>
              <wp:lineTo x="21355" y="21383"/>
              <wp:lineTo x="21355" y="0"/>
              <wp:lineTo x="0" y="0"/>
            </wp:wrapPolygon>
          </wp:wrapTight>
          <wp:docPr id="5" name="Imagen 2" descr="Logo MERCOSUR oficial portugué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ERCOSUR oficial portugué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F792"/>
    <w:multiLevelType w:val="multilevel"/>
    <w:tmpl w:val="B7DC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B283878"/>
    <w:multiLevelType w:val="hybridMultilevel"/>
    <w:tmpl w:val="BE9A9B78"/>
    <w:lvl w:ilvl="0" w:tplc="CF7EC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EC50"/>
    <w:multiLevelType w:val="hybridMultilevel"/>
    <w:tmpl w:val="C958DE7A"/>
    <w:lvl w:ilvl="0" w:tplc="9A923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A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8D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2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1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07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8F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61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C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633D4"/>
    <w:multiLevelType w:val="hybridMultilevel"/>
    <w:tmpl w:val="383E312A"/>
    <w:lvl w:ilvl="0" w:tplc="6D40B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5F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D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2FD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43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C9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4A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2DA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F6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FF1"/>
    <w:multiLevelType w:val="hybridMultilevel"/>
    <w:tmpl w:val="8AA8C6B2"/>
    <w:lvl w:ilvl="0" w:tplc="0E9863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E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E3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4DD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46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5B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08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485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848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A0A2"/>
    <w:multiLevelType w:val="hybridMultilevel"/>
    <w:tmpl w:val="99B06B42"/>
    <w:lvl w:ilvl="0" w:tplc="4FD86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0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01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80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D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0B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0A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9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6C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64BF"/>
    <w:multiLevelType w:val="hybridMultilevel"/>
    <w:tmpl w:val="A226092A"/>
    <w:lvl w:ilvl="0" w:tplc="005649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C82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0EE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8FE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041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6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4C3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49B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E85"/>
    <w:multiLevelType w:val="hybridMultilevel"/>
    <w:tmpl w:val="36E8F0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3103"/>
    <w:multiLevelType w:val="hybridMultilevel"/>
    <w:tmpl w:val="F80EE1B6"/>
    <w:lvl w:ilvl="0" w:tplc="956E16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6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E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35AA">
      <w:start w:val="184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CA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8D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AD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8E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EBE6"/>
    <w:multiLevelType w:val="hybridMultilevel"/>
    <w:tmpl w:val="ABE6230C"/>
    <w:lvl w:ilvl="0" w:tplc="EB940A26">
      <w:start w:val="1"/>
      <w:numFmt w:val="decimal"/>
      <w:lvlText w:val="%1."/>
      <w:lvlJc w:val="left"/>
      <w:pPr>
        <w:ind w:left="1080" w:hanging="360"/>
      </w:pPr>
    </w:lvl>
    <w:lvl w:ilvl="1" w:tplc="CCFA3242">
      <w:start w:val="1"/>
      <w:numFmt w:val="lowerLetter"/>
      <w:lvlText w:val="%2."/>
      <w:lvlJc w:val="left"/>
      <w:pPr>
        <w:ind w:left="1800" w:hanging="360"/>
      </w:pPr>
    </w:lvl>
    <w:lvl w:ilvl="2" w:tplc="5CE40CF8">
      <w:start w:val="1"/>
      <w:numFmt w:val="lowerRoman"/>
      <w:lvlText w:val="%3."/>
      <w:lvlJc w:val="right"/>
      <w:pPr>
        <w:ind w:left="2520" w:hanging="180"/>
      </w:pPr>
    </w:lvl>
    <w:lvl w:ilvl="3" w:tplc="021896C4">
      <w:start w:val="1"/>
      <w:numFmt w:val="decimal"/>
      <w:lvlText w:val="%4."/>
      <w:lvlJc w:val="left"/>
      <w:pPr>
        <w:ind w:left="3240" w:hanging="360"/>
      </w:pPr>
    </w:lvl>
    <w:lvl w:ilvl="4" w:tplc="65501D0A">
      <w:start w:val="1"/>
      <w:numFmt w:val="lowerLetter"/>
      <w:lvlText w:val="%5."/>
      <w:lvlJc w:val="left"/>
      <w:pPr>
        <w:ind w:left="3960" w:hanging="360"/>
      </w:pPr>
    </w:lvl>
    <w:lvl w:ilvl="5" w:tplc="6D2CA62A">
      <w:start w:val="1"/>
      <w:numFmt w:val="lowerRoman"/>
      <w:lvlText w:val="%6."/>
      <w:lvlJc w:val="right"/>
      <w:pPr>
        <w:ind w:left="4680" w:hanging="180"/>
      </w:pPr>
    </w:lvl>
    <w:lvl w:ilvl="6" w:tplc="1C484E7E">
      <w:start w:val="1"/>
      <w:numFmt w:val="decimal"/>
      <w:lvlText w:val="%7."/>
      <w:lvlJc w:val="left"/>
      <w:pPr>
        <w:ind w:left="5400" w:hanging="360"/>
      </w:pPr>
    </w:lvl>
    <w:lvl w:ilvl="7" w:tplc="996EAC70">
      <w:start w:val="1"/>
      <w:numFmt w:val="lowerLetter"/>
      <w:lvlText w:val="%8."/>
      <w:lvlJc w:val="left"/>
      <w:pPr>
        <w:ind w:left="6120" w:hanging="360"/>
      </w:pPr>
    </w:lvl>
    <w:lvl w:ilvl="8" w:tplc="F06CF17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E02A8"/>
    <w:multiLevelType w:val="hybridMultilevel"/>
    <w:tmpl w:val="CC88227E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67079"/>
    <w:multiLevelType w:val="hybridMultilevel"/>
    <w:tmpl w:val="5D38C6B4"/>
    <w:lvl w:ilvl="0" w:tplc="3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60D33E9B"/>
    <w:multiLevelType w:val="hybridMultilevel"/>
    <w:tmpl w:val="FE14FA4E"/>
    <w:lvl w:ilvl="0" w:tplc="3FEC9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49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6A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CFF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EE5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EDA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6A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5A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A82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FF9"/>
    <w:multiLevelType w:val="hybridMultilevel"/>
    <w:tmpl w:val="F558EF8C"/>
    <w:lvl w:ilvl="0" w:tplc="FA9A98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985B09"/>
    <w:multiLevelType w:val="hybridMultilevel"/>
    <w:tmpl w:val="412816D8"/>
    <w:lvl w:ilvl="0" w:tplc="BC50E298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9086E738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15CF99C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7DC2FC7A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63260540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B14C59E8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7E029D6E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2BCED27E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C87231DE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4A66867"/>
    <w:multiLevelType w:val="hybridMultilevel"/>
    <w:tmpl w:val="1C182690"/>
    <w:lvl w:ilvl="0" w:tplc="E4FE6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888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CB8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A7B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2C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ECC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60A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0A1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9831">
    <w:abstractNumId w:val="0"/>
  </w:num>
  <w:num w:numId="2" w16cid:durableId="219441250">
    <w:abstractNumId w:val="5"/>
  </w:num>
  <w:num w:numId="3" w16cid:durableId="53358385">
    <w:abstractNumId w:val="2"/>
  </w:num>
  <w:num w:numId="4" w16cid:durableId="1990010922">
    <w:abstractNumId w:val="9"/>
  </w:num>
  <w:num w:numId="5" w16cid:durableId="446897003">
    <w:abstractNumId w:val="14"/>
  </w:num>
  <w:num w:numId="6" w16cid:durableId="1010180414">
    <w:abstractNumId w:val="10"/>
  </w:num>
  <w:num w:numId="7" w16cid:durableId="418329240">
    <w:abstractNumId w:val="13"/>
  </w:num>
  <w:num w:numId="8" w16cid:durableId="1087338672">
    <w:abstractNumId w:val="11"/>
  </w:num>
  <w:num w:numId="9" w16cid:durableId="864178025">
    <w:abstractNumId w:val="7"/>
  </w:num>
  <w:num w:numId="10" w16cid:durableId="735977289">
    <w:abstractNumId w:val="1"/>
  </w:num>
  <w:num w:numId="11" w16cid:durableId="472062149">
    <w:abstractNumId w:val="6"/>
  </w:num>
  <w:num w:numId="12" w16cid:durableId="1046561995">
    <w:abstractNumId w:val="4"/>
  </w:num>
  <w:num w:numId="13" w16cid:durableId="520700400">
    <w:abstractNumId w:val="12"/>
  </w:num>
  <w:num w:numId="14" w16cid:durableId="1268269291">
    <w:abstractNumId w:val="3"/>
  </w:num>
  <w:num w:numId="15" w16cid:durableId="866791706">
    <w:abstractNumId w:val="15"/>
  </w:num>
  <w:num w:numId="16" w16cid:durableId="134224525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rina Lemos Pereira">
    <w15:presenceInfo w15:providerId="AD" w15:userId="S::sabrinapereira@mec.gov.br::9229e154-fac3-464d-86fa-d4662a5e6d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35"/>
    <w:rsid w:val="00005B02"/>
    <w:rsid w:val="00020E9A"/>
    <w:rsid w:val="00031904"/>
    <w:rsid w:val="00031F01"/>
    <w:rsid w:val="00035D6F"/>
    <w:rsid w:val="00036137"/>
    <w:rsid w:val="00037063"/>
    <w:rsid w:val="00040652"/>
    <w:rsid w:val="00040B70"/>
    <w:rsid w:val="000426C9"/>
    <w:rsid w:val="0004633D"/>
    <w:rsid w:val="000471CF"/>
    <w:rsid w:val="00052507"/>
    <w:rsid w:val="000568DC"/>
    <w:rsid w:val="00062D0A"/>
    <w:rsid w:val="00065D02"/>
    <w:rsid w:val="000669E9"/>
    <w:rsid w:val="00070559"/>
    <w:rsid w:val="000729EB"/>
    <w:rsid w:val="00086472"/>
    <w:rsid w:val="000955F5"/>
    <w:rsid w:val="000A193B"/>
    <w:rsid w:val="000A297A"/>
    <w:rsid w:val="000B0337"/>
    <w:rsid w:val="000B0676"/>
    <w:rsid w:val="000B16B3"/>
    <w:rsid w:val="000B1E1C"/>
    <w:rsid w:val="000D4300"/>
    <w:rsid w:val="000D5081"/>
    <w:rsid w:val="000E1899"/>
    <w:rsid w:val="000E55E2"/>
    <w:rsid w:val="000F3C63"/>
    <w:rsid w:val="000F4CF2"/>
    <w:rsid w:val="000F53C4"/>
    <w:rsid w:val="00105E78"/>
    <w:rsid w:val="001104EA"/>
    <w:rsid w:val="001133AB"/>
    <w:rsid w:val="0011703C"/>
    <w:rsid w:val="001216C4"/>
    <w:rsid w:val="00132F4D"/>
    <w:rsid w:val="00136AEA"/>
    <w:rsid w:val="00140299"/>
    <w:rsid w:val="00142228"/>
    <w:rsid w:val="0014698C"/>
    <w:rsid w:val="00150F8C"/>
    <w:rsid w:val="001625E6"/>
    <w:rsid w:val="00164FCD"/>
    <w:rsid w:val="00172284"/>
    <w:rsid w:val="00174223"/>
    <w:rsid w:val="001817CF"/>
    <w:rsid w:val="00181E2A"/>
    <w:rsid w:val="00187B02"/>
    <w:rsid w:val="00191380"/>
    <w:rsid w:val="00195FB5"/>
    <w:rsid w:val="001A3F1A"/>
    <w:rsid w:val="001A4A63"/>
    <w:rsid w:val="001B5DEC"/>
    <w:rsid w:val="001C06D7"/>
    <w:rsid w:val="001C7AE4"/>
    <w:rsid w:val="001D55C8"/>
    <w:rsid w:val="001D5870"/>
    <w:rsid w:val="001D6046"/>
    <w:rsid w:val="001D700B"/>
    <w:rsid w:val="001E1C3A"/>
    <w:rsid w:val="001E5821"/>
    <w:rsid w:val="001E7E7D"/>
    <w:rsid w:val="001F798B"/>
    <w:rsid w:val="002025A4"/>
    <w:rsid w:val="00205F71"/>
    <w:rsid w:val="002142ED"/>
    <w:rsid w:val="002178CE"/>
    <w:rsid w:val="00226B8B"/>
    <w:rsid w:val="002276C6"/>
    <w:rsid w:val="00234A00"/>
    <w:rsid w:val="002378CB"/>
    <w:rsid w:val="002400CC"/>
    <w:rsid w:val="002441C5"/>
    <w:rsid w:val="00251A9B"/>
    <w:rsid w:val="002550B9"/>
    <w:rsid w:val="00260681"/>
    <w:rsid w:val="0027283A"/>
    <w:rsid w:val="00274B81"/>
    <w:rsid w:val="00277598"/>
    <w:rsid w:val="002822E9"/>
    <w:rsid w:val="002839E6"/>
    <w:rsid w:val="00292BFE"/>
    <w:rsid w:val="00293C68"/>
    <w:rsid w:val="00296E98"/>
    <w:rsid w:val="002A4F67"/>
    <w:rsid w:val="002B3439"/>
    <w:rsid w:val="002D1A45"/>
    <w:rsid w:val="002D4871"/>
    <w:rsid w:val="002E0EA0"/>
    <w:rsid w:val="002E1B69"/>
    <w:rsid w:val="002E45B0"/>
    <w:rsid w:val="002E4926"/>
    <w:rsid w:val="002F1D3E"/>
    <w:rsid w:val="002F27B4"/>
    <w:rsid w:val="00316395"/>
    <w:rsid w:val="0031678B"/>
    <w:rsid w:val="00316DAC"/>
    <w:rsid w:val="00331ABB"/>
    <w:rsid w:val="00334528"/>
    <w:rsid w:val="00337061"/>
    <w:rsid w:val="00346282"/>
    <w:rsid w:val="00353CBB"/>
    <w:rsid w:val="00353D19"/>
    <w:rsid w:val="00355A25"/>
    <w:rsid w:val="00357F97"/>
    <w:rsid w:val="003634D5"/>
    <w:rsid w:val="003851F9"/>
    <w:rsid w:val="00391776"/>
    <w:rsid w:val="00394C1D"/>
    <w:rsid w:val="00395C7D"/>
    <w:rsid w:val="0039706C"/>
    <w:rsid w:val="003A15A7"/>
    <w:rsid w:val="003A16C7"/>
    <w:rsid w:val="003A58DF"/>
    <w:rsid w:val="003A677D"/>
    <w:rsid w:val="003C1ABD"/>
    <w:rsid w:val="003C3936"/>
    <w:rsid w:val="003E288B"/>
    <w:rsid w:val="003E6A9D"/>
    <w:rsid w:val="003E7570"/>
    <w:rsid w:val="003E7863"/>
    <w:rsid w:val="003F30E2"/>
    <w:rsid w:val="003F60F1"/>
    <w:rsid w:val="003F67B7"/>
    <w:rsid w:val="0040502A"/>
    <w:rsid w:val="00420E58"/>
    <w:rsid w:val="00423831"/>
    <w:rsid w:val="0042401C"/>
    <w:rsid w:val="00424CAA"/>
    <w:rsid w:val="004271FF"/>
    <w:rsid w:val="00432615"/>
    <w:rsid w:val="004353A1"/>
    <w:rsid w:val="00451B96"/>
    <w:rsid w:val="00454749"/>
    <w:rsid w:val="00457991"/>
    <w:rsid w:val="004667EB"/>
    <w:rsid w:val="00467C67"/>
    <w:rsid w:val="00471769"/>
    <w:rsid w:val="00471CFA"/>
    <w:rsid w:val="00481CF3"/>
    <w:rsid w:val="00484F2D"/>
    <w:rsid w:val="00492462"/>
    <w:rsid w:val="00497270"/>
    <w:rsid w:val="004A1FA5"/>
    <w:rsid w:val="004C278B"/>
    <w:rsid w:val="004CAF83"/>
    <w:rsid w:val="004D00FC"/>
    <w:rsid w:val="004D70E1"/>
    <w:rsid w:val="004D7C15"/>
    <w:rsid w:val="004E4A4C"/>
    <w:rsid w:val="004E5FCE"/>
    <w:rsid w:val="004E633F"/>
    <w:rsid w:val="004F03DA"/>
    <w:rsid w:val="004F2828"/>
    <w:rsid w:val="004F2A40"/>
    <w:rsid w:val="004F543E"/>
    <w:rsid w:val="00500ED0"/>
    <w:rsid w:val="005036A4"/>
    <w:rsid w:val="00507830"/>
    <w:rsid w:val="00511B5A"/>
    <w:rsid w:val="005218BB"/>
    <w:rsid w:val="00523218"/>
    <w:rsid w:val="00534E60"/>
    <w:rsid w:val="00535F50"/>
    <w:rsid w:val="00547D12"/>
    <w:rsid w:val="0055120E"/>
    <w:rsid w:val="00551CAE"/>
    <w:rsid w:val="005568B3"/>
    <w:rsid w:val="00557804"/>
    <w:rsid w:val="005601EE"/>
    <w:rsid w:val="00561336"/>
    <w:rsid w:val="005759F8"/>
    <w:rsid w:val="00576BFF"/>
    <w:rsid w:val="00577AC8"/>
    <w:rsid w:val="00580BB9"/>
    <w:rsid w:val="0058110C"/>
    <w:rsid w:val="00581531"/>
    <w:rsid w:val="0058333D"/>
    <w:rsid w:val="00595295"/>
    <w:rsid w:val="005B04D8"/>
    <w:rsid w:val="005B462E"/>
    <w:rsid w:val="005B514E"/>
    <w:rsid w:val="005C4343"/>
    <w:rsid w:val="005C49B1"/>
    <w:rsid w:val="005C5DC9"/>
    <w:rsid w:val="005C73AF"/>
    <w:rsid w:val="005C7541"/>
    <w:rsid w:val="005E3C5C"/>
    <w:rsid w:val="005E548B"/>
    <w:rsid w:val="005EB9E4"/>
    <w:rsid w:val="005F30BC"/>
    <w:rsid w:val="00601D06"/>
    <w:rsid w:val="0060496D"/>
    <w:rsid w:val="0061114B"/>
    <w:rsid w:val="0062060B"/>
    <w:rsid w:val="0062126C"/>
    <w:rsid w:val="00627674"/>
    <w:rsid w:val="00627908"/>
    <w:rsid w:val="0063516D"/>
    <w:rsid w:val="0064356F"/>
    <w:rsid w:val="00645976"/>
    <w:rsid w:val="00650458"/>
    <w:rsid w:val="0065085B"/>
    <w:rsid w:val="00654CE6"/>
    <w:rsid w:val="00661B4A"/>
    <w:rsid w:val="006630C4"/>
    <w:rsid w:val="006653F6"/>
    <w:rsid w:val="00671B74"/>
    <w:rsid w:val="00671F61"/>
    <w:rsid w:val="00680D2A"/>
    <w:rsid w:val="00681196"/>
    <w:rsid w:val="00683DFD"/>
    <w:rsid w:val="006A3D45"/>
    <w:rsid w:val="006B3851"/>
    <w:rsid w:val="006B4BA3"/>
    <w:rsid w:val="006C1D62"/>
    <w:rsid w:val="006C258C"/>
    <w:rsid w:val="006E1956"/>
    <w:rsid w:val="006E755E"/>
    <w:rsid w:val="006F0764"/>
    <w:rsid w:val="006F35C1"/>
    <w:rsid w:val="00700901"/>
    <w:rsid w:val="00705E12"/>
    <w:rsid w:val="00715727"/>
    <w:rsid w:val="00724D0B"/>
    <w:rsid w:val="00731A4C"/>
    <w:rsid w:val="00734068"/>
    <w:rsid w:val="0073412D"/>
    <w:rsid w:val="00741216"/>
    <w:rsid w:val="00741695"/>
    <w:rsid w:val="0074436B"/>
    <w:rsid w:val="00745140"/>
    <w:rsid w:val="00747931"/>
    <w:rsid w:val="00752510"/>
    <w:rsid w:val="00764AAF"/>
    <w:rsid w:val="0078045A"/>
    <w:rsid w:val="0078328D"/>
    <w:rsid w:val="007A22BB"/>
    <w:rsid w:val="007B1A97"/>
    <w:rsid w:val="007C1B8C"/>
    <w:rsid w:val="007C2121"/>
    <w:rsid w:val="007D3810"/>
    <w:rsid w:val="007F0DB5"/>
    <w:rsid w:val="007F3DDB"/>
    <w:rsid w:val="007F54AB"/>
    <w:rsid w:val="00801CFC"/>
    <w:rsid w:val="00805CCD"/>
    <w:rsid w:val="00806F74"/>
    <w:rsid w:val="00807D81"/>
    <w:rsid w:val="00813AC0"/>
    <w:rsid w:val="00815DFD"/>
    <w:rsid w:val="00820FAA"/>
    <w:rsid w:val="00832419"/>
    <w:rsid w:val="008362D2"/>
    <w:rsid w:val="008422C1"/>
    <w:rsid w:val="0084409A"/>
    <w:rsid w:val="00851B7A"/>
    <w:rsid w:val="008533EA"/>
    <w:rsid w:val="00853D2E"/>
    <w:rsid w:val="00871699"/>
    <w:rsid w:val="008766C8"/>
    <w:rsid w:val="008809D4"/>
    <w:rsid w:val="00882E58"/>
    <w:rsid w:val="00884967"/>
    <w:rsid w:val="00885BC9"/>
    <w:rsid w:val="008873C8"/>
    <w:rsid w:val="008943C3"/>
    <w:rsid w:val="00894B99"/>
    <w:rsid w:val="00895827"/>
    <w:rsid w:val="008B0B5D"/>
    <w:rsid w:val="008B74E0"/>
    <w:rsid w:val="008C3212"/>
    <w:rsid w:val="008C4E95"/>
    <w:rsid w:val="008C501E"/>
    <w:rsid w:val="008C5917"/>
    <w:rsid w:val="008C79D3"/>
    <w:rsid w:val="008D2071"/>
    <w:rsid w:val="008D2533"/>
    <w:rsid w:val="008D70A2"/>
    <w:rsid w:val="008E2BBD"/>
    <w:rsid w:val="008E5ADF"/>
    <w:rsid w:val="008F0451"/>
    <w:rsid w:val="0090050C"/>
    <w:rsid w:val="00916B35"/>
    <w:rsid w:val="0091782E"/>
    <w:rsid w:val="00922D9B"/>
    <w:rsid w:val="00923D64"/>
    <w:rsid w:val="009251BA"/>
    <w:rsid w:val="00926ACA"/>
    <w:rsid w:val="00932AC3"/>
    <w:rsid w:val="00933E2C"/>
    <w:rsid w:val="00937454"/>
    <w:rsid w:val="00940347"/>
    <w:rsid w:val="00944B9F"/>
    <w:rsid w:val="00952297"/>
    <w:rsid w:val="0095248C"/>
    <w:rsid w:val="009567CB"/>
    <w:rsid w:val="0096557A"/>
    <w:rsid w:val="00972F10"/>
    <w:rsid w:val="009832D7"/>
    <w:rsid w:val="00983A22"/>
    <w:rsid w:val="009A3398"/>
    <w:rsid w:val="009C5ADF"/>
    <w:rsid w:val="009C6492"/>
    <w:rsid w:val="009E29BE"/>
    <w:rsid w:val="009E3C8E"/>
    <w:rsid w:val="009F02AC"/>
    <w:rsid w:val="009F081C"/>
    <w:rsid w:val="00A0347B"/>
    <w:rsid w:val="00A03B22"/>
    <w:rsid w:val="00A06F1E"/>
    <w:rsid w:val="00A1166F"/>
    <w:rsid w:val="00A127CE"/>
    <w:rsid w:val="00A13A02"/>
    <w:rsid w:val="00A2199B"/>
    <w:rsid w:val="00A27F5E"/>
    <w:rsid w:val="00A32398"/>
    <w:rsid w:val="00A35282"/>
    <w:rsid w:val="00A37602"/>
    <w:rsid w:val="00A405E1"/>
    <w:rsid w:val="00A443F2"/>
    <w:rsid w:val="00A515FC"/>
    <w:rsid w:val="00A66A36"/>
    <w:rsid w:val="00A68A3B"/>
    <w:rsid w:val="00A72E25"/>
    <w:rsid w:val="00A73A86"/>
    <w:rsid w:val="00A760BE"/>
    <w:rsid w:val="00A8230F"/>
    <w:rsid w:val="00A87C9E"/>
    <w:rsid w:val="00A9484F"/>
    <w:rsid w:val="00A95B86"/>
    <w:rsid w:val="00A96A64"/>
    <w:rsid w:val="00AA048E"/>
    <w:rsid w:val="00AA3108"/>
    <w:rsid w:val="00AA6C1E"/>
    <w:rsid w:val="00AA73FF"/>
    <w:rsid w:val="00AB3F6A"/>
    <w:rsid w:val="00AB5D35"/>
    <w:rsid w:val="00AC3653"/>
    <w:rsid w:val="00AD1D39"/>
    <w:rsid w:val="00AD5A45"/>
    <w:rsid w:val="00AF0D7C"/>
    <w:rsid w:val="00AF26A3"/>
    <w:rsid w:val="00AF4375"/>
    <w:rsid w:val="00AF4708"/>
    <w:rsid w:val="00B04F45"/>
    <w:rsid w:val="00B050D7"/>
    <w:rsid w:val="00B0704F"/>
    <w:rsid w:val="00B13281"/>
    <w:rsid w:val="00B15E9E"/>
    <w:rsid w:val="00B1760F"/>
    <w:rsid w:val="00B2249D"/>
    <w:rsid w:val="00B25062"/>
    <w:rsid w:val="00B30672"/>
    <w:rsid w:val="00B35BF1"/>
    <w:rsid w:val="00B43FFE"/>
    <w:rsid w:val="00B46843"/>
    <w:rsid w:val="00B574C7"/>
    <w:rsid w:val="00B63160"/>
    <w:rsid w:val="00B635EA"/>
    <w:rsid w:val="00B7040F"/>
    <w:rsid w:val="00B70856"/>
    <w:rsid w:val="00B71329"/>
    <w:rsid w:val="00B7243D"/>
    <w:rsid w:val="00B76D09"/>
    <w:rsid w:val="00B81C09"/>
    <w:rsid w:val="00B845C5"/>
    <w:rsid w:val="00B8553C"/>
    <w:rsid w:val="00B90B32"/>
    <w:rsid w:val="00BA3309"/>
    <w:rsid w:val="00BB722F"/>
    <w:rsid w:val="00BC5801"/>
    <w:rsid w:val="00BD2970"/>
    <w:rsid w:val="00BD3D59"/>
    <w:rsid w:val="00BD683E"/>
    <w:rsid w:val="00BD7529"/>
    <w:rsid w:val="00BE47F8"/>
    <w:rsid w:val="00BE6F68"/>
    <w:rsid w:val="00BF5FEC"/>
    <w:rsid w:val="00BF7C04"/>
    <w:rsid w:val="00C010D1"/>
    <w:rsid w:val="00C02057"/>
    <w:rsid w:val="00C026EA"/>
    <w:rsid w:val="00C074E6"/>
    <w:rsid w:val="00C1090E"/>
    <w:rsid w:val="00C13905"/>
    <w:rsid w:val="00C13D7F"/>
    <w:rsid w:val="00C168F4"/>
    <w:rsid w:val="00C20C7D"/>
    <w:rsid w:val="00C24CC5"/>
    <w:rsid w:val="00C44F5D"/>
    <w:rsid w:val="00C4C344"/>
    <w:rsid w:val="00C632D1"/>
    <w:rsid w:val="00C65373"/>
    <w:rsid w:val="00C658FD"/>
    <w:rsid w:val="00C76E67"/>
    <w:rsid w:val="00C8241B"/>
    <w:rsid w:val="00C875AD"/>
    <w:rsid w:val="00C90395"/>
    <w:rsid w:val="00C940FD"/>
    <w:rsid w:val="00C94222"/>
    <w:rsid w:val="00C942DB"/>
    <w:rsid w:val="00C94A4D"/>
    <w:rsid w:val="00C97291"/>
    <w:rsid w:val="00CA34D7"/>
    <w:rsid w:val="00CA3A00"/>
    <w:rsid w:val="00CA683A"/>
    <w:rsid w:val="00CC0AA7"/>
    <w:rsid w:val="00CC26B3"/>
    <w:rsid w:val="00CC3AF1"/>
    <w:rsid w:val="00CC659E"/>
    <w:rsid w:val="00CD0965"/>
    <w:rsid w:val="00CD2A31"/>
    <w:rsid w:val="00CE5741"/>
    <w:rsid w:val="00CE7283"/>
    <w:rsid w:val="00CE7F21"/>
    <w:rsid w:val="00D0087D"/>
    <w:rsid w:val="00D00E6B"/>
    <w:rsid w:val="00D01444"/>
    <w:rsid w:val="00D01650"/>
    <w:rsid w:val="00D0190F"/>
    <w:rsid w:val="00D12DE3"/>
    <w:rsid w:val="00D16386"/>
    <w:rsid w:val="00D166B4"/>
    <w:rsid w:val="00D23733"/>
    <w:rsid w:val="00D24550"/>
    <w:rsid w:val="00D25783"/>
    <w:rsid w:val="00D336E8"/>
    <w:rsid w:val="00D427F4"/>
    <w:rsid w:val="00D461E7"/>
    <w:rsid w:val="00D56582"/>
    <w:rsid w:val="00D57807"/>
    <w:rsid w:val="00D75D9E"/>
    <w:rsid w:val="00D8170B"/>
    <w:rsid w:val="00D923AE"/>
    <w:rsid w:val="00D92BAB"/>
    <w:rsid w:val="00D94EE4"/>
    <w:rsid w:val="00DA05D8"/>
    <w:rsid w:val="00DA2374"/>
    <w:rsid w:val="00DA57BF"/>
    <w:rsid w:val="00DB1B9A"/>
    <w:rsid w:val="00DB1DE9"/>
    <w:rsid w:val="00DB52E4"/>
    <w:rsid w:val="00DC4144"/>
    <w:rsid w:val="00DC53B4"/>
    <w:rsid w:val="00DD03F0"/>
    <w:rsid w:val="00DF117A"/>
    <w:rsid w:val="00E02CB4"/>
    <w:rsid w:val="00E053A4"/>
    <w:rsid w:val="00E248CD"/>
    <w:rsid w:val="00E309DC"/>
    <w:rsid w:val="00E30C0E"/>
    <w:rsid w:val="00E43198"/>
    <w:rsid w:val="00E464C0"/>
    <w:rsid w:val="00E61A60"/>
    <w:rsid w:val="00E678D1"/>
    <w:rsid w:val="00E81B36"/>
    <w:rsid w:val="00E829CF"/>
    <w:rsid w:val="00E85E8E"/>
    <w:rsid w:val="00E871CE"/>
    <w:rsid w:val="00E94C11"/>
    <w:rsid w:val="00E9653D"/>
    <w:rsid w:val="00EA4F8C"/>
    <w:rsid w:val="00EA762C"/>
    <w:rsid w:val="00EB366F"/>
    <w:rsid w:val="00EB63AA"/>
    <w:rsid w:val="00EC06AB"/>
    <w:rsid w:val="00EC101B"/>
    <w:rsid w:val="00EC2CC3"/>
    <w:rsid w:val="00EC4134"/>
    <w:rsid w:val="00ED2860"/>
    <w:rsid w:val="00ED39B1"/>
    <w:rsid w:val="00EE3A19"/>
    <w:rsid w:val="00EE5493"/>
    <w:rsid w:val="00EF417E"/>
    <w:rsid w:val="00F025B6"/>
    <w:rsid w:val="00F07260"/>
    <w:rsid w:val="00F11AD0"/>
    <w:rsid w:val="00F11BAE"/>
    <w:rsid w:val="00F21D89"/>
    <w:rsid w:val="00F35932"/>
    <w:rsid w:val="00F433B9"/>
    <w:rsid w:val="00F67DCD"/>
    <w:rsid w:val="00F67ED0"/>
    <w:rsid w:val="00F72856"/>
    <w:rsid w:val="00F73A06"/>
    <w:rsid w:val="00F7544C"/>
    <w:rsid w:val="00F949C5"/>
    <w:rsid w:val="00FA53B9"/>
    <w:rsid w:val="00FA5447"/>
    <w:rsid w:val="00FA613C"/>
    <w:rsid w:val="00FD33D7"/>
    <w:rsid w:val="00FD5C73"/>
    <w:rsid w:val="00FD70C8"/>
    <w:rsid w:val="00FD77A1"/>
    <w:rsid w:val="00FE4956"/>
    <w:rsid w:val="00FE767C"/>
    <w:rsid w:val="00FF2388"/>
    <w:rsid w:val="00FF2E8D"/>
    <w:rsid w:val="00FF4972"/>
    <w:rsid w:val="00FF76EE"/>
    <w:rsid w:val="016D1739"/>
    <w:rsid w:val="021D1C43"/>
    <w:rsid w:val="028FD523"/>
    <w:rsid w:val="02A53811"/>
    <w:rsid w:val="02D0C59F"/>
    <w:rsid w:val="031B75F2"/>
    <w:rsid w:val="035EE92E"/>
    <w:rsid w:val="0427FD69"/>
    <w:rsid w:val="04762C52"/>
    <w:rsid w:val="047735DD"/>
    <w:rsid w:val="04BE69F4"/>
    <w:rsid w:val="050AB509"/>
    <w:rsid w:val="05D70156"/>
    <w:rsid w:val="05F448F0"/>
    <w:rsid w:val="061ABB05"/>
    <w:rsid w:val="062E1F23"/>
    <w:rsid w:val="063A1F1A"/>
    <w:rsid w:val="078AFE9C"/>
    <w:rsid w:val="078B5DBB"/>
    <w:rsid w:val="07F1438C"/>
    <w:rsid w:val="0841808B"/>
    <w:rsid w:val="09149380"/>
    <w:rsid w:val="0925C42A"/>
    <w:rsid w:val="09A14CD3"/>
    <w:rsid w:val="09A6E55C"/>
    <w:rsid w:val="0A00F339"/>
    <w:rsid w:val="0A2A61D6"/>
    <w:rsid w:val="0A2F5D07"/>
    <w:rsid w:val="0ADA0D41"/>
    <w:rsid w:val="0B10479E"/>
    <w:rsid w:val="0B8AD97F"/>
    <w:rsid w:val="0C0B8330"/>
    <w:rsid w:val="0C12BA03"/>
    <w:rsid w:val="0C1589CF"/>
    <w:rsid w:val="0C212F77"/>
    <w:rsid w:val="0C36D8CE"/>
    <w:rsid w:val="0C43AC02"/>
    <w:rsid w:val="0C65AD73"/>
    <w:rsid w:val="0C727992"/>
    <w:rsid w:val="0C7DBE3C"/>
    <w:rsid w:val="0CAD4445"/>
    <w:rsid w:val="0CB4DCF1"/>
    <w:rsid w:val="0CC6E92C"/>
    <w:rsid w:val="0D0EDB3E"/>
    <w:rsid w:val="0D7F7771"/>
    <w:rsid w:val="0DBCB20A"/>
    <w:rsid w:val="0DE742FB"/>
    <w:rsid w:val="0ED0D1DF"/>
    <w:rsid w:val="0EE88D6F"/>
    <w:rsid w:val="0EEEE240"/>
    <w:rsid w:val="0F0A2201"/>
    <w:rsid w:val="0F427A00"/>
    <w:rsid w:val="0F6E6B8B"/>
    <w:rsid w:val="0FB52F77"/>
    <w:rsid w:val="10112696"/>
    <w:rsid w:val="10526602"/>
    <w:rsid w:val="1055D640"/>
    <w:rsid w:val="10884354"/>
    <w:rsid w:val="108BD3D4"/>
    <w:rsid w:val="10D26714"/>
    <w:rsid w:val="1127EC9F"/>
    <w:rsid w:val="113C70F9"/>
    <w:rsid w:val="1183BBDA"/>
    <w:rsid w:val="120E3498"/>
    <w:rsid w:val="1252AF49"/>
    <w:rsid w:val="12BB23E6"/>
    <w:rsid w:val="12DBD4F1"/>
    <w:rsid w:val="1315C319"/>
    <w:rsid w:val="1415B87F"/>
    <w:rsid w:val="14524173"/>
    <w:rsid w:val="14CB66B4"/>
    <w:rsid w:val="14FE3B56"/>
    <w:rsid w:val="151BAA1B"/>
    <w:rsid w:val="1547BB7E"/>
    <w:rsid w:val="15AEBFDA"/>
    <w:rsid w:val="1605AE0B"/>
    <w:rsid w:val="16121AB7"/>
    <w:rsid w:val="16641958"/>
    <w:rsid w:val="16735218"/>
    <w:rsid w:val="170561FE"/>
    <w:rsid w:val="1718265B"/>
    <w:rsid w:val="1771E52F"/>
    <w:rsid w:val="17F6EB41"/>
    <w:rsid w:val="1821B923"/>
    <w:rsid w:val="186657A5"/>
    <w:rsid w:val="18F817FD"/>
    <w:rsid w:val="192A9296"/>
    <w:rsid w:val="1965CF83"/>
    <w:rsid w:val="1A39E459"/>
    <w:rsid w:val="1A61075F"/>
    <w:rsid w:val="1ABF095F"/>
    <w:rsid w:val="1B26A85A"/>
    <w:rsid w:val="1B6C267B"/>
    <w:rsid w:val="1B8FCDDB"/>
    <w:rsid w:val="1B9C6EE5"/>
    <w:rsid w:val="1BDC845F"/>
    <w:rsid w:val="1C291E37"/>
    <w:rsid w:val="1C45933D"/>
    <w:rsid w:val="1C8B985D"/>
    <w:rsid w:val="1CBC8042"/>
    <w:rsid w:val="1CF28B75"/>
    <w:rsid w:val="1D092F4B"/>
    <w:rsid w:val="1D4D4C19"/>
    <w:rsid w:val="1D55F83A"/>
    <w:rsid w:val="1DC5DCFF"/>
    <w:rsid w:val="1DD7A5B3"/>
    <w:rsid w:val="1DFFA84F"/>
    <w:rsid w:val="1E0F1EE7"/>
    <w:rsid w:val="1E2D1B67"/>
    <w:rsid w:val="1E3479CA"/>
    <w:rsid w:val="1F251C4D"/>
    <w:rsid w:val="1F310074"/>
    <w:rsid w:val="1F99F866"/>
    <w:rsid w:val="1FA526BF"/>
    <w:rsid w:val="20C2CB5C"/>
    <w:rsid w:val="21037270"/>
    <w:rsid w:val="2108EF92"/>
    <w:rsid w:val="21191D7D"/>
    <w:rsid w:val="2168B2A2"/>
    <w:rsid w:val="21DE6C7F"/>
    <w:rsid w:val="21E0E100"/>
    <w:rsid w:val="223B4D3D"/>
    <w:rsid w:val="229DBB2A"/>
    <w:rsid w:val="22C062FB"/>
    <w:rsid w:val="22E38B24"/>
    <w:rsid w:val="231A3808"/>
    <w:rsid w:val="2341BEB5"/>
    <w:rsid w:val="2350C413"/>
    <w:rsid w:val="23755420"/>
    <w:rsid w:val="23814E2E"/>
    <w:rsid w:val="23DB421D"/>
    <w:rsid w:val="23EF53AA"/>
    <w:rsid w:val="23F4B9AB"/>
    <w:rsid w:val="242B6D73"/>
    <w:rsid w:val="244DBFD9"/>
    <w:rsid w:val="252901CD"/>
    <w:rsid w:val="252C7033"/>
    <w:rsid w:val="2558ED8C"/>
    <w:rsid w:val="2565A0EC"/>
    <w:rsid w:val="2570179A"/>
    <w:rsid w:val="2575D372"/>
    <w:rsid w:val="25C040CA"/>
    <w:rsid w:val="2631450F"/>
    <w:rsid w:val="269E17C8"/>
    <w:rsid w:val="26BDFC0D"/>
    <w:rsid w:val="26D05F58"/>
    <w:rsid w:val="2729BE76"/>
    <w:rsid w:val="27842BAB"/>
    <w:rsid w:val="27CF5C56"/>
    <w:rsid w:val="27E05F8C"/>
    <w:rsid w:val="27E834BC"/>
    <w:rsid w:val="2809C7DD"/>
    <w:rsid w:val="286D32BD"/>
    <w:rsid w:val="286D857A"/>
    <w:rsid w:val="28800D8C"/>
    <w:rsid w:val="2885F090"/>
    <w:rsid w:val="28A93B86"/>
    <w:rsid w:val="28F0B13B"/>
    <w:rsid w:val="28F8D42A"/>
    <w:rsid w:val="29A75C0C"/>
    <w:rsid w:val="29C4D022"/>
    <w:rsid w:val="29DC130F"/>
    <w:rsid w:val="29EF4295"/>
    <w:rsid w:val="2A38EB4C"/>
    <w:rsid w:val="2A57F28D"/>
    <w:rsid w:val="2A5C8769"/>
    <w:rsid w:val="2A670938"/>
    <w:rsid w:val="2A89A3B2"/>
    <w:rsid w:val="2A99555E"/>
    <w:rsid w:val="2AC09C25"/>
    <w:rsid w:val="2ADC3DA8"/>
    <w:rsid w:val="2AF9F1D2"/>
    <w:rsid w:val="2B14B378"/>
    <w:rsid w:val="2B4099A5"/>
    <w:rsid w:val="2BA5D0C2"/>
    <w:rsid w:val="2BA71047"/>
    <w:rsid w:val="2BF398B4"/>
    <w:rsid w:val="2C1732F7"/>
    <w:rsid w:val="2C464DBD"/>
    <w:rsid w:val="2C4981DA"/>
    <w:rsid w:val="2C4A58EA"/>
    <w:rsid w:val="2CAD2822"/>
    <w:rsid w:val="2CE3EFA8"/>
    <w:rsid w:val="2D76B6C7"/>
    <w:rsid w:val="2E005C63"/>
    <w:rsid w:val="2E511A26"/>
    <w:rsid w:val="2EB0DEBF"/>
    <w:rsid w:val="2EF90221"/>
    <w:rsid w:val="2F039E75"/>
    <w:rsid w:val="2F3AD5E8"/>
    <w:rsid w:val="2F53CBCD"/>
    <w:rsid w:val="2FD7098F"/>
    <w:rsid w:val="2FF8FAF1"/>
    <w:rsid w:val="306197B3"/>
    <w:rsid w:val="3080CC04"/>
    <w:rsid w:val="310E350F"/>
    <w:rsid w:val="3140D4A1"/>
    <w:rsid w:val="316CC1A2"/>
    <w:rsid w:val="316E5CDB"/>
    <w:rsid w:val="31804E7E"/>
    <w:rsid w:val="3201C07B"/>
    <w:rsid w:val="32A0E5D1"/>
    <w:rsid w:val="330CB897"/>
    <w:rsid w:val="3328D4E6"/>
    <w:rsid w:val="33532EE5"/>
    <w:rsid w:val="33829A68"/>
    <w:rsid w:val="33A8DDCB"/>
    <w:rsid w:val="33AA2DB0"/>
    <w:rsid w:val="33E086AE"/>
    <w:rsid w:val="3434D25E"/>
    <w:rsid w:val="3443B818"/>
    <w:rsid w:val="3443CD6D"/>
    <w:rsid w:val="345AEDE8"/>
    <w:rsid w:val="348732B7"/>
    <w:rsid w:val="34EBCE53"/>
    <w:rsid w:val="34F20105"/>
    <w:rsid w:val="350D472A"/>
    <w:rsid w:val="352BB1FE"/>
    <w:rsid w:val="354F8C76"/>
    <w:rsid w:val="35B63B90"/>
    <w:rsid w:val="3601BE9B"/>
    <w:rsid w:val="361F50D9"/>
    <w:rsid w:val="36270ABB"/>
    <w:rsid w:val="366EAEE3"/>
    <w:rsid w:val="36EBFABB"/>
    <w:rsid w:val="36ECC00E"/>
    <w:rsid w:val="377E074F"/>
    <w:rsid w:val="379433EF"/>
    <w:rsid w:val="379B5BE1"/>
    <w:rsid w:val="37C5D8E2"/>
    <w:rsid w:val="37DD631C"/>
    <w:rsid w:val="38A9841B"/>
    <w:rsid w:val="38CBCEF1"/>
    <w:rsid w:val="38D2085C"/>
    <w:rsid w:val="393BDBAC"/>
    <w:rsid w:val="393CBE60"/>
    <w:rsid w:val="395F1A7C"/>
    <w:rsid w:val="3990313C"/>
    <w:rsid w:val="39BC128C"/>
    <w:rsid w:val="3AC1D930"/>
    <w:rsid w:val="3AF018EB"/>
    <w:rsid w:val="3B5034F3"/>
    <w:rsid w:val="3B5656A2"/>
    <w:rsid w:val="3B6DABB0"/>
    <w:rsid w:val="3B758412"/>
    <w:rsid w:val="3BBA9DB5"/>
    <w:rsid w:val="3BC475D7"/>
    <w:rsid w:val="3C334D96"/>
    <w:rsid w:val="3C7C1A6D"/>
    <w:rsid w:val="3C80DA28"/>
    <w:rsid w:val="3CA6FD81"/>
    <w:rsid w:val="3CAE0842"/>
    <w:rsid w:val="3CFBB1EA"/>
    <w:rsid w:val="3D0A4EB4"/>
    <w:rsid w:val="3D8456DF"/>
    <w:rsid w:val="3D85FC75"/>
    <w:rsid w:val="3DE49036"/>
    <w:rsid w:val="3E3935B9"/>
    <w:rsid w:val="3E7F4F50"/>
    <w:rsid w:val="3EBE123D"/>
    <w:rsid w:val="3ED1C29C"/>
    <w:rsid w:val="3F1A9DB4"/>
    <w:rsid w:val="3FC09188"/>
    <w:rsid w:val="3FE1DF93"/>
    <w:rsid w:val="3FE83977"/>
    <w:rsid w:val="4008B9E0"/>
    <w:rsid w:val="400D1AAD"/>
    <w:rsid w:val="400ECEF5"/>
    <w:rsid w:val="40B7FCA1"/>
    <w:rsid w:val="40D30090"/>
    <w:rsid w:val="40DB5F91"/>
    <w:rsid w:val="40E1A3AD"/>
    <w:rsid w:val="4172D191"/>
    <w:rsid w:val="41E2C99C"/>
    <w:rsid w:val="41E2CFFC"/>
    <w:rsid w:val="4200E898"/>
    <w:rsid w:val="4262B4B7"/>
    <w:rsid w:val="42695A99"/>
    <w:rsid w:val="42752712"/>
    <w:rsid w:val="42891A52"/>
    <w:rsid w:val="4289D177"/>
    <w:rsid w:val="42A75184"/>
    <w:rsid w:val="42E05080"/>
    <w:rsid w:val="42E432BF"/>
    <w:rsid w:val="42F57813"/>
    <w:rsid w:val="42FBDDD2"/>
    <w:rsid w:val="4301D292"/>
    <w:rsid w:val="4329643E"/>
    <w:rsid w:val="432E6D93"/>
    <w:rsid w:val="4352B14F"/>
    <w:rsid w:val="4383F7E2"/>
    <w:rsid w:val="43A256EE"/>
    <w:rsid w:val="43CED641"/>
    <w:rsid w:val="4412DCCD"/>
    <w:rsid w:val="44213DF6"/>
    <w:rsid w:val="443E9BE7"/>
    <w:rsid w:val="44424E2D"/>
    <w:rsid w:val="4456F064"/>
    <w:rsid w:val="447B20CE"/>
    <w:rsid w:val="4563F8FB"/>
    <w:rsid w:val="4580BCCF"/>
    <w:rsid w:val="45B7ED98"/>
    <w:rsid w:val="45D9BE41"/>
    <w:rsid w:val="45E1CFB6"/>
    <w:rsid w:val="466E04E6"/>
    <w:rsid w:val="46F4035F"/>
    <w:rsid w:val="47412F22"/>
    <w:rsid w:val="47D7E371"/>
    <w:rsid w:val="47FBD5DF"/>
    <w:rsid w:val="483F81C2"/>
    <w:rsid w:val="485D6AF6"/>
    <w:rsid w:val="48A24739"/>
    <w:rsid w:val="48E534DD"/>
    <w:rsid w:val="48E93A6A"/>
    <w:rsid w:val="49448ACF"/>
    <w:rsid w:val="49598675"/>
    <w:rsid w:val="49780479"/>
    <w:rsid w:val="4ACCB308"/>
    <w:rsid w:val="4BB0D30F"/>
    <w:rsid w:val="4C8296D5"/>
    <w:rsid w:val="4C8BFD81"/>
    <w:rsid w:val="4D22FAD9"/>
    <w:rsid w:val="4E027B29"/>
    <w:rsid w:val="4E02EC6E"/>
    <w:rsid w:val="4E2EAFDF"/>
    <w:rsid w:val="4E377B7A"/>
    <w:rsid w:val="4E769062"/>
    <w:rsid w:val="4E7BEF0D"/>
    <w:rsid w:val="4E8B5C61"/>
    <w:rsid w:val="4F4E11FC"/>
    <w:rsid w:val="4F561BA9"/>
    <w:rsid w:val="4F9ADE98"/>
    <w:rsid w:val="508A3BE4"/>
    <w:rsid w:val="50BCDEE9"/>
    <w:rsid w:val="50CCDAEA"/>
    <w:rsid w:val="50E52361"/>
    <w:rsid w:val="5184774A"/>
    <w:rsid w:val="51AF0B03"/>
    <w:rsid w:val="51C64DEE"/>
    <w:rsid w:val="52064353"/>
    <w:rsid w:val="5219BEF7"/>
    <w:rsid w:val="52A5D5E2"/>
    <w:rsid w:val="5335145C"/>
    <w:rsid w:val="53B04323"/>
    <w:rsid w:val="53C33AB8"/>
    <w:rsid w:val="53D1DC98"/>
    <w:rsid w:val="5420D65E"/>
    <w:rsid w:val="543195D7"/>
    <w:rsid w:val="5431EC78"/>
    <w:rsid w:val="547FF883"/>
    <w:rsid w:val="5498C618"/>
    <w:rsid w:val="54ADD448"/>
    <w:rsid w:val="54B787D0"/>
    <w:rsid w:val="5507651B"/>
    <w:rsid w:val="55468C0F"/>
    <w:rsid w:val="55C2D989"/>
    <w:rsid w:val="55E3847A"/>
    <w:rsid w:val="55EF1372"/>
    <w:rsid w:val="5655F270"/>
    <w:rsid w:val="56DC26AC"/>
    <w:rsid w:val="56E5C80E"/>
    <w:rsid w:val="57256146"/>
    <w:rsid w:val="57291684"/>
    <w:rsid w:val="5776BF97"/>
    <w:rsid w:val="57BE0EB7"/>
    <w:rsid w:val="57CEF7B2"/>
    <w:rsid w:val="57DEA0DD"/>
    <w:rsid w:val="57ED037E"/>
    <w:rsid w:val="58B8367F"/>
    <w:rsid w:val="59091E8D"/>
    <w:rsid w:val="5A243241"/>
    <w:rsid w:val="5A3A6AC0"/>
    <w:rsid w:val="5AC2A655"/>
    <w:rsid w:val="5AFD4CD5"/>
    <w:rsid w:val="5B173E18"/>
    <w:rsid w:val="5B31F70D"/>
    <w:rsid w:val="5B42DEB3"/>
    <w:rsid w:val="5B6DE0C2"/>
    <w:rsid w:val="5B98A7A4"/>
    <w:rsid w:val="5BB14D12"/>
    <w:rsid w:val="5BCDAF81"/>
    <w:rsid w:val="5C1496FD"/>
    <w:rsid w:val="5C345F9B"/>
    <w:rsid w:val="5C4D7C16"/>
    <w:rsid w:val="5C81BE33"/>
    <w:rsid w:val="5D0819C6"/>
    <w:rsid w:val="5D243030"/>
    <w:rsid w:val="5D5DD738"/>
    <w:rsid w:val="5DC3DC68"/>
    <w:rsid w:val="5DCB54A2"/>
    <w:rsid w:val="5DD1A369"/>
    <w:rsid w:val="5DEA9650"/>
    <w:rsid w:val="5DEF25CF"/>
    <w:rsid w:val="5DF349EA"/>
    <w:rsid w:val="5E34945B"/>
    <w:rsid w:val="5E408368"/>
    <w:rsid w:val="5E922D16"/>
    <w:rsid w:val="5ED01D94"/>
    <w:rsid w:val="5ED572A0"/>
    <w:rsid w:val="5EE97A75"/>
    <w:rsid w:val="5F027A22"/>
    <w:rsid w:val="5F1FF072"/>
    <w:rsid w:val="5F383E5D"/>
    <w:rsid w:val="5F4538B2"/>
    <w:rsid w:val="5F616B29"/>
    <w:rsid w:val="5F717FA6"/>
    <w:rsid w:val="5FAFD7E2"/>
    <w:rsid w:val="5FEFA01F"/>
    <w:rsid w:val="601426D9"/>
    <w:rsid w:val="6034968B"/>
    <w:rsid w:val="6072D6ED"/>
    <w:rsid w:val="616833E3"/>
    <w:rsid w:val="61771DA5"/>
    <w:rsid w:val="61B70AAC"/>
    <w:rsid w:val="61D2D6D7"/>
    <w:rsid w:val="6201E23B"/>
    <w:rsid w:val="6225A2AA"/>
    <w:rsid w:val="633B9C53"/>
    <w:rsid w:val="6369DCC3"/>
    <w:rsid w:val="6395AFF2"/>
    <w:rsid w:val="63F8B28C"/>
    <w:rsid w:val="643F2B97"/>
    <w:rsid w:val="64D0DDEF"/>
    <w:rsid w:val="64EF39E9"/>
    <w:rsid w:val="653BE6C1"/>
    <w:rsid w:val="658AADFB"/>
    <w:rsid w:val="65A21FE2"/>
    <w:rsid w:val="661726CE"/>
    <w:rsid w:val="66E88A72"/>
    <w:rsid w:val="67130151"/>
    <w:rsid w:val="67265FAD"/>
    <w:rsid w:val="678321F5"/>
    <w:rsid w:val="67988082"/>
    <w:rsid w:val="67A9BF88"/>
    <w:rsid w:val="67EEF1F3"/>
    <w:rsid w:val="6851CF76"/>
    <w:rsid w:val="6872DCDE"/>
    <w:rsid w:val="6920607E"/>
    <w:rsid w:val="69235CC4"/>
    <w:rsid w:val="697FD88A"/>
    <w:rsid w:val="69ECA0C5"/>
    <w:rsid w:val="69F0935B"/>
    <w:rsid w:val="6A1350FF"/>
    <w:rsid w:val="6A3DC3B3"/>
    <w:rsid w:val="6A62956A"/>
    <w:rsid w:val="6A7E4615"/>
    <w:rsid w:val="6AB8C322"/>
    <w:rsid w:val="6B1DAE93"/>
    <w:rsid w:val="6B5A8007"/>
    <w:rsid w:val="6B5B79DB"/>
    <w:rsid w:val="6B62E75B"/>
    <w:rsid w:val="6B7B124D"/>
    <w:rsid w:val="6B8B04C9"/>
    <w:rsid w:val="6B9B96EE"/>
    <w:rsid w:val="6C07BAAC"/>
    <w:rsid w:val="6C64CAA7"/>
    <w:rsid w:val="6C85F76D"/>
    <w:rsid w:val="6CBF8CF6"/>
    <w:rsid w:val="6D88D64D"/>
    <w:rsid w:val="6E061F5F"/>
    <w:rsid w:val="6E8C1721"/>
    <w:rsid w:val="6E9F6CB6"/>
    <w:rsid w:val="6EABEA53"/>
    <w:rsid w:val="6EDB5A66"/>
    <w:rsid w:val="6F18D3CF"/>
    <w:rsid w:val="6F5E7F46"/>
    <w:rsid w:val="6F8AF58D"/>
    <w:rsid w:val="6FFF254A"/>
    <w:rsid w:val="70A23E70"/>
    <w:rsid w:val="70A6C427"/>
    <w:rsid w:val="71250196"/>
    <w:rsid w:val="7168114D"/>
    <w:rsid w:val="718808B0"/>
    <w:rsid w:val="71A257C6"/>
    <w:rsid w:val="71A4278B"/>
    <w:rsid w:val="71F35666"/>
    <w:rsid w:val="72049A61"/>
    <w:rsid w:val="722CE07C"/>
    <w:rsid w:val="728D3993"/>
    <w:rsid w:val="73278B82"/>
    <w:rsid w:val="73388709"/>
    <w:rsid w:val="737B1189"/>
    <w:rsid w:val="73C0E42E"/>
    <w:rsid w:val="73C2979D"/>
    <w:rsid w:val="7405B3DB"/>
    <w:rsid w:val="7433C1EC"/>
    <w:rsid w:val="745146FB"/>
    <w:rsid w:val="74858018"/>
    <w:rsid w:val="74864341"/>
    <w:rsid w:val="74915399"/>
    <w:rsid w:val="74EDD594"/>
    <w:rsid w:val="7502FEAF"/>
    <w:rsid w:val="75531A5C"/>
    <w:rsid w:val="75A51AD1"/>
    <w:rsid w:val="75FAFB1A"/>
    <w:rsid w:val="760DEF8F"/>
    <w:rsid w:val="7624CE3F"/>
    <w:rsid w:val="768023FB"/>
    <w:rsid w:val="76B7949C"/>
    <w:rsid w:val="77050EDD"/>
    <w:rsid w:val="7712F361"/>
    <w:rsid w:val="775E0830"/>
    <w:rsid w:val="7767AF0B"/>
    <w:rsid w:val="77A7C031"/>
    <w:rsid w:val="77D581C5"/>
    <w:rsid w:val="78490290"/>
    <w:rsid w:val="784B546D"/>
    <w:rsid w:val="78754418"/>
    <w:rsid w:val="78981A5B"/>
    <w:rsid w:val="791CB514"/>
    <w:rsid w:val="792BA3BD"/>
    <w:rsid w:val="79416336"/>
    <w:rsid w:val="795C9D0E"/>
    <w:rsid w:val="79C9538B"/>
    <w:rsid w:val="79D6F689"/>
    <w:rsid w:val="7A2B545F"/>
    <w:rsid w:val="7A50237F"/>
    <w:rsid w:val="7A9D46EF"/>
    <w:rsid w:val="7AF58477"/>
    <w:rsid w:val="7B2FC541"/>
    <w:rsid w:val="7B374BCA"/>
    <w:rsid w:val="7B6471DC"/>
    <w:rsid w:val="7BD9B475"/>
    <w:rsid w:val="7BED78A7"/>
    <w:rsid w:val="7C12FA5C"/>
    <w:rsid w:val="7C8101D7"/>
    <w:rsid w:val="7D09553E"/>
    <w:rsid w:val="7D3DFA71"/>
    <w:rsid w:val="7D734C6A"/>
    <w:rsid w:val="7E5E8DD4"/>
    <w:rsid w:val="7E89735E"/>
    <w:rsid w:val="7EDDA468"/>
    <w:rsid w:val="7EE9346A"/>
    <w:rsid w:val="7F437B56"/>
    <w:rsid w:val="7F4E5AEC"/>
    <w:rsid w:val="7F7FBE7A"/>
    <w:rsid w:val="7F9D94A4"/>
    <w:rsid w:val="7FB0209A"/>
    <w:rsid w:val="7FD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EB1E9"/>
  <w15:docId w15:val="{335B050E-03F9-49C5-AF62-88985EE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Refdecomentario">
    <w:name w:val="annotation reference"/>
    <w:basedOn w:val="Fuentedeprrafopredeter"/>
    <w:uiPriority w:val="99"/>
    <w:semiHidden/>
    <w:unhideWhenUsed/>
    <w:rsid w:val="00E24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8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8C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8CD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8CD"/>
    <w:rPr>
      <w:rFonts w:ascii="Tahoma" w:eastAsia="Arial" w:hAnsi="Tahoma" w:cs="Tahoma"/>
      <w:sz w:val="16"/>
      <w:szCs w:val="16"/>
      <w:lang w:val="es-ES"/>
    </w:rPr>
  </w:style>
  <w:style w:type="paragraph" w:customStyle="1" w:styleId="Default">
    <w:name w:val="Default"/>
    <w:rsid w:val="00535F50"/>
    <w:pPr>
      <w:widowControl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01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1B"/>
    <w:rPr>
      <w:rFonts w:ascii="Arial" w:eastAsia="Arial" w:hAnsi="Arial" w:cs="Arial"/>
      <w:lang w:val="es-ES"/>
    </w:rPr>
  </w:style>
  <w:style w:type="character" w:customStyle="1" w:styleId="object">
    <w:name w:val="object"/>
    <w:basedOn w:val="Fuentedeprrafopredeter"/>
    <w:rsid w:val="00D01650"/>
  </w:style>
  <w:style w:type="character" w:customStyle="1" w:styleId="Ttulo3Car">
    <w:name w:val="Título 3 Car"/>
    <w:basedOn w:val="Fuentedeprrafopredeter"/>
    <w:link w:val="Ttulo3"/>
    <w:uiPriority w:val="9"/>
    <w:semiHidden/>
    <w:rsid w:val="00AF4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B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rsid w:val="00894B99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894B99"/>
    <w:pPr>
      <w:widowControl/>
      <w:suppressAutoHyphens/>
      <w:autoSpaceDE/>
      <w:autoSpaceDN/>
      <w:jc w:val="center"/>
    </w:pPr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character" w:customStyle="1" w:styleId="TtuloCar">
    <w:name w:val="Título Car"/>
    <w:basedOn w:val="Fuentedeprrafopredeter"/>
    <w:link w:val="Ttulo"/>
    <w:rsid w:val="00894B99"/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B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4B99"/>
    <w:rPr>
      <w:rFonts w:eastAsiaTheme="minorEastAsia"/>
      <w:color w:val="5A5A5A" w:themeColor="text1" w:themeTint="A5"/>
      <w:spacing w:val="15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03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0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7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EC2DF82-486C-4585-BC05-D417AC31C1A4}">
    <t:Anchor>
      <t:Comment id="979020007"/>
    </t:Anchor>
    <t:History>
      <t:Event id="{FB298C6A-375A-4378-8B2A-E696E683A926}" time="2025-07-25T20:34:58.873Z">
        <t:Attribution userId="S::sandragrutzmacher@mec.gov.br::09393504-b66c-4cbf-a819-8008a657d8c1" userProvider="AD" userName="Sandra Grutzmacher"/>
        <t:Anchor>
          <t:Comment id="979020007"/>
        </t:Anchor>
        <t:Create/>
      </t:Event>
      <t:Event id="{51ACFD29-5FA4-47AE-A9C9-FBEE764CFF26}" time="2025-07-25T20:34:58.873Z">
        <t:Attribution userId="S::sandragrutzmacher@mec.gov.br::09393504-b66c-4cbf-a819-8008a657d8c1" userProvider="AD" userName="Sandra Grutzmacher"/>
        <t:Anchor>
          <t:Comment id="979020007"/>
        </t:Anchor>
        <t:Assign userId="S::MateusDamasceno@mec.gov.br::65e589db-737d-4298-a510-f63cbd57f2a3" userProvider="AD" userName="Mateus Damasceno Ferreira (SETEC/GAB/)"/>
      </t:Event>
      <t:Event id="{6CCAB036-B200-4703-8B36-234EAA371A3C}" time="2025-07-25T20:34:58.873Z">
        <t:Attribution userId="S::sandragrutzmacher@mec.gov.br::09393504-b66c-4cbf-a819-8008a657d8c1" userProvider="AD" userName="Sandra Grutzmacher"/>
        <t:Anchor>
          <t:Comment id="979020007"/>
        </t:Anchor>
        <t:SetTitle title="@Mateus Damasceno Ferreira (SETEC/GAB/)"/>
      </t:Event>
    </t:History>
  </t:Task>
  <t:Task id="{F43FAE91-8EC7-4F71-A6CA-1A8066742B0C}">
    <t:Anchor>
      <t:Comment id="1405600629"/>
    </t:Anchor>
    <t:History>
      <t:Event id="{FF9EB725-303A-461E-858B-A487BC203EE6}" time="2025-08-11T14:10:07.911Z">
        <t:Attribution userId="S::sandragrutzmacher@mec.gov.br::09393504-b66c-4cbf-a819-8008a657d8c1" userProvider="AD" userName="Sandra Grutzmacher"/>
        <t:Anchor>
          <t:Comment id="1405600629"/>
        </t:Anchor>
        <t:Create/>
      </t:Event>
      <t:Event id="{230776FC-1D3C-47CE-86D8-78BD694BF756}" time="2025-08-11T14:10:07.911Z">
        <t:Attribution userId="S::sandragrutzmacher@mec.gov.br::09393504-b66c-4cbf-a819-8008a657d8c1" userProvider="AD" userName="Sandra Grutzmacher"/>
        <t:Anchor>
          <t:Comment id="1405600629"/>
        </t:Anchor>
        <t:Assign userId="S::sabrinapereira@mec.gov.br::9229e154-fac3-464d-86fa-d4662a5e6d8c" userProvider="AD" userName="Sabrina Lemos Pereira"/>
      </t:Event>
      <t:Event id="{39BE8222-006F-4F80-9397-DB33C3F35BE4}" time="2025-08-11T14:10:07.911Z">
        <t:Attribution userId="S::sandragrutzmacher@mec.gov.br::09393504-b66c-4cbf-a819-8008a657d8c1" userProvider="AD" userName="Sandra Grutzmacher"/>
        <t:Anchor>
          <t:Comment id="1405600629"/>
        </t:Anchor>
        <t:SetTitle title="@Sabrina Lemos Pereira , tiramos este quadro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_x002d_MAIL xmlns="082154d2-b4fc-4aa3-9cbd-fc2124836177">true</E_x002d_MAIL>
    <Porano xmlns="082154d2-b4fc-4aa3-9cbd-fc2124836177" xsi:nil="true"/>
    <lcf76f155ced4ddcb4097134ff3c332f xmlns="082154d2-b4fc-4aa3-9cbd-fc2124836177">
      <Terms xmlns="http://schemas.microsoft.com/office/infopath/2007/PartnerControls"/>
    </lcf76f155ced4ddcb4097134ff3c332f>
    <TaxCatchAll xmlns="3312a296-bb3e-4c40-b49d-3e2d4fb0aa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3CF495CB3AFB409C9129D40522D35C" ma:contentTypeVersion="21" ma:contentTypeDescription="Crie um novo documento." ma:contentTypeScope="" ma:versionID="9d0b300252da7e6e8aed77623f8fb49f">
  <xsd:schema xmlns:xsd="http://www.w3.org/2001/XMLSchema" xmlns:xs="http://www.w3.org/2001/XMLSchema" xmlns:p="http://schemas.microsoft.com/office/2006/metadata/properties" xmlns:ns2="082154d2-b4fc-4aa3-9cbd-fc2124836177" xmlns:ns3="3312a296-bb3e-4c40-b49d-3e2d4fb0aadb" targetNamespace="http://schemas.microsoft.com/office/2006/metadata/properties" ma:root="true" ma:fieldsID="360b17d2c41ce4db56cab744a0e596d3" ns2:_="" ns3:_="">
    <xsd:import namespace="082154d2-b4fc-4aa3-9cbd-fc2124836177"/>
    <xsd:import namespace="3312a296-bb3e-4c40-b49d-3e2d4fb0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_x002d_MAIL" minOccurs="0"/>
                <xsd:element ref="ns2:Poran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54d2-b4fc-4aa3-9cbd-fc212483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_x002d_MAIL" ma:index="20" nillable="true" ma:displayName="E-MAIL " ma:default="1" ma:description="NÃO LOCALIZADO" ma:format="Dropdown" ma:internalName="E_x002d_MAIL">
      <xsd:simpleType>
        <xsd:restriction base="dms:Boolean"/>
      </xsd:simpleType>
    </xsd:element>
    <xsd:element name="Porano" ma:index="21" nillable="true" ma:displayName="Por ano" ma:format="Dropdown" ma:internalName="Porano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296-bb3e-4c40-b49d-3e2d4fb0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399a85-1a70-404b-8255-85064fd388ab}" ma:internalName="TaxCatchAll" ma:showField="CatchAllData" ma:web="3312a296-bb3e-4c40-b49d-3e2d4fb0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F1B6E-1B8B-4FD6-B06F-D61D3DEAA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7191A-212B-42C6-9576-DAA1108BF34B}">
  <ds:schemaRefs>
    <ds:schemaRef ds:uri="http://schemas.microsoft.com/office/2006/metadata/properties"/>
    <ds:schemaRef ds:uri="http://schemas.microsoft.com/office/infopath/2007/PartnerControls"/>
    <ds:schemaRef ds:uri="082154d2-b4fc-4aa3-9cbd-fc2124836177"/>
    <ds:schemaRef ds:uri="3312a296-bb3e-4c40-b49d-3e2d4fb0aadb"/>
  </ds:schemaRefs>
</ds:datastoreItem>
</file>

<file path=customXml/itemProps3.xml><?xml version="1.0" encoding="utf-8"?>
<ds:datastoreItem xmlns:ds="http://schemas.openxmlformats.org/officeDocument/2006/customXml" ds:itemID="{F899CFA8-3789-4396-8D9E-741EB0BF1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154d2-b4fc-4aa3-9cbd-fc2124836177"/>
    <ds:schemaRef ds:uri="3312a296-bb3e-4c40-b49d-3e2d4fb0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389FA-3DC9-4544-A2C1-AB9CB6F95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918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Links>
    <vt:vector size="72" baseType="variant">
      <vt:variant>
        <vt:i4>4063303</vt:i4>
      </vt:variant>
      <vt:variant>
        <vt:i4>21</vt:i4>
      </vt:variant>
      <vt:variant>
        <vt:i4>0</vt:i4>
      </vt:variant>
      <vt:variant>
        <vt:i4>5</vt:i4>
      </vt:variant>
      <vt:variant>
        <vt:lpwstr>https://nam02.safelinks.protection.outlook.com/ap/t-59584e83/?url=https%3A%2F%2Fteams.microsoft.com%2Fl%2Fmeetup-join%2F19%253ameeting_NGEwMWIzZDUtNzFlNC00ODQxLTgyMjUtZDhjNTQ3ZmFiZjI4%2540thread.v2%2F0%3Fcontext%3D%257b%2522Tid%2522%253a%2522b8c25932-5e76-4b2b-9c53-d41745e9c92d%2522%252c%2522Oid%2522%253a%25225fca9c39-b601-4573-9eb4-73ad4e211721%2522%257d&amp;data=05%7C02%7Cfernandadusse%40mec.gov.br%7Caa632a69acaa4588056308ddc915b4b5%7Cb8c259325e764b2b9c53d41745e9c92d%7C0%7C0%7C638887817356557505%7CUnknown%7CTWFpbGZsb3d8eyJFbXB0eU1hcGkiOnRydWUsIlYiOiIwLjAuMDAwMCIsIlAiOiJXaW4zMiIsIkFOIjoiTWFpbCIsIldUIjoyfQ%3D%3D%7C0%7C%7C%7C&amp;sdata=r%2BEpXa0mEfgq4A0miBX7ncErRoJKyAjN5P9nEMylbIU%3D&amp;reserved=0</vt:lpwstr>
      </vt:variant>
      <vt:variant>
        <vt:lpwstr/>
      </vt:variant>
      <vt:variant>
        <vt:i4>3211328</vt:i4>
      </vt:variant>
      <vt:variant>
        <vt:i4>18</vt:i4>
      </vt:variant>
      <vt:variant>
        <vt:i4>0</vt:i4>
      </vt:variant>
      <vt:variant>
        <vt:i4>5</vt:i4>
      </vt:variant>
      <vt:variant>
        <vt:lpwstr>mailto:sabrinapereira@mec.gov.br</vt:lpwstr>
      </vt:variant>
      <vt:variant>
        <vt:lpwstr/>
      </vt:variant>
      <vt:variant>
        <vt:i4>8126466</vt:i4>
      </vt:variant>
      <vt:variant>
        <vt:i4>15</vt:i4>
      </vt:variant>
      <vt:variant>
        <vt:i4>0</vt:i4>
      </vt:variant>
      <vt:variant>
        <vt:i4>5</vt:i4>
      </vt:variant>
      <vt:variant>
        <vt:lpwstr>mailto:fernandadusse@mec.gov.br</vt:lpwstr>
      </vt:variant>
      <vt:variant>
        <vt:lpwstr/>
      </vt:variant>
      <vt:variant>
        <vt:i4>6488073</vt:i4>
      </vt:variant>
      <vt:variant>
        <vt:i4>12</vt:i4>
      </vt:variant>
      <vt:variant>
        <vt:i4>0</vt:i4>
      </vt:variant>
      <vt:variant>
        <vt:i4>5</vt:i4>
      </vt:variant>
      <vt:variant>
        <vt:lpwstr>mailto:sandragrutzmacher@mec.gov.br</vt:lpwstr>
      </vt:variant>
      <vt:variant>
        <vt:lpwstr/>
      </vt:variant>
      <vt:variant>
        <vt:i4>6422528</vt:i4>
      </vt:variant>
      <vt:variant>
        <vt:i4>9</vt:i4>
      </vt:variant>
      <vt:variant>
        <vt:i4>0</vt:i4>
      </vt:variant>
      <vt:variant>
        <vt:i4>5</vt:i4>
      </vt:variant>
      <vt:variant>
        <vt:lpwstr>mailto:integracionregional@educacion.gob.ar</vt:lpwstr>
      </vt:variant>
      <vt:variant>
        <vt:lpwstr/>
      </vt:variant>
      <vt:variant>
        <vt:i4>5308542</vt:i4>
      </vt:variant>
      <vt:variant>
        <vt:i4>6</vt:i4>
      </vt:variant>
      <vt:variant>
        <vt:i4>0</vt:i4>
      </vt:variant>
      <vt:variant>
        <vt:i4>5</vt:i4>
      </vt:variant>
      <vt:variant>
        <vt:lpwstr>mailto:ines.gonzalez@educacion.gob.ar</vt:lpwstr>
      </vt:variant>
      <vt:variant>
        <vt:lpwstr/>
      </vt:variant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>mailto:gustavo.peltzer@educacion.gob.ar</vt:lpwstr>
      </vt:variant>
      <vt:variant>
        <vt:lpwstr/>
      </vt:variant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mailto:sergio.iglesias@educacion.gob.ar</vt:lpwstr>
      </vt:variant>
      <vt:variant>
        <vt:lpwstr/>
      </vt:variant>
      <vt:variant>
        <vt:i4>3211328</vt:i4>
      </vt:variant>
      <vt:variant>
        <vt:i4>9</vt:i4>
      </vt:variant>
      <vt:variant>
        <vt:i4>0</vt:i4>
      </vt:variant>
      <vt:variant>
        <vt:i4>5</vt:i4>
      </vt:variant>
      <vt:variant>
        <vt:lpwstr>mailto:sabrinapereira@mec.gov.br</vt:lpwstr>
      </vt:variant>
      <vt:variant>
        <vt:lpwstr/>
      </vt:variant>
      <vt:variant>
        <vt:i4>196730</vt:i4>
      </vt:variant>
      <vt:variant>
        <vt:i4>6</vt:i4>
      </vt:variant>
      <vt:variant>
        <vt:i4>0</vt:i4>
      </vt:variant>
      <vt:variant>
        <vt:i4>5</vt:i4>
      </vt:variant>
      <vt:variant>
        <vt:lpwstr>mailto:MateusDamasceno@mec.gov.br</vt:lpwstr>
      </vt:variant>
      <vt:variant>
        <vt:lpwstr/>
      </vt:variant>
      <vt:variant>
        <vt:i4>8126466</vt:i4>
      </vt:variant>
      <vt:variant>
        <vt:i4>3</vt:i4>
      </vt:variant>
      <vt:variant>
        <vt:i4>0</vt:i4>
      </vt:variant>
      <vt:variant>
        <vt:i4>5</vt:i4>
      </vt:variant>
      <vt:variant>
        <vt:lpwstr>mailto:fernandadusse@mec.gov.br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mailto:sandragrutzmacher@mec.gov.br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Mario Melgarejo</cp:lastModifiedBy>
  <cp:revision>3</cp:revision>
  <cp:lastPrinted>2021-05-18T00:53:00Z</cp:lastPrinted>
  <dcterms:created xsi:type="dcterms:W3CDTF">2025-08-12T20:21:00Z</dcterms:created>
  <dcterms:modified xsi:type="dcterms:W3CDTF">2025-09-15T14:39:00Z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0x0101001A3CF495CB3AFB409C9129D40522D35C</vt:lpwstr>
  </property>
</Properties>
</file>