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19D43" w14:textId="77777777" w:rsidR="00F56D72" w:rsidRPr="00AE6B6D" w:rsidRDefault="00F56D72" w:rsidP="00480AC8">
      <w:pPr>
        <w:tabs>
          <w:tab w:val="left" w:pos="426"/>
        </w:tabs>
        <w:jc w:val="both"/>
        <w:rPr>
          <w:rFonts w:asciiTheme="majorHAnsi" w:hAnsiTheme="majorHAnsi" w:cstheme="majorHAnsi"/>
          <w:b/>
          <w:szCs w:val="24"/>
        </w:rPr>
      </w:pPr>
    </w:p>
    <w:p w14:paraId="3EE11F48" w14:textId="7933FBB5" w:rsidR="00FC02B3" w:rsidRPr="00AE6B6D" w:rsidRDefault="00FC02B3" w:rsidP="00FC02B3">
      <w:pPr>
        <w:jc w:val="both"/>
        <w:rPr>
          <w:rFonts w:cs="Arial"/>
          <w:b/>
        </w:rPr>
      </w:pPr>
      <w:r w:rsidRPr="00AE6B6D">
        <w:rPr>
          <w:rFonts w:cs="Arial"/>
          <w:b/>
        </w:rPr>
        <w:t xml:space="preserve">MERCOSUL/CRPM/ATA Nº </w:t>
      </w:r>
      <w:r w:rsidR="00AA5A99" w:rsidRPr="00AE6B6D">
        <w:rPr>
          <w:rFonts w:cs="Arial"/>
          <w:b/>
        </w:rPr>
        <w:t>08</w:t>
      </w:r>
      <w:r w:rsidRPr="00AE6B6D">
        <w:rPr>
          <w:rFonts w:cs="Arial"/>
          <w:b/>
        </w:rPr>
        <w:t>/25</w:t>
      </w:r>
    </w:p>
    <w:p w14:paraId="5D79F395" w14:textId="77777777" w:rsidR="00FC02B3" w:rsidRPr="00AE6B6D" w:rsidRDefault="00FC02B3" w:rsidP="00FC02B3">
      <w:pPr>
        <w:jc w:val="both"/>
        <w:rPr>
          <w:rFonts w:cs="Arial"/>
          <w:b/>
        </w:rPr>
      </w:pPr>
    </w:p>
    <w:p w14:paraId="2A828095" w14:textId="77777777" w:rsidR="00FC02B3" w:rsidRPr="00AE6B6D" w:rsidRDefault="00FC02B3" w:rsidP="00FC02B3">
      <w:pPr>
        <w:jc w:val="both"/>
        <w:rPr>
          <w:rFonts w:cs="Arial"/>
          <w:b/>
        </w:rPr>
      </w:pPr>
    </w:p>
    <w:p w14:paraId="6B8BABB8" w14:textId="4A6804CB" w:rsidR="00FC02B3" w:rsidRPr="00AE6B6D" w:rsidRDefault="00FC02B3" w:rsidP="00FC02B3">
      <w:pPr>
        <w:jc w:val="center"/>
        <w:rPr>
          <w:rFonts w:cs="Arial"/>
          <w:b/>
        </w:rPr>
      </w:pPr>
      <w:r w:rsidRPr="00AE6B6D">
        <w:rPr>
          <w:rFonts w:asciiTheme="majorHAnsi" w:hAnsiTheme="majorHAnsi" w:cstheme="majorHAnsi"/>
          <w:b/>
          <w:szCs w:val="24"/>
        </w:rPr>
        <w:t>CCLXXXV</w:t>
      </w:r>
      <w:r w:rsidR="00AA5A99" w:rsidRPr="00AE6B6D">
        <w:rPr>
          <w:rFonts w:asciiTheme="majorHAnsi" w:hAnsiTheme="majorHAnsi" w:cstheme="majorHAnsi"/>
          <w:b/>
          <w:szCs w:val="24"/>
        </w:rPr>
        <w:t>I</w:t>
      </w:r>
      <w:r w:rsidRPr="00AE6B6D">
        <w:rPr>
          <w:rFonts w:asciiTheme="majorHAnsi" w:hAnsiTheme="majorHAnsi" w:cstheme="majorHAnsi"/>
          <w:b/>
          <w:szCs w:val="24"/>
        </w:rPr>
        <w:t xml:space="preserve">II </w:t>
      </w:r>
      <w:r w:rsidRPr="00AE6B6D">
        <w:rPr>
          <w:rFonts w:cs="Arial"/>
          <w:b/>
        </w:rPr>
        <w:t>REUNIÃO DA COMISSÃO DE REPRESENTANTES PERMANENTES DO MERCOSUL (CRPM)</w:t>
      </w:r>
    </w:p>
    <w:p w14:paraId="684798A5" w14:textId="77777777" w:rsidR="00FC02B3" w:rsidRPr="00AE6B6D" w:rsidRDefault="00FC02B3" w:rsidP="00FC02B3">
      <w:pPr>
        <w:jc w:val="both"/>
        <w:rPr>
          <w:rFonts w:cs="Arial"/>
        </w:rPr>
      </w:pPr>
    </w:p>
    <w:p w14:paraId="1DB7D3E0" w14:textId="77777777" w:rsidR="00FC02B3" w:rsidRPr="00AE6B6D" w:rsidRDefault="00FC02B3" w:rsidP="00FC02B3">
      <w:pPr>
        <w:jc w:val="both"/>
        <w:rPr>
          <w:rFonts w:cs="Arial"/>
        </w:rPr>
      </w:pPr>
    </w:p>
    <w:p w14:paraId="3047FB5D" w14:textId="30B459AE" w:rsidR="00FC02B3" w:rsidRPr="00AE6B6D" w:rsidRDefault="00FC02B3" w:rsidP="00FC02B3">
      <w:pPr>
        <w:jc w:val="both"/>
        <w:rPr>
          <w:rFonts w:asciiTheme="majorHAnsi" w:hAnsiTheme="majorHAnsi" w:cstheme="majorHAnsi"/>
          <w:szCs w:val="24"/>
        </w:rPr>
      </w:pPr>
      <w:r w:rsidRPr="00AE6B6D">
        <w:rPr>
          <w:rFonts w:asciiTheme="majorHAnsi" w:hAnsiTheme="majorHAnsi" w:cstheme="majorHAnsi"/>
          <w:szCs w:val="24"/>
        </w:rPr>
        <w:t xml:space="preserve">Realizou-se, em Montevidéu, no dia </w:t>
      </w:r>
      <w:r w:rsidR="00AA5A99" w:rsidRPr="00AE6B6D">
        <w:rPr>
          <w:rFonts w:asciiTheme="majorHAnsi" w:hAnsiTheme="majorHAnsi" w:cstheme="majorHAnsi"/>
          <w:szCs w:val="24"/>
        </w:rPr>
        <w:t>26</w:t>
      </w:r>
      <w:r w:rsidRPr="00AE6B6D">
        <w:rPr>
          <w:rFonts w:asciiTheme="majorHAnsi" w:hAnsiTheme="majorHAnsi" w:cstheme="majorHAnsi"/>
          <w:szCs w:val="24"/>
        </w:rPr>
        <w:t xml:space="preserve"> de </w:t>
      </w:r>
      <w:r w:rsidR="00AA5A99" w:rsidRPr="00AE6B6D">
        <w:rPr>
          <w:rFonts w:asciiTheme="majorHAnsi" w:hAnsiTheme="majorHAnsi" w:cstheme="majorHAnsi"/>
          <w:szCs w:val="24"/>
        </w:rPr>
        <w:t>agosto</w:t>
      </w:r>
      <w:r w:rsidRPr="00AE6B6D">
        <w:rPr>
          <w:rFonts w:asciiTheme="majorHAnsi" w:hAnsiTheme="majorHAnsi" w:cstheme="majorHAnsi"/>
          <w:szCs w:val="24"/>
        </w:rPr>
        <w:t xml:space="preserve"> de 2025, no âmbito da Presidência </w:t>
      </w:r>
      <w:r w:rsidRPr="00AE6B6D">
        <w:rPr>
          <w:rFonts w:asciiTheme="majorHAnsi" w:hAnsiTheme="majorHAnsi" w:cstheme="majorHAnsi"/>
          <w:i/>
          <w:iCs/>
          <w:szCs w:val="24"/>
        </w:rPr>
        <w:t>Pro Tempore</w:t>
      </w:r>
      <w:r w:rsidRPr="00AE6B6D">
        <w:rPr>
          <w:rFonts w:asciiTheme="majorHAnsi" w:hAnsiTheme="majorHAnsi" w:cstheme="majorHAnsi"/>
          <w:szCs w:val="24"/>
        </w:rPr>
        <w:t xml:space="preserve"> Brasileira (PPTB), a </w:t>
      </w:r>
      <w:r w:rsidRPr="00AE6B6D">
        <w:rPr>
          <w:rFonts w:asciiTheme="majorHAnsi" w:hAnsiTheme="majorHAnsi" w:cstheme="majorHAnsi"/>
          <w:bCs/>
          <w:szCs w:val="24"/>
        </w:rPr>
        <w:t>CCLXXXVI</w:t>
      </w:r>
      <w:r w:rsidR="00AA5A99" w:rsidRPr="00AE6B6D">
        <w:rPr>
          <w:rFonts w:asciiTheme="majorHAnsi" w:hAnsiTheme="majorHAnsi" w:cstheme="majorHAnsi"/>
          <w:bCs/>
          <w:szCs w:val="24"/>
        </w:rPr>
        <w:t>I</w:t>
      </w:r>
      <w:r w:rsidRPr="00AE6B6D">
        <w:rPr>
          <w:rFonts w:asciiTheme="majorHAnsi" w:hAnsiTheme="majorHAnsi" w:cstheme="majorHAnsi"/>
          <w:bCs/>
          <w:szCs w:val="24"/>
        </w:rPr>
        <w:t>I</w:t>
      </w:r>
      <w:r w:rsidRPr="00AE6B6D">
        <w:rPr>
          <w:rFonts w:asciiTheme="majorHAnsi" w:hAnsiTheme="majorHAnsi" w:cstheme="majorHAnsi"/>
          <w:b/>
          <w:szCs w:val="24"/>
        </w:rPr>
        <w:t xml:space="preserve"> </w:t>
      </w:r>
      <w:r w:rsidRPr="00AE6B6D">
        <w:rPr>
          <w:rFonts w:asciiTheme="majorHAnsi" w:hAnsiTheme="majorHAnsi" w:cstheme="majorHAnsi"/>
          <w:szCs w:val="24"/>
        </w:rPr>
        <w:t xml:space="preserve">Reunião da Comissão de Representantes Permanentes do MERCOSUL (CRPM), com a participação das delegações da Argentina, do Brasil, do Paraguai e do Uruguai. </w:t>
      </w:r>
      <w:r w:rsidR="001D2002" w:rsidRPr="00AE6B6D">
        <w:rPr>
          <w:rFonts w:asciiTheme="majorHAnsi" w:hAnsiTheme="majorHAnsi" w:cstheme="majorHAnsi"/>
          <w:szCs w:val="24"/>
        </w:rPr>
        <w:t xml:space="preserve">A delegação da Bolívia participou de acordo com o estabelecido na Decisão CMC N° 20/19. </w:t>
      </w:r>
      <w:r w:rsidRPr="00AE6B6D">
        <w:rPr>
          <w:rFonts w:asciiTheme="majorHAnsi" w:hAnsiTheme="majorHAnsi" w:cstheme="majorHAnsi"/>
          <w:szCs w:val="24"/>
        </w:rPr>
        <w:t xml:space="preserve">A reunião contou também com a participação do Diretor da Secretaria do MERCOSUL (SM), </w:t>
      </w:r>
      <w:r w:rsidR="00AA5A99" w:rsidRPr="00AE6B6D">
        <w:rPr>
          <w:rFonts w:asciiTheme="majorHAnsi" w:hAnsiTheme="majorHAnsi" w:cstheme="majorHAnsi"/>
          <w:szCs w:val="24"/>
        </w:rPr>
        <w:t>da Coordenadora da SM, do Coordenador Executivo da</w:t>
      </w:r>
      <w:r w:rsidRPr="00AE6B6D">
        <w:rPr>
          <w:rFonts w:asciiTheme="majorHAnsi" w:hAnsiTheme="majorHAnsi" w:cstheme="majorHAnsi"/>
          <w:szCs w:val="24"/>
        </w:rPr>
        <w:t xml:space="preserve"> Unidade Técnica FOCEM (UTF) e da</w:t>
      </w:r>
      <w:r w:rsidR="00AA5A99" w:rsidRPr="00AE6B6D">
        <w:rPr>
          <w:rFonts w:asciiTheme="majorHAnsi" w:hAnsiTheme="majorHAnsi" w:cstheme="majorHAnsi"/>
          <w:szCs w:val="24"/>
        </w:rPr>
        <w:t xml:space="preserve"> Coordenadora da</w:t>
      </w:r>
      <w:r w:rsidRPr="00AE6B6D">
        <w:rPr>
          <w:rFonts w:asciiTheme="majorHAnsi" w:hAnsiTheme="majorHAnsi" w:cstheme="majorHAnsi"/>
          <w:szCs w:val="24"/>
        </w:rPr>
        <w:t xml:space="preserve"> Unidade de Comunicação e Informação do MERCOSUL (UCIM).</w:t>
      </w:r>
    </w:p>
    <w:p w14:paraId="5482E119" w14:textId="77777777" w:rsidR="00FC02B3" w:rsidRPr="00AE6B6D" w:rsidRDefault="00FC02B3" w:rsidP="00FC02B3">
      <w:pPr>
        <w:jc w:val="both"/>
        <w:rPr>
          <w:rFonts w:asciiTheme="majorHAnsi" w:hAnsiTheme="majorHAnsi" w:cstheme="majorHAnsi"/>
          <w:szCs w:val="24"/>
        </w:rPr>
      </w:pPr>
    </w:p>
    <w:p w14:paraId="3B0A4C7B" w14:textId="77777777" w:rsidR="00FC02B3" w:rsidRPr="00AE6B6D" w:rsidRDefault="00FC02B3" w:rsidP="00FC02B3">
      <w:pPr>
        <w:jc w:val="both"/>
        <w:rPr>
          <w:rFonts w:asciiTheme="majorHAnsi" w:hAnsiTheme="majorHAnsi" w:cstheme="majorHAnsi"/>
          <w:szCs w:val="24"/>
        </w:rPr>
      </w:pPr>
      <w:r w:rsidRPr="00AE6B6D">
        <w:rPr>
          <w:rFonts w:asciiTheme="majorHAnsi" w:hAnsiTheme="majorHAnsi" w:cstheme="majorHAnsi"/>
          <w:szCs w:val="24"/>
        </w:rPr>
        <w:t xml:space="preserve">A Lista de Participantes consta como </w:t>
      </w:r>
      <w:r w:rsidRPr="00AE6B6D">
        <w:rPr>
          <w:rFonts w:asciiTheme="majorHAnsi" w:hAnsiTheme="majorHAnsi" w:cstheme="majorHAnsi"/>
          <w:b/>
          <w:szCs w:val="24"/>
        </w:rPr>
        <w:t>Anexo I</w:t>
      </w:r>
      <w:r w:rsidRPr="00AE6B6D">
        <w:rPr>
          <w:rFonts w:asciiTheme="majorHAnsi" w:hAnsiTheme="majorHAnsi" w:cstheme="majorHAnsi"/>
          <w:szCs w:val="24"/>
        </w:rPr>
        <w:t>.</w:t>
      </w:r>
    </w:p>
    <w:p w14:paraId="3F3A00D5" w14:textId="1524D311" w:rsidR="00FC02B3" w:rsidRPr="00AE6B6D" w:rsidRDefault="00FC02B3" w:rsidP="00FC02B3">
      <w:pPr>
        <w:jc w:val="both"/>
        <w:rPr>
          <w:rFonts w:asciiTheme="majorHAnsi" w:hAnsiTheme="majorHAnsi" w:cstheme="majorHAnsi"/>
          <w:szCs w:val="24"/>
        </w:rPr>
      </w:pPr>
      <w:r w:rsidRPr="00AE6B6D">
        <w:rPr>
          <w:rFonts w:asciiTheme="majorHAnsi" w:hAnsiTheme="majorHAnsi" w:cstheme="majorHAnsi"/>
          <w:szCs w:val="24"/>
        </w:rPr>
        <w:cr/>
        <w:t xml:space="preserve">A Agenda da Reunião consta como </w:t>
      </w:r>
      <w:r w:rsidRPr="00AE6B6D">
        <w:rPr>
          <w:rFonts w:asciiTheme="majorHAnsi" w:hAnsiTheme="majorHAnsi" w:cstheme="majorHAnsi"/>
          <w:b/>
          <w:szCs w:val="24"/>
        </w:rPr>
        <w:t>Anexo II</w:t>
      </w:r>
      <w:r w:rsidRPr="00AE6B6D">
        <w:rPr>
          <w:rFonts w:asciiTheme="majorHAnsi" w:hAnsiTheme="majorHAnsi" w:cstheme="majorHAnsi"/>
          <w:szCs w:val="24"/>
        </w:rPr>
        <w:t>.</w:t>
      </w:r>
    </w:p>
    <w:p w14:paraId="2F3EB70F" w14:textId="77777777" w:rsidR="00FC02B3" w:rsidRPr="00AE6B6D" w:rsidRDefault="00FC02B3" w:rsidP="00FC02B3">
      <w:pPr>
        <w:jc w:val="both"/>
        <w:rPr>
          <w:rFonts w:asciiTheme="majorHAnsi" w:hAnsiTheme="majorHAnsi" w:cstheme="majorHAnsi"/>
          <w:szCs w:val="24"/>
        </w:rPr>
      </w:pPr>
    </w:p>
    <w:p w14:paraId="14017F76" w14:textId="77777777" w:rsidR="00FC02B3" w:rsidRPr="00AE6B6D" w:rsidRDefault="00FC02B3" w:rsidP="00FC02B3">
      <w:pPr>
        <w:jc w:val="both"/>
        <w:rPr>
          <w:rFonts w:asciiTheme="majorHAnsi" w:hAnsiTheme="majorHAnsi" w:cstheme="majorHAnsi"/>
          <w:b/>
          <w:szCs w:val="24"/>
        </w:rPr>
      </w:pPr>
      <w:r w:rsidRPr="00AE6B6D">
        <w:rPr>
          <w:rFonts w:asciiTheme="majorHAnsi" w:hAnsiTheme="majorHAnsi" w:cstheme="majorHAnsi"/>
          <w:szCs w:val="24"/>
        </w:rPr>
        <w:t xml:space="preserve">O Resumo da Ata consta como </w:t>
      </w:r>
      <w:r w:rsidRPr="00AE6B6D">
        <w:rPr>
          <w:rFonts w:asciiTheme="majorHAnsi" w:hAnsiTheme="majorHAnsi" w:cstheme="majorHAnsi"/>
          <w:b/>
          <w:szCs w:val="24"/>
        </w:rPr>
        <w:t>Anexo III.</w:t>
      </w:r>
    </w:p>
    <w:p w14:paraId="18839083" w14:textId="77777777" w:rsidR="00FC02B3" w:rsidRPr="00AE6B6D" w:rsidRDefault="00FC02B3" w:rsidP="00FC02B3">
      <w:pPr>
        <w:jc w:val="both"/>
        <w:rPr>
          <w:rFonts w:asciiTheme="majorHAnsi" w:hAnsiTheme="majorHAnsi" w:cstheme="majorHAnsi"/>
          <w:szCs w:val="24"/>
        </w:rPr>
      </w:pPr>
    </w:p>
    <w:p w14:paraId="0A4B9F60" w14:textId="77777777" w:rsidR="00FC02B3" w:rsidRPr="00AE6B6D" w:rsidRDefault="00FC02B3" w:rsidP="00FC02B3">
      <w:pPr>
        <w:jc w:val="both"/>
        <w:rPr>
          <w:rFonts w:asciiTheme="majorHAnsi" w:hAnsiTheme="majorHAnsi" w:cstheme="majorHAnsi"/>
          <w:szCs w:val="24"/>
        </w:rPr>
      </w:pPr>
      <w:r w:rsidRPr="00AE6B6D">
        <w:rPr>
          <w:rFonts w:asciiTheme="majorHAnsi" w:hAnsiTheme="majorHAnsi" w:cstheme="majorHAnsi"/>
          <w:szCs w:val="24"/>
        </w:rPr>
        <w:t>Na reunião foram considerados os seguintes assuntos:</w:t>
      </w:r>
    </w:p>
    <w:p w14:paraId="122DD8AE" w14:textId="77777777" w:rsidR="00FC02B3" w:rsidRPr="00AE6B6D" w:rsidRDefault="00FC02B3" w:rsidP="00FC02B3">
      <w:pPr>
        <w:jc w:val="both"/>
        <w:rPr>
          <w:rFonts w:asciiTheme="majorHAnsi" w:hAnsiTheme="majorHAnsi" w:cstheme="majorHAnsi"/>
          <w:b/>
          <w:bCs/>
          <w:szCs w:val="24"/>
        </w:rPr>
      </w:pPr>
    </w:p>
    <w:p w14:paraId="258A16E0" w14:textId="77777777" w:rsidR="00AA5A99" w:rsidRPr="00AE6B6D" w:rsidRDefault="00AA5A99" w:rsidP="00FC02B3">
      <w:pPr>
        <w:jc w:val="both"/>
        <w:rPr>
          <w:rFonts w:asciiTheme="majorHAnsi" w:hAnsiTheme="majorHAnsi" w:cstheme="majorHAnsi"/>
          <w:b/>
          <w:bCs/>
          <w:szCs w:val="24"/>
        </w:rPr>
      </w:pPr>
    </w:p>
    <w:p w14:paraId="428200F3" w14:textId="77777777" w:rsidR="00AA5A99" w:rsidRPr="00AE6B6D" w:rsidRDefault="00AA5A99" w:rsidP="0001205C">
      <w:pPr>
        <w:numPr>
          <w:ilvl w:val="0"/>
          <w:numId w:val="2"/>
        </w:numPr>
        <w:ind w:left="426" w:hanging="426"/>
        <w:jc w:val="both"/>
        <w:rPr>
          <w:rFonts w:asciiTheme="majorHAnsi" w:hAnsiTheme="majorHAnsi" w:cstheme="majorHAnsi"/>
          <w:b/>
          <w:bCs/>
          <w:szCs w:val="24"/>
        </w:rPr>
      </w:pPr>
      <w:bookmarkStart w:id="0" w:name="_Hlk205906186"/>
      <w:r w:rsidRPr="00AE6B6D">
        <w:rPr>
          <w:rFonts w:asciiTheme="majorHAnsi" w:hAnsiTheme="majorHAnsi" w:cstheme="majorHAnsi"/>
          <w:b/>
          <w:bCs/>
          <w:szCs w:val="24"/>
        </w:rPr>
        <w:t>APRESENTAÇÃO DOS COORDENADORES DA UTF E DA SM</w:t>
      </w:r>
    </w:p>
    <w:p w14:paraId="106B325D" w14:textId="77777777" w:rsidR="00AA5A99" w:rsidRPr="00AE6B6D" w:rsidRDefault="00AA5A99" w:rsidP="00AA5A99">
      <w:pPr>
        <w:ind w:left="426" w:hanging="426"/>
        <w:jc w:val="both"/>
        <w:rPr>
          <w:rFonts w:asciiTheme="majorHAnsi" w:hAnsiTheme="majorHAnsi" w:cstheme="majorHAnsi"/>
          <w:b/>
          <w:bCs/>
          <w:szCs w:val="24"/>
        </w:rPr>
      </w:pPr>
    </w:p>
    <w:p w14:paraId="10F91764" w14:textId="77777777" w:rsidR="00AB3FB4" w:rsidRPr="00AE6B6D" w:rsidRDefault="00AB3FB4" w:rsidP="00AB3FB4">
      <w:pPr>
        <w:jc w:val="both"/>
        <w:rPr>
          <w:rFonts w:asciiTheme="majorHAnsi" w:hAnsiTheme="majorHAnsi" w:cstheme="majorHAnsi"/>
          <w:szCs w:val="24"/>
        </w:rPr>
      </w:pPr>
      <w:r w:rsidRPr="00AB3FB4">
        <w:rPr>
          <w:rFonts w:asciiTheme="majorHAnsi" w:hAnsiTheme="majorHAnsi" w:cstheme="majorHAnsi"/>
          <w:szCs w:val="24"/>
        </w:rPr>
        <w:t xml:space="preserve">A CRPM saudou o início das funções do Senhor Luciano </w:t>
      </w:r>
      <w:proofErr w:type="spellStart"/>
      <w:r w:rsidRPr="00AB3FB4">
        <w:rPr>
          <w:rFonts w:asciiTheme="majorHAnsi" w:hAnsiTheme="majorHAnsi" w:cstheme="majorHAnsi"/>
          <w:szCs w:val="24"/>
        </w:rPr>
        <w:t>Wexell</w:t>
      </w:r>
      <w:proofErr w:type="spellEnd"/>
      <w:r w:rsidRPr="00AB3FB4">
        <w:rPr>
          <w:rFonts w:asciiTheme="majorHAnsi" w:hAnsiTheme="majorHAnsi" w:cstheme="majorHAnsi"/>
          <w:szCs w:val="24"/>
        </w:rPr>
        <w:t xml:space="preserve"> Severo, que assumiu, em 14 de agosto de 2025, o cargo de Coordenador Executivo da UTF, designado pelo Conselho do Mercado Comum por meio da Decisão Nº 08/25. A CRPM expressou seus votos de êxito ao novo Coordenador, confiando que sua atuação contribuirá significativamente para a </w:t>
      </w:r>
      <w:r w:rsidRPr="00AE6B6D">
        <w:rPr>
          <w:rFonts w:asciiTheme="majorHAnsi" w:hAnsiTheme="majorHAnsi" w:cstheme="majorHAnsi"/>
          <w:szCs w:val="24"/>
        </w:rPr>
        <w:t>continuidade do FOCEM.</w:t>
      </w:r>
    </w:p>
    <w:p w14:paraId="674E214C" w14:textId="77777777" w:rsidR="00AB3FB4" w:rsidRPr="00AB3FB4" w:rsidRDefault="00AB3FB4" w:rsidP="00AB3FB4">
      <w:pPr>
        <w:jc w:val="both"/>
        <w:rPr>
          <w:rFonts w:asciiTheme="majorHAnsi" w:hAnsiTheme="majorHAnsi" w:cstheme="majorHAnsi"/>
          <w:szCs w:val="24"/>
        </w:rPr>
      </w:pPr>
    </w:p>
    <w:p w14:paraId="09D85C50" w14:textId="469D9103" w:rsidR="00AB3FB4" w:rsidRPr="00AE6B6D" w:rsidRDefault="00F805F6" w:rsidP="00AB3FB4">
      <w:pPr>
        <w:jc w:val="both"/>
        <w:rPr>
          <w:rFonts w:asciiTheme="majorHAnsi" w:hAnsiTheme="majorHAnsi" w:cstheme="majorHAnsi"/>
          <w:szCs w:val="24"/>
        </w:rPr>
      </w:pPr>
      <w:r w:rsidRPr="00AE6B6D">
        <w:rPr>
          <w:rFonts w:asciiTheme="majorHAnsi" w:hAnsiTheme="majorHAnsi" w:cstheme="majorHAnsi"/>
          <w:szCs w:val="24"/>
        </w:rPr>
        <w:t>A</w:t>
      </w:r>
      <w:r w:rsidR="007117DD" w:rsidRPr="007117DD">
        <w:rPr>
          <w:rFonts w:asciiTheme="majorHAnsi" w:hAnsiTheme="majorHAnsi" w:cstheme="majorHAnsi"/>
          <w:szCs w:val="24"/>
        </w:rPr>
        <w:t xml:space="preserve">s delegações registraram seu reconhecimento e agradecimento à </w:t>
      </w:r>
      <w:r w:rsidR="007117DD" w:rsidRPr="00AE6B6D">
        <w:rPr>
          <w:rFonts w:asciiTheme="majorHAnsi" w:hAnsiTheme="majorHAnsi" w:cstheme="majorHAnsi"/>
          <w:szCs w:val="24"/>
        </w:rPr>
        <w:t>Técnic</w:t>
      </w:r>
      <w:r w:rsidR="00D4203F" w:rsidRPr="00AE6B6D">
        <w:rPr>
          <w:rFonts w:asciiTheme="majorHAnsi" w:hAnsiTheme="majorHAnsi" w:cstheme="majorHAnsi"/>
          <w:szCs w:val="24"/>
        </w:rPr>
        <w:t>a</w:t>
      </w:r>
      <w:r w:rsidR="007117DD" w:rsidRPr="00AE6B6D">
        <w:rPr>
          <w:rFonts w:asciiTheme="majorHAnsi" w:hAnsiTheme="majorHAnsi" w:cstheme="majorHAnsi"/>
          <w:szCs w:val="24"/>
        </w:rPr>
        <w:t xml:space="preserve"> </w:t>
      </w:r>
      <w:r w:rsidR="00D4203F" w:rsidRPr="00AE6B6D">
        <w:rPr>
          <w:rFonts w:asciiTheme="majorHAnsi" w:hAnsiTheme="majorHAnsi" w:cstheme="majorHAnsi"/>
          <w:szCs w:val="24"/>
        </w:rPr>
        <w:t xml:space="preserve">Sênior </w:t>
      </w:r>
      <w:r w:rsidR="00AB3FB4" w:rsidRPr="00AB3FB4">
        <w:rPr>
          <w:rFonts w:asciiTheme="majorHAnsi" w:hAnsiTheme="majorHAnsi" w:cstheme="majorHAnsi"/>
          <w:szCs w:val="24"/>
        </w:rPr>
        <w:t>Verónica Ríos, pelo profissionalismo e dedicação demonstrados ao longo dos últimos treze anos no exercício da coordenação</w:t>
      </w:r>
      <w:r w:rsidR="00AB3FB4" w:rsidRPr="00AE6B6D">
        <w:rPr>
          <w:rFonts w:asciiTheme="majorHAnsi" w:hAnsiTheme="majorHAnsi" w:cstheme="majorHAnsi"/>
          <w:szCs w:val="24"/>
        </w:rPr>
        <w:t xml:space="preserve"> interina </w:t>
      </w:r>
      <w:r w:rsidR="00AB3FB4" w:rsidRPr="00AB3FB4">
        <w:rPr>
          <w:rFonts w:asciiTheme="majorHAnsi" w:hAnsiTheme="majorHAnsi" w:cstheme="majorHAnsi"/>
          <w:szCs w:val="24"/>
        </w:rPr>
        <w:t>da Unidade.</w:t>
      </w:r>
    </w:p>
    <w:p w14:paraId="77DCC65B" w14:textId="77777777" w:rsidR="00AB3FB4" w:rsidRPr="00AB3FB4" w:rsidRDefault="00AB3FB4" w:rsidP="00AB3FB4">
      <w:pPr>
        <w:jc w:val="both"/>
        <w:rPr>
          <w:rFonts w:asciiTheme="majorHAnsi" w:hAnsiTheme="majorHAnsi" w:cstheme="majorHAnsi"/>
          <w:szCs w:val="24"/>
        </w:rPr>
      </w:pPr>
    </w:p>
    <w:p w14:paraId="4F307160" w14:textId="77777777" w:rsidR="007117DD" w:rsidRPr="007117DD" w:rsidRDefault="007117DD" w:rsidP="007117DD">
      <w:pPr>
        <w:jc w:val="both"/>
        <w:rPr>
          <w:rFonts w:asciiTheme="majorHAnsi" w:hAnsiTheme="majorHAnsi" w:cstheme="majorHAnsi"/>
          <w:szCs w:val="24"/>
        </w:rPr>
      </w:pPr>
      <w:r w:rsidRPr="007117DD">
        <w:rPr>
          <w:rFonts w:asciiTheme="majorHAnsi" w:hAnsiTheme="majorHAnsi" w:cstheme="majorHAnsi"/>
          <w:szCs w:val="24"/>
        </w:rPr>
        <w:t xml:space="preserve">A CRPM também saudou o início das funções da Embaixadora Maria Cristina </w:t>
      </w:r>
      <w:proofErr w:type="spellStart"/>
      <w:r w:rsidRPr="007117DD">
        <w:rPr>
          <w:rFonts w:asciiTheme="majorHAnsi" w:hAnsiTheme="majorHAnsi" w:cstheme="majorHAnsi"/>
          <w:szCs w:val="24"/>
        </w:rPr>
        <w:t>Boldorini</w:t>
      </w:r>
      <w:proofErr w:type="spellEnd"/>
      <w:r w:rsidRPr="007117DD">
        <w:rPr>
          <w:rFonts w:asciiTheme="majorHAnsi" w:hAnsiTheme="majorHAnsi" w:cstheme="majorHAnsi"/>
          <w:szCs w:val="24"/>
        </w:rPr>
        <w:t xml:space="preserve"> como Coordenadora da Secretaria do MERCOSUL, a partir de 6 de agosto de 2025, nos termos da Resolução GMC Nº 10/25. Os Representantes Permanentes destacaram a sólida trajetória da Embaixadora </w:t>
      </w:r>
      <w:proofErr w:type="spellStart"/>
      <w:r w:rsidRPr="007117DD">
        <w:rPr>
          <w:rFonts w:asciiTheme="majorHAnsi" w:hAnsiTheme="majorHAnsi" w:cstheme="majorHAnsi"/>
          <w:szCs w:val="24"/>
        </w:rPr>
        <w:t>Boldorini</w:t>
      </w:r>
      <w:proofErr w:type="spellEnd"/>
      <w:r w:rsidRPr="007117DD">
        <w:rPr>
          <w:rFonts w:asciiTheme="majorHAnsi" w:hAnsiTheme="majorHAnsi" w:cstheme="majorHAnsi"/>
          <w:szCs w:val="24"/>
        </w:rPr>
        <w:t>, ressaltando que sua ampla experiência representa uma valiosa contribuição para o avanço dos trabalhos da Secretaria.</w:t>
      </w:r>
    </w:p>
    <w:bookmarkEnd w:id="0"/>
    <w:p w14:paraId="7B77C338" w14:textId="77777777" w:rsidR="00AA5A99" w:rsidRDefault="00AA5A99" w:rsidP="00AA5A99">
      <w:pPr>
        <w:ind w:left="426" w:hanging="426"/>
        <w:jc w:val="both"/>
        <w:rPr>
          <w:rFonts w:asciiTheme="majorHAnsi" w:hAnsiTheme="majorHAnsi" w:cstheme="majorHAnsi"/>
          <w:b/>
          <w:bCs/>
          <w:szCs w:val="24"/>
        </w:rPr>
      </w:pPr>
    </w:p>
    <w:p w14:paraId="246ACE87" w14:textId="77777777" w:rsidR="0014024D" w:rsidRDefault="0014024D" w:rsidP="00AA5A99">
      <w:pPr>
        <w:ind w:left="426" w:hanging="426"/>
        <w:jc w:val="both"/>
        <w:rPr>
          <w:rFonts w:asciiTheme="majorHAnsi" w:hAnsiTheme="majorHAnsi" w:cstheme="majorHAnsi"/>
          <w:b/>
          <w:bCs/>
          <w:szCs w:val="24"/>
        </w:rPr>
      </w:pPr>
    </w:p>
    <w:p w14:paraId="02EEB3D9" w14:textId="77777777" w:rsidR="0014024D" w:rsidRDefault="0014024D" w:rsidP="00AA5A99">
      <w:pPr>
        <w:ind w:left="426" w:hanging="426"/>
        <w:jc w:val="both"/>
        <w:rPr>
          <w:rFonts w:asciiTheme="majorHAnsi" w:hAnsiTheme="majorHAnsi" w:cstheme="majorHAnsi"/>
          <w:b/>
          <w:bCs/>
          <w:szCs w:val="24"/>
        </w:rPr>
      </w:pPr>
    </w:p>
    <w:p w14:paraId="43B85EC6" w14:textId="77777777" w:rsidR="0014024D" w:rsidRDefault="0014024D" w:rsidP="00AA5A99">
      <w:pPr>
        <w:ind w:left="426" w:hanging="426"/>
        <w:jc w:val="both"/>
        <w:rPr>
          <w:rFonts w:asciiTheme="majorHAnsi" w:hAnsiTheme="majorHAnsi" w:cstheme="majorHAnsi"/>
          <w:b/>
          <w:bCs/>
          <w:szCs w:val="24"/>
        </w:rPr>
      </w:pPr>
    </w:p>
    <w:p w14:paraId="0FB090E2" w14:textId="77777777" w:rsidR="00AA5A99" w:rsidRPr="00AE6B6D" w:rsidRDefault="00AA5A99" w:rsidP="0001205C">
      <w:pPr>
        <w:numPr>
          <w:ilvl w:val="0"/>
          <w:numId w:val="2"/>
        </w:numPr>
        <w:ind w:left="426" w:hanging="426"/>
        <w:jc w:val="both"/>
        <w:rPr>
          <w:rFonts w:asciiTheme="majorHAnsi" w:hAnsiTheme="majorHAnsi" w:cstheme="majorHAnsi"/>
          <w:b/>
          <w:bCs/>
          <w:szCs w:val="24"/>
        </w:rPr>
      </w:pPr>
      <w:r w:rsidRPr="00AE6B6D">
        <w:rPr>
          <w:rFonts w:asciiTheme="majorHAnsi" w:hAnsiTheme="majorHAnsi" w:cstheme="majorHAnsi"/>
          <w:b/>
          <w:bCs/>
          <w:szCs w:val="24"/>
        </w:rPr>
        <w:lastRenderedPageBreak/>
        <w:t>FOCEM</w:t>
      </w:r>
    </w:p>
    <w:p w14:paraId="6B063CF8" w14:textId="77777777" w:rsidR="00AA5A99" w:rsidRPr="00AE6B6D" w:rsidRDefault="00AA5A99" w:rsidP="00AA5A99">
      <w:pPr>
        <w:ind w:left="426"/>
        <w:jc w:val="both"/>
        <w:rPr>
          <w:rFonts w:asciiTheme="majorHAnsi" w:hAnsiTheme="majorHAnsi" w:cstheme="majorHAnsi"/>
          <w:b/>
          <w:bCs/>
          <w:szCs w:val="24"/>
        </w:rPr>
      </w:pPr>
    </w:p>
    <w:p w14:paraId="70279ABC" w14:textId="32B98953" w:rsidR="00AA5A99" w:rsidRPr="00AE6B6D" w:rsidRDefault="00AA5A99" w:rsidP="0001205C">
      <w:pPr>
        <w:pStyle w:val="PargrafodaLista"/>
        <w:numPr>
          <w:ilvl w:val="1"/>
          <w:numId w:val="2"/>
        </w:numPr>
        <w:jc w:val="both"/>
        <w:rPr>
          <w:rFonts w:asciiTheme="majorHAnsi" w:hAnsiTheme="majorHAnsi" w:cstheme="majorHAnsi"/>
          <w:b/>
          <w:bCs/>
          <w:szCs w:val="24"/>
        </w:rPr>
      </w:pPr>
      <w:r w:rsidRPr="00AE6B6D">
        <w:rPr>
          <w:rFonts w:asciiTheme="majorHAnsi" w:hAnsiTheme="majorHAnsi" w:cstheme="majorHAnsi"/>
          <w:b/>
          <w:bCs/>
          <w:szCs w:val="24"/>
        </w:rPr>
        <w:t>Acompanhamento de projetos com atrasos significativos na execução</w:t>
      </w:r>
    </w:p>
    <w:p w14:paraId="3A681C1A" w14:textId="77777777" w:rsidR="00AA5A99" w:rsidRPr="00AE6B6D" w:rsidRDefault="00AA5A99" w:rsidP="00AA5A99">
      <w:pPr>
        <w:pStyle w:val="PargrafodaLista"/>
        <w:ind w:left="1080"/>
        <w:jc w:val="both"/>
        <w:rPr>
          <w:rFonts w:asciiTheme="majorHAnsi" w:hAnsiTheme="majorHAnsi" w:cstheme="majorHAnsi"/>
          <w:b/>
          <w:bCs/>
          <w:szCs w:val="24"/>
        </w:rPr>
      </w:pPr>
    </w:p>
    <w:p w14:paraId="2BB3A1A5" w14:textId="77777777" w:rsidR="001F52C8" w:rsidRPr="00AE6B6D" w:rsidRDefault="001F52C8" w:rsidP="001F52C8">
      <w:pPr>
        <w:jc w:val="both"/>
        <w:rPr>
          <w:rFonts w:asciiTheme="majorHAnsi" w:hAnsiTheme="majorHAnsi" w:cstheme="majorHAnsi"/>
          <w:color w:val="000000"/>
          <w:szCs w:val="24"/>
        </w:rPr>
      </w:pPr>
      <w:r w:rsidRPr="00AE6B6D">
        <w:rPr>
          <w:rFonts w:asciiTheme="majorHAnsi" w:hAnsiTheme="majorHAnsi" w:cstheme="majorHAnsi"/>
          <w:color w:val="000000"/>
          <w:szCs w:val="24"/>
        </w:rPr>
        <w:t>A CRPM recebeu as novidades relativas à evolução registrada no último mês no que se refere aos seguintes projetos identificados em razão de seus atrasos e do volume de recursos do FOCEM comprometidos.</w:t>
      </w:r>
    </w:p>
    <w:p w14:paraId="0FB4D85C" w14:textId="77777777" w:rsidR="001F52C8" w:rsidRPr="00AE6B6D" w:rsidRDefault="001F52C8" w:rsidP="001F52C8">
      <w:pPr>
        <w:jc w:val="both"/>
        <w:rPr>
          <w:rFonts w:asciiTheme="majorHAnsi" w:hAnsiTheme="majorHAnsi" w:cstheme="majorHAnsi"/>
          <w:color w:val="000000"/>
          <w:szCs w:val="24"/>
        </w:rPr>
      </w:pPr>
    </w:p>
    <w:p w14:paraId="576A9585" w14:textId="77777777" w:rsidR="001F52C8" w:rsidRPr="00AE6B6D" w:rsidRDefault="001F52C8" w:rsidP="0001205C">
      <w:pPr>
        <w:numPr>
          <w:ilvl w:val="2"/>
          <w:numId w:val="1"/>
        </w:numPr>
        <w:overflowPunct w:val="0"/>
        <w:autoSpaceDE w:val="0"/>
        <w:autoSpaceDN w:val="0"/>
        <w:adjustRightInd w:val="0"/>
        <w:ind w:left="1843" w:hanging="850"/>
        <w:jc w:val="both"/>
        <w:textAlignment w:val="baseline"/>
        <w:rPr>
          <w:rFonts w:asciiTheme="majorHAnsi" w:hAnsiTheme="majorHAnsi" w:cstheme="majorHAnsi"/>
          <w:color w:val="000000"/>
          <w:szCs w:val="24"/>
        </w:rPr>
      </w:pPr>
      <w:r w:rsidRPr="00AE6B6D">
        <w:rPr>
          <w:rFonts w:asciiTheme="majorHAnsi" w:hAnsiTheme="majorHAnsi" w:cstheme="majorHAnsi"/>
          <w:szCs w:val="24"/>
        </w:rPr>
        <w:t>Projeto “Construção e melhoramento dos sistemas de água potável e saneamento básico em pequenas comunidades rurais e indígenas do país” (Paraguai)</w:t>
      </w:r>
    </w:p>
    <w:p w14:paraId="789A9BDE" w14:textId="77777777" w:rsidR="00C30BA3" w:rsidRPr="00AE6B6D" w:rsidRDefault="00C30BA3" w:rsidP="001F52C8">
      <w:pPr>
        <w:pStyle w:val="CorpoA"/>
        <w:tabs>
          <w:tab w:val="left" w:pos="1134"/>
        </w:tabs>
        <w:jc w:val="both"/>
        <w:rPr>
          <w:rFonts w:asciiTheme="majorHAnsi" w:eastAsia="Times New Roman" w:hAnsiTheme="majorHAnsi" w:cstheme="majorHAnsi"/>
          <w:color w:val="auto"/>
          <w:lang w:val="pt-BR" w:eastAsia="es-ES"/>
        </w:rPr>
      </w:pPr>
    </w:p>
    <w:p w14:paraId="0936FCD7" w14:textId="7173E373" w:rsidR="00C30BA3" w:rsidRPr="00AE6B6D" w:rsidRDefault="00C30BA3" w:rsidP="00C30BA3">
      <w:pPr>
        <w:pStyle w:val="CorpoA"/>
        <w:tabs>
          <w:tab w:val="left" w:pos="1134"/>
        </w:tabs>
        <w:jc w:val="both"/>
        <w:rPr>
          <w:rFonts w:asciiTheme="majorHAnsi" w:hAnsiTheme="majorHAnsi" w:cstheme="majorHAnsi"/>
          <w:lang w:val="pt-BR"/>
        </w:rPr>
      </w:pPr>
      <w:r w:rsidRPr="00C30BA3">
        <w:rPr>
          <w:rFonts w:asciiTheme="majorHAnsi" w:hAnsiTheme="majorHAnsi" w:cstheme="majorHAnsi"/>
          <w:lang w:val="pt-BR"/>
        </w:rPr>
        <w:t xml:space="preserve">A </w:t>
      </w:r>
      <w:r w:rsidR="00AA3B46" w:rsidRPr="00AE6B6D">
        <w:rPr>
          <w:rFonts w:asciiTheme="majorHAnsi" w:hAnsiTheme="majorHAnsi" w:cstheme="majorHAnsi"/>
          <w:lang w:val="pt-BR"/>
        </w:rPr>
        <w:t>CRPM</w:t>
      </w:r>
      <w:r w:rsidRPr="00AE6B6D">
        <w:rPr>
          <w:rFonts w:asciiTheme="majorHAnsi" w:hAnsiTheme="majorHAnsi" w:cstheme="majorHAnsi"/>
          <w:lang w:val="pt-BR"/>
        </w:rPr>
        <w:t xml:space="preserve"> tomou nota </w:t>
      </w:r>
      <w:r w:rsidRPr="00C30BA3">
        <w:rPr>
          <w:rFonts w:asciiTheme="majorHAnsi" w:hAnsiTheme="majorHAnsi" w:cstheme="majorHAnsi"/>
          <w:lang w:val="pt-BR"/>
        </w:rPr>
        <w:t>que</w:t>
      </w:r>
      <w:r w:rsidRPr="00AE6B6D">
        <w:rPr>
          <w:rFonts w:asciiTheme="majorHAnsi" w:hAnsiTheme="majorHAnsi" w:cstheme="majorHAnsi"/>
          <w:lang w:val="pt-BR"/>
        </w:rPr>
        <w:t xml:space="preserve"> e</w:t>
      </w:r>
      <w:r w:rsidRPr="00C30BA3">
        <w:rPr>
          <w:rFonts w:asciiTheme="majorHAnsi" w:hAnsiTheme="majorHAnsi" w:cstheme="majorHAnsi"/>
          <w:lang w:val="pt-BR"/>
        </w:rPr>
        <w:t xml:space="preserve">m 22 de agosto foi iniciada a execução das obras de saneamento básico na localidade de </w:t>
      </w:r>
      <w:proofErr w:type="spellStart"/>
      <w:r w:rsidRPr="00C30BA3">
        <w:rPr>
          <w:rFonts w:asciiTheme="majorHAnsi" w:hAnsiTheme="majorHAnsi" w:cstheme="majorHAnsi"/>
          <w:lang w:val="pt-BR"/>
        </w:rPr>
        <w:t>Caazapá</w:t>
      </w:r>
      <w:proofErr w:type="spellEnd"/>
      <w:r w:rsidRPr="00C30BA3">
        <w:rPr>
          <w:rFonts w:asciiTheme="majorHAnsi" w:hAnsiTheme="majorHAnsi" w:cstheme="majorHAnsi"/>
          <w:lang w:val="pt-BR"/>
        </w:rPr>
        <w:t xml:space="preserve">, com a presença do Presidente da República, da Ministra da Saúde e de outras autoridades nacionais e locais. </w:t>
      </w:r>
      <w:r w:rsidRPr="00AE6B6D">
        <w:rPr>
          <w:rFonts w:asciiTheme="majorHAnsi" w:hAnsiTheme="majorHAnsi" w:cstheme="majorHAnsi"/>
          <w:lang w:val="pt-BR"/>
        </w:rPr>
        <w:t>A UTF indicou que</w:t>
      </w:r>
      <w:r w:rsidRPr="00C30BA3">
        <w:rPr>
          <w:rFonts w:asciiTheme="majorHAnsi" w:hAnsiTheme="majorHAnsi" w:cstheme="majorHAnsi"/>
          <w:lang w:val="pt-BR"/>
        </w:rPr>
        <w:t xml:space="preserve"> </w:t>
      </w:r>
      <w:r w:rsidR="00AE6B6D" w:rsidRPr="00C30BA3">
        <w:rPr>
          <w:rFonts w:asciiTheme="majorHAnsi" w:hAnsiTheme="majorHAnsi" w:cstheme="majorHAnsi"/>
          <w:lang w:val="pt-BR"/>
        </w:rPr>
        <w:t>se encontra</w:t>
      </w:r>
      <w:r w:rsidRPr="00C30BA3">
        <w:rPr>
          <w:rFonts w:asciiTheme="majorHAnsi" w:hAnsiTheme="majorHAnsi" w:cstheme="majorHAnsi"/>
          <w:lang w:val="pt-BR"/>
        </w:rPr>
        <w:t xml:space="preserve"> pendente a não objeção referente à fiscalização dessas obras, aguardando-se </w:t>
      </w:r>
      <w:r w:rsidR="00AE6B6D" w:rsidRPr="00AE6B6D">
        <w:rPr>
          <w:rFonts w:asciiTheme="majorHAnsi" w:hAnsiTheme="majorHAnsi" w:cstheme="majorHAnsi"/>
          <w:lang w:val="pt-BR"/>
        </w:rPr>
        <w:t>defini</w:t>
      </w:r>
      <w:r w:rsidR="00AE6B6D" w:rsidRPr="00C30BA3">
        <w:rPr>
          <w:rFonts w:asciiTheme="majorHAnsi" w:hAnsiTheme="majorHAnsi" w:cstheme="majorHAnsi"/>
          <w:lang w:val="pt-BR"/>
        </w:rPr>
        <w:t>ç</w:t>
      </w:r>
      <w:r w:rsidR="00AE6B6D" w:rsidRPr="00AE6B6D">
        <w:rPr>
          <w:rFonts w:asciiTheme="majorHAnsi" w:hAnsiTheme="majorHAnsi" w:cstheme="majorHAnsi"/>
          <w:lang w:val="pt-BR"/>
        </w:rPr>
        <w:t>ões</w:t>
      </w:r>
      <w:r w:rsidR="00AE6B6D">
        <w:rPr>
          <w:rFonts w:asciiTheme="majorHAnsi" w:hAnsiTheme="majorHAnsi" w:cstheme="majorHAnsi"/>
          <w:lang w:val="pt-BR"/>
        </w:rPr>
        <w:t xml:space="preserve"> entre a UTF e as autoridades paraguaias.</w:t>
      </w:r>
    </w:p>
    <w:p w14:paraId="7E3F87C9" w14:textId="77777777" w:rsidR="00C30BA3" w:rsidRPr="00C30BA3" w:rsidRDefault="00C30BA3" w:rsidP="00C30BA3">
      <w:pPr>
        <w:pStyle w:val="CorpoA"/>
        <w:tabs>
          <w:tab w:val="left" w:pos="1134"/>
        </w:tabs>
        <w:jc w:val="both"/>
        <w:rPr>
          <w:rFonts w:asciiTheme="majorHAnsi" w:hAnsiTheme="majorHAnsi" w:cstheme="majorHAnsi"/>
          <w:lang w:val="pt-BR"/>
        </w:rPr>
      </w:pPr>
    </w:p>
    <w:p w14:paraId="1D8E733D" w14:textId="2D4535D5" w:rsidR="00C30BA3" w:rsidRPr="00C30BA3" w:rsidRDefault="00C30BA3" w:rsidP="00C30BA3">
      <w:pPr>
        <w:pStyle w:val="CorpoA"/>
        <w:tabs>
          <w:tab w:val="left" w:pos="1134"/>
        </w:tabs>
        <w:jc w:val="both"/>
        <w:rPr>
          <w:rFonts w:asciiTheme="majorHAnsi" w:hAnsiTheme="majorHAnsi" w:cstheme="majorHAnsi"/>
          <w:lang w:val="pt-BR"/>
        </w:rPr>
      </w:pPr>
      <w:r w:rsidRPr="00C30BA3">
        <w:rPr>
          <w:rFonts w:asciiTheme="majorHAnsi" w:hAnsiTheme="majorHAnsi" w:cstheme="majorHAnsi"/>
          <w:lang w:val="pt-BR"/>
        </w:rPr>
        <w:t>A Delegação do Paraguai destacou que o acompanhamento próximo realizado pela CRP</w:t>
      </w:r>
      <w:r w:rsidRPr="00AE6B6D">
        <w:rPr>
          <w:rFonts w:asciiTheme="majorHAnsi" w:hAnsiTheme="majorHAnsi" w:cstheme="majorHAnsi"/>
          <w:lang w:val="pt-BR"/>
        </w:rPr>
        <w:t>M</w:t>
      </w:r>
      <w:r w:rsidRPr="00C30BA3">
        <w:rPr>
          <w:rFonts w:asciiTheme="majorHAnsi" w:hAnsiTheme="majorHAnsi" w:cstheme="majorHAnsi"/>
          <w:lang w:val="pt-BR"/>
        </w:rPr>
        <w:t xml:space="preserve"> tem sido um apoio relevante para a reativação e o avanço das atividades pendentes, com vistas à conclusão do projeto.</w:t>
      </w:r>
    </w:p>
    <w:p w14:paraId="1E01195A" w14:textId="77777777" w:rsidR="001F52C8" w:rsidRPr="00AE6B6D" w:rsidRDefault="001F52C8" w:rsidP="001F52C8">
      <w:pPr>
        <w:jc w:val="both"/>
        <w:rPr>
          <w:rFonts w:asciiTheme="majorHAnsi" w:hAnsiTheme="majorHAnsi" w:cstheme="majorHAnsi"/>
          <w:szCs w:val="24"/>
        </w:rPr>
      </w:pPr>
    </w:p>
    <w:p w14:paraId="2B3643AD" w14:textId="77777777" w:rsidR="001F52C8" w:rsidRPr="00AE6B6D" w:rsidRDefault="001F52C8" w:rsidP="0001205C">
      <w:pPr>
        <w:numPr>
          <w:ilvl w:val="2"/>
          <w:numId w:val="1"/>
        </w:numPr>
        <w:overflowPunct w:val="0"/>
        <w:autoSpaceDE w:val="0"/>
        <w:autoSpaceDN w:val="0"/>
        <w:adjustRightInd w:val="0"/>
        <w:ind w:left="1843" w:hanging="850"/>
        <w:jc w:val="both"/>
        <w:textAlignment w:val="baseline"/>
        <w:rPr>
          <w:rFonts w:asciiTheme="majorHAnsi" w:hAnsiTheme="majorHAnsi" w:cstheme="majorHAnsi"/>
          <w:szCs w:val="24"/>
        </w:rPr>
      </w:pPr>
      <w:r w:rsidRPr="00AE6B6D">
        <w:rPr>
          <w:rFonts w:asciiTheme="majorHAnsi" w:hAnsiTheme="majorHAnsi" w:cstheme="majorHAnsi"/>
          <w:szCs w:val="24"/>
        </w:rPr>
        <w:t xml:space="preserve">Projeto “Reabilitação e pavimentação asfáltica do trecho Concepción – Puerto </w:t>
      </w:r>
      <w:proofErr w:type="spellStart"/>
      <w:r w:rsidRPr="00AE6B6D">
        <w:rPr>
          <w:rFonts w:asciiTheme="majorHAnsi" w:hAnsiTheme="majorHAnsi" w:cstheme="majorHAnsi"/>
          <w:szCs w:val="24"/>
        </w:rPr>
        <w:t>Vallemí</w:t>
      </w:r>
      <w:proofErr w:type="spellEnd"/>
      <w:r w:rsidRPr="00AE6B6D">
        <w:rPr>
          <w:rFonts w:asciiTheme="majorHAnsi" w:hAnsiTheme="majorHAnsi" w:cstheme="majorHAnsi"/>
          <w:szCs w:val="24"/>
        </w:rPr>
        <w:t>” (Paraguai)</w:t>
      </w:r>
    </w:p>
    <w:p w14:paraId="5BCEFD3E" w14:textId="77777777" w:rsidR="001F52C8" w:rsidRPr="00AE6B6D" w:rsidRDefault="001F52C8" w:rsidP="001F52C8">
      <w:pPr>
        <w:pStyle w:val="PargrafodaLista"/>
        <w:rPr>
          <w:rFonts w:asciiTheme="majorHAnsi" w:hAnsiTheme="majorHAnsi" w:cstheme="majorHAnsi"/>
          <w:szCs w:val="24"/>
        </w:rPr>
      </w:pPr>
    </w:p>
    <w:p w14:paraId="01C8A74B" w14:textId="4AF49013" w:rsidR="00AA3B46" w:rsidRPr="00AE6B6D" w:rsidRDefault="00AA3B46" w:rsidP="00AA3B46">
      <w:pPr>
        <w:jc w:val="both"/>
        <w:rPr>
          <w:rFonts w:asciiTheme="majorHAnsi" w:hAnsiTheme="majorHAnsi" w:cstheme="majorHAnsi"/>
          <w:szCs w:val="24"/>
        </w:rPr>
      </w:pPr>
      <w:r w:rsidRPr="00AA3B46">
        <w:rPr>
          <w:rFonts w:asciiTheme="majorHAnsi" w:hAnsiTheme="majorHAnsi" w:cstheme="majorHAnsi"/>
          <w:szCs w:val="24"/>
        </w:rPr>
        <w:t>A UTF informou que o organismo executor está atualmente empenhado na mobilização dos recursos de contrapartida local, com o objetivo de regularizar os pagamentos pendentes e viabilizar o encerramento financeiro do projeto. Adicionalmente, a UTF comunicou que permanece dedicada à análise da prestação de contas final</w:t>
      </w:r>
      <w:r w:rsidR="00AE6B6D">
        <w:rPr>
          <w:rFonts w:asciiTheme="majorHAnsi" w:hAnsiTheme="majorHAnsi" w:cstheme="majorHAnsi"/>
          <w:szCs w:val="24"/>
        </w:rPr>
        <w:t xml:space="preserve"> deste projeto.</w:t>
      </w:r>
    </w:p>
    <w:p w14:paraId="444CB61B" w14:textId="77777777" w:rsidR="00AA3B46" w:rsidRPr="00AA3B46" w:rsidRDefault="00AA3B46" w:rsidP="00AA3B46">
      <w:pPr>
        <w:jc w:val="both"/>
        <w:rPr>
          <w:rFonts w:asciiTheme="majorHAnsi" w:hAnsiTheme="majorHAnsi" w:cstheme="majorHAnsi"/>
          <w:szCs w:val="24"/>
        </w:rPr>
      </w:pPr>
    </w:p>
    <w:p w14:paraId="09C6A64A" w14:textId="7E4AE6CF" w:rsidR="00AA3B46" w:rsidRPr="00AA3B46" w:rsidRDefault="00AA3B46" w:rsidP="00AA3B46">
      <w:pPr>
        <w:jc w:val="both"/>
        <w:rPr>
          <w:rFonts w:asciiTheme="majorHAnsi" w:hAnsiTheme="majorHAnsi" w:cstheme="majorHAnsi"/>
          <w:szCs w:val="24"/>
        </w:rPr>
      </w:pPr>
      <w:r w:rsidRPr="00AA3B46">
        <w:rPr>
          <w:rFonts w:asciiTheme="majorHAnsi" w:hAnsiTheme="majorHAnsi" w:cstheme="majorHAnsi"/>
          <w:szCs w:val="24"/>
        </w:rPr>
        <w:t>A CRPM ressaltou a importância de que, nos próximos meses, sejam concluídos os trâmites necessários para o encerramento administrativo do projeto, possibilitando, assim, a convocação da auditoria externa final.</w:t>
      </w:r>
    </w:p>
    <w:p w14:paraId="2CAB4D06" w14:textId="77777777" w:rsidR="00AA3B46" w:rsidRPr="00AE6B6D" w:rsidRDefault="00AA3B46" w:rsidP="00AA3B46">
      <w:pPr>
        <w:jc w:val="both"/>
        <w:rPr>
          <w:rFonts w:asciiTheme="majorHAnsi" w:hAnsiTheme="majorHAnsi" w:cstheme="majorHAnsi"/>
          <w:szCs w:val="24"/>
        </w:rPr>
      </w:pPr>
    </w:p>
    <w:p w14:paraId="24E627A6" w14:textId="3CDAB054" w:rsidR="00AA3B46" w:rsidRPr="00AA3B46" w:rsidRDefault="00AA3B46" w:rsidP="00AA3B46">
      <w:pPr>
        <w:jc w:val="both"/>
        <w:rPr>
          <w:rFonts w:asciiTheme="majorHAnsi" w:hAnsiTheme="majorHAnsi" w:cstheme="majorHAnsi"/>
          <w:szCs w:val="24"/>
        </w:rPr>
      </w:pPr>
      <w:r w:rsidRPr="00AA3B46">
        <w:rPr>
          <w:rFonts w:asciiTheme="majorHAnsi" w:hAnsiTheme="majorHAnsi" w:cstheme="majorHAnsi"/>
          <w:szCs w:val="24"/>
        </w:rPr>
        <w:t>A Delegação do Paraguai reiterou a relevância estratégica desta obra para o país e manifestou o firme compromisso do governo paraguaio com a conclusão bem-sucedida de sua execução.</w:t>
      </w:r>
    </w:p>
    <w:p w14:paraId="0E55D869" w14:textId="77777777" w:rsidR="00C30BA3" w:rsidRPr="00AE6B6D" w:rsidRDefault="00C30BA3" w:rsidP="00AA3B46">
      <w:pPr>
        <w:rPr>
          <w:rFonts w:asciiTheme="majorHAnsi" w:hAnsiTheme="majorHAnsi" w:cstheme="majorHAnsi"/>
          <w:szCs w:val="24"/>
        </w:rPr>
      </w:pPr>
    </w:p>
    <w:p w14:paraId="1466A83E" w14:textId="77777777" w:rsidR="001F52C8" w:rsidRPr="00AE6B6D" w:rsidRDefault="001F52C8" w:rsidP="0001205C">
      <w:pPr>
        <w:numPr>
          <w:ilvl w:val="2"/>
          <w:numId w:val="1"/>
        </w:numPr>
        <w:overflowPunct w:val="0"/>
        <w:autoSpaceDE w:val="0"/>
        <w:autoSpaceDN w:val="0"/>
        <w:adjustRightInd w:val="0"/>
        <w:ind w:left="1843" w:hanging="850"/>
        <w:jc w:val="both"/>
        <w:textAlignment w:val="baseline"/>
        <w:rPr>
          <w:rFonts w:asciiTheme="majorHAnsi" w:hAnsiTheme="majorHAnsi" w:cstheme="majorHAnsi"/>
          <w:szCs w:val="24"/>
        </w:rPr>
      </w:pPr>
      <w:r w:rsidRPr="00AE6B6D">
        <w:rPr>
          <w:rFonts w:asciiTheme="majorHAnsi" w:hAnsiTheme="majorHAnsi" w:cstheme="majorHAnsi"/>
          <w:szCs w:val="24"/>
        </w:rPr>
        <w:t xml:space="preserve">Projeto “Reabilitação da ferrovia II: trechos </w:t>
      </w:r>
      <w:proofErr w:type="spellStart"/>
      <w:r w:rsidRPr="00AE6B6D">
        <w:rPr>
          <w:rFonts w:asciiTheme="majorHAnsi" w:hAnsiTheme="majorHAnsi" w:cstheme="majorHAnsi"/>
          <w:szCs w:val="24"/>
        </w:rPr>
        <w:t>Piedra</w:t>
      </w:r>
      <w:proofErr w:type="spellEnd"/>
      <w:r w:rsidRPr="00AE6B6D">
        <w:rPr>
          <w:rFonts w:asciiTheme="majorHAnsi" w:hAnsiTheme="majorHAnsi" w:cstheme="majorHAnsi"/>
          <w:szCs w:val="24"/>
        </w:rPr>
        <w:t xml:space="preserve"> </w:t>
      </w:r>
      <w:proofErr w:type="spellStart"/>
      <w:r w:rsidRPr="00AE6B6D">
        <w:rPr>
          <w:rFonts w:asciiTheme="majorHAnsi" w:hAnsiTheme="majorHAnsi" w:cstheme="majorHAnsi"/>
          <w:szCs w:val="24"/>
        </w:rPr>
        <w:t>Sola-Tres</w:t>
      </w:r>
      <w:proofErr w:type="spellEnd"/>
      <w:r w:rsidRPr="00AE6B6D">
        <w:rPr>
          <w:rFonts w:asciiTheme="majorHAnsi" w:hAnsiTheme="majorHAnsi" w:cstheme="majorHAnsi"/>
          <w:szCs w:val="24"/>
        </w:rPr>
        <w:t xml:space="preserve"> </w:t>
      </w:r>
      <w:proofErr w:type="spellStart"/>
      <w:r w:rsidRPr="00AE6B6D">
        <w:rPr>
          <w:rFonts w:asciiTheme="majorHAnsi" w:hAnsiTheme="majorHAnsi" w:cstheme="majorHAnsi"/>
          <w:szCs w:val="24"/>
        </w:rPr>
        <w:t>Árboles</w:t>
      </w:r>
      <w:proofErr w:type="spellEnd"/>
      <w:r w:rsidRPr="00AE6B6D">
        <w:rPr>
          <w:rFonts w:asciiTheme="majorHAnsi" w:hAnsiTheme="majorHAnsi" w:cstheme="majorHAnsi"/>
          <w:szCs w:val="24"/>
        </w:rPr>
        <w:t>-</w:t>
      </w:r>
      <w:proofErr w:type="spellStart"/>
      <w:r w:rsidRPr="00AE6B6D">
        <w:rPr>
          <w:rFonts w:asciiTheme="majorHAnsi" w:hAnsiTheme="majorHAnsi" w:cstheme="majorHAnsi"/>
          <w:szCs w:val="24"/>
        </w:rPr>
        <w:t>Algorta</w:t>
      </w:r>
      <w:proofErr w:type="spellEnd"/>
      <w:r w:rsidRPr="00AE6B6D">
        <w:rPr>
          <w:rFonts w:asciiTheme="majorHAnsi" w:hAnsiTheme="majorHAnsi" w:cstheme="majorHAnsi"/>
          <w:szCs w:val="24"/>
        </w:rPr>
        <w:t>-Paysandú-Salto-Salto Grande” (Uruguai)</w:t>
      </w:r>
    </w:p>
    <w:p w14:paraId="72016081" w14:textId="77777777" w:rsidR="00914EF5" w:rsidRPr="00AE6B6D" w:rsidRDefault="00914EF5" w:rsidP="00914EF5">
      <w:pPr>
        <w:overflowPunct w:val="0"/>
        <w:autoSpaceDE w:val="0"/>
        <w:autoSpaceDN w:val="0"/>
        <w:adjustRightInd w:val="0"/>
        <w:ind w:left="1843"/>
        <w:jc w:val="both"/>
        <w:textAlignment w:val="baseline"/>
        <w:rPr>
          <w:rFonts w:asciiTheme="majorHAnsi" w:hAnsiTheme="majorHAnsi" w:cstheme="majorHAnsi"/>
          <w:szCs w:val="24"/>
        </w:rPr>
      </w:pPr>
    </w:p>
    <w:p w14:paraId="4575CA9D" w14:textId="2347F8B4" w:rsidR="00F805F6" w:rsidRPr="00AE6B6D" w:rsidRDefault="00F805F6" w:rsidP="00F805F6">
      <w:pPr>
        <w:jc w:val="both"/>
        <w:rPr>
          <w:rFonts w:asciiTheme="majorHAnsi" w:hAnsiTheme="majorHAnsi" w:cstheme="majorHAnsi"/>
          <w:szCs w:val="24"/>
        </w:rPr>
      </w:pPr>
      <w:r w:rsidRPr="00F805F6">
        <w:rPr>
          <w:rFonts w:asciiTheme="majorHAnsi" w:hAnsiTheme="majorHAnsi" w:cstheme="majorHAnsi"/>
          <w:szCs w:val="24"/>
        </w:rPr>
        <w:t xml:space="preserve">A UTF informou que a Direção Nacional de Transporte Ferroviário do MTOP, organismo executor, encontra-se atualmente empenhada na definição e priorização de projetos ferroviários estratégicos, no âmbito da elaboração do Plano Ferroviário Nacional. Este instrumento de planejamento permitirá estabelecer, de forma integrada, os corredores logísticos, suas origens e </w:t>
      </w:r>
      <w:r w:rsidRPr="00F805F6">
        <w:rPr>
          <w:rFonts w:asciiTheme="majorHAnsi" w:hAnsiTheme="majorHAnsi" w:cstheme="majorHAnsi"/>
          <w:szCs w:val="24"/>
        </w:rPr>
        <w:lastRenderedPageBreak/>
        <w:t>destinos de carga, bem como as intervenções necessárias para atender aos objetivos estratégicos de conectividade regional previstos no projeto FOCEM.</w:t>
      </w:r>
    </w:p>
    <w:p w14:paraId="00D6D0C8" w14:textId="77777777" w:rsidR="00F805F6" w:rsidRPr="00F805F6" w:rsidRDefault="00F805F6" w:rsidP="00F805F6">
      <w:pPr>
        <w:jc w:val="both"/>
        <w:rPr>
          <w:rFonts w:asciiTheme="majorHAnsi" w:hAnsiTheme="majorHAnsi" w:cstheme="majorHAnsi"/>
          <w:szCs w:val="24"/>
        </w:rPr>
      </w:pPr>
    </w:p>
    <w:p w14:paraId="51028C8E" w14:textId="1B1CD607" w:rsidR="00054CE1" w:rsidRPr="00AE6B6D" w:rsidRDefault="00054CE1" w:rsidP="00054CE1">
      <w:pPr>
        <w:jc w:val="both"/>
        <w:rPr>
          <w:rFonts w:asciiTheme="majorHAnsi" w:hAnsiTheme="majorHAnsi" w:cstheme="majorHAnsi"/>
          <w:szCs w:val="24"/>
        </w:rPr>
      </w:pPr>
      <w:r w:rsidRPr="00AE6B6D">
        <w:rPr>
          <w:rFonts w:asciiTheme="majorHAnsi" w:hAnsiTheme="majorHAnsi" w:cstheme="majorHAnsi"/>
          <w:szCs w:val="24"/>
        </w:rPr>
        <w:t>Nesse sentido, a</w:t>
      </w:r>
      <w:r w:rsidR="00F805F6" w:rsidRPr="00F805F6">
        <w:rPr>
          <w:rFonts w:asciiTheme="majorHAnsi" w:hAnsiTheme="majorHAnsi" w:cstheme="majorHAnsi"/>
          <w:szCs w:val="24"/>
        </w:rPr>
        <w:t xml:space="preserve"> Delegação do Uruguai </w:t>
      </w:r>
      <w:r w:rsidR="009C0BA7" w:rsidRPr="00B22AF3">
        <w:rPr>
          <w:rFonts w:asciiTheme="majorHAnsi" w:hAnsiTheme="majorHAnsi" w:cstheme="majorHAnsi"/>
          <w:szCs w:val="24"/>
        </w:rPr>
        <w:t>reafirmou o interesse nacional na conclusão exitosa d</w:t>
      </w:r>
      <w:r w:rsidR="009C0BA7" w:rsidRPr="00AE6B6D">
        <w:rPr>
          <w:rFonts w:asciiTheme="majorHAnsi" w:hAnsiTheme="majorHAnsi" w:cstheme="majorHAnsi"/>
          <w:szCs w:val="24"/>
        </w:rPr>
        <w:t>o projeto</w:t>
      </w:r>
      <w:r w:rsidR="009C0BA7" w:rsidRPr="00AE6B6D">
        <w:rPr>
          <w:rFonts w:asciiTheme="majorHAnsi" w:hAnsiTheme="majorHAnsi" w:cstheme="majorHAnsi"/>
          <w:szCs w:val="24"/>
        </w:rPr>
        <w:t xml:space="preserve"> e</w:t>
      </w:r>
      <w:r w:rsidRPr="00AE6B6D">
        <w:rPr>
          <w:rFonts w:asciiTheme="majorHAnsi" w:hAnsiTheme="majorHAnsi" w:cstheme="majorHAnsi"/>
          <w:szCs w:val="24"/>
        </w:rPr>
        <w:t xml:space="preserve"> reiterou </w:t>
      </w:r>
      <w:r w:rsidR="00F805F6" w:rsidRPr="00F805F6">
        <w:rPr>
          <w:rFonts w:asciiTheme="majorHAnsi" w:hAnsiTheme="majorHAnsi" w:cstheme="majorHAnsi"/>
          <w:szCs w:val="24"/>
        </w:rPr>
        <w:t xml:space="preserve">que </w:t>
      </w:r>
      <w:r w:rsidRPr="00B22AF3">
        <w:rPr>
          <w:rFonts w:asciiTheme="majorHAnsi" w:hAnsiTheme="majorHAnsi" w:cstheme="majorHAnsi"/>
          <w:szCs w:val="24"/>
        </w:rPr>
        <w:t>a</w:t>
      </w:r>
      <w:r w:rsidR="009C0BA7" w:rsidRPr="00AE6B6D">
        <w:rPr>
          <w:rFonts w:asciiTheme="majorHAnsi" w:hAnsiTheme="majorHAnsi" w:cstheme="majorHAnsi"/>
          <w:szCs w:val="24"/>
        </w:rPr>
        <w:t xml:space="preserve">s definições pendentes </w:t>
      </w:r>
      <w:r w:rsidRPr="00B22AF3">
        <w:rPr>
          <w:rFonts w:asciiTheme="majorHAnsi" w:hAnsiTheme="majorHAnsi" w:cstheme="majorHAnsi"/>
          <w:szCs w:val="24"/>
        </w:rPr>
        <w:t xml:space="preserve">não </w:t>
      </w:r>
      <w:r w:rsidR="009C0BA7" w:rsidRPr="00AE6B6D">
        <w:rPr>
          <w:rFonts w:asciiTheme="majorHAnsi" w:hAnsiTheme="majorHAnsi" w:cstheme="majorHAnsi"/>
          <w:szCs w:val="24"/>
        </w:rPr>
        <w:t xml:space="preserve">estão </w:t>
      </w:r>
      <w:r w:rsidRPr="00B22AF3">
        <w:rPr>
          <w:rFonts w:asciiTheme="majorHAnsi" w:hAnsiTheme="majorHAnsi" w:cstheme="majorHAnsi"/>
          <w:szCs w:val="24"/>
        </w:rPr>
        <w:t>gerando ônus financeiro ao FOCEM</w:t>
      </w:r>
      <w:r w:rsidR="009C0BA7" w:rsidRPr="00AE6B6D">
        <w:rPr>
          <w:rFonts w:asciiTheme="majorHAnsi" w:hAnsiTheme="majorHAnsi" w:cstheme="majorHAnsi"/>
          <w:szCs w:val="24"/>
        </w:rPr>
        <w:t>.</w:t>
      </w:r>
    </w:p>
    <w:p w14:paraId="3C6857A6" w14:textId="69D715D9" w:rsidR="00F805F6" w:rsidRPr="00F805F6" w:rsidRDefault="00F805F6" w:rsidP="00F805F6">
      <w:pPr>
        <w:jc w:val="both"/>
        <w:rPr>
          <w:rFonts w:asciiTheme="majorHAnsi" w:hAnsiTheme="majorHAnsi" w:cstheme="majorHAnsi"/>
          <w:szCs w:val="24"/>
        </w:rPr>
      </w:pPr>
    </w:p>
    <w:p w14:paraId="133A3D70" w14:textId="45F355BD" w:rsidR="00F805F6" w:rsidRPr="00F805F6" w:rsidRDefault="009C0BA7" w:rsidP="00F805F6">
      <w:pPr>
        <w:jc w:val="both"/>
        <w:rPr>
          <w:rFonts w:asciiTheme="majorHAnsi" w:hAnsiTheme="majorHAnsi" w:cstheme="majorHAnsi"/>
          <w:szCs w:val="24"/>
        </w:rPr>
      </w:pPr>
      <w:r w:rsidRPr="00AE6B6D">
        <w:rPr>
          <w:rFonts w:asciiTheme="majorHAnsi" w:hAnsiTheme="majorHAnsi" w:cstheme="majorHAnsi"/>
          <w:szCs w:val="24"/>
        </w:rPr>
        <w:t>A</w:t>
      </w:r>
      <w:r w:rsidR="00F805F6" w:rsidRPr="00F805F6">
        <w:rPr>
          <w:rFonts w:asciiTheme="majorHAnsi" w:hAnsiTheme="majorHAnsi" w:cstheme="majorHAnsi"/>
          <w:szCs w:val="24"/>
        </w:rPr>
        <w:t xml:space="preserve"> UTF ressaltou </w:t>
      </w:r>
      <w:r w:rsidRPr="00AE6B6D">
        <w:rPr>
          <w:rFonts w:asciiTheme="majorHAnsi" w:hAnsiTheme="majorHAnsi" w:cstheme="majorHAnsi"/>
          <w:szCs w:val="24"/>
        </w:rPr>
        <w:t xml:space="preserve">também </w:t>
      </w:r>
      <w:r w:rsidR="00F805F6" w:rsidRPr="00F805F6">
        <w:rPr>
          <w:rFonts w:asciiTheme="majorHAnsi" w:hAnsiTheme="majorHAnsi" w:cstheme="majorHAnsi"/>
          <w:szCs w:val="24"/>
        </w:rPr>
        <w:t xml:space="preserve">que </w:t>
      </w:r>
      <w:r w:rsidRPr="00AE6B6D">
        <w:rPr>
          <w:rFonts w:asciiTheme="majorHAnsi" w:hAnsiTheme="majorHAnsi" w:cstheme="majorHAnsi"/>
          <w:szCs w:val="24"/>
        </w:rPr>
        <w:t>no mês de</w:t>
      </w:r>
      <w:r w:rsidR="00F805F6" w:rsidRPr="00F805F6">
        <w:rPr>
          <w:rFonts w:asciiTheme="majorHAnsi" w:hAnsiTheme="majorHAnsi" w:cstheme="majorHAnsi"/>
          <w:szCs w:val="24"/>
        </w:rPr>
        <w:t xml:space="preserve"> julho foi realizada </w:t>
      </w:r>
      <w:r w:rsidRPr="00AE6B6D">
        <w:rPr>
          <w:rFonts w:asciiTheme="majorHAnsi" w:hAnsiTheme="majorHAnsi" w:cstheme="majorHAnsi"/>
          <w:szCs w:val="24"/>
        </w:rPr>
        <w:t>a</w:t>
      </w:r>
      <w:r w:rsidR="00F805F6" w:rsidRPr="00F805F6">
        <w:rPr>
          <w:rFonts w:asciiTheme="majorHAnsi" w:hAnsiTheme="majorHAnsi" w:cstheme="majorHAnsi"/>
          <w:szCs w:val="24"/>
        </w:rPr>
        <w:t xml:space="preserve"> reunião técnica de intercâmbio de experiências entre o organismo executor deste projeto e o organismo responsável pelo projeto da Linha Urquiza, financiado pelo FOCEM na Argentina, com o propósito de fortalecer o diálogo e a cooperação regional em matéria de infraestrutura ferroviária.</w:t>
      </w:r>
    </w:p>
    <w:p w14:paraId="43B47E3B" w14:textId="77777777" w:rsidR="00F805F6" w:rsidRPr="00B22AF3" w:rsidRDefault="00F805F6" w:rsidP="00B22AF3">
      <w:pPr>
        <w:jc w:val="both"/>
        <w:rPr>
          <w:rFonts w:asciiTheme="majorHAnsi" w:hAnsiTheme="majorHAnsi" w:cstheme="majorHAnsi"/>
          <w:szCs w:val="24"/>
        </w:rPr>
      </w:pPr>
    </w:p>
    <w:p w14:paraId="470AEA63" w14:textId="77777777" w:rsidR="00AA5A99" w:rsidRPr="00AE6B6D" w:rsidRDefault="00AA5A99" w:rsidP="0001205C">
      <w:pPr>
        <w:pStyle w:val="PargrafodaLista"/>
        <w:numPr>
          <w:ilvl w:val="1"/>
          <w:numId w:val="2"/>
        </w:numPr>
        <w:jc w:val="both"/>
        <w:rPr>
          <w:rFonts w:asciiTheme="majorHAnsi" w:hAnsiTheme="majorHAnsi" w:cstheme="majorHAnsi"/>
          <w:b/>
          <w:bCs/>
          <w:szCs w:val="24"/>
        </w:rPr>
      </w:pPr>
      <w:r w:rsidRPr="00AE6B6D">
        <w:rPr>
          <w:rFonts w:asciiTheme="majorHAnsi" w:hAnsiTheme="majorHAnsi" w:cstheme="majorHAnsi"/>
          <w:b/>
          <w:bCs/>
          <w:szCs w:val="24"/>
        </w:rPr>
        <w:t>Acompanhamento de saldos pendentes de devolução de projetos concluídos</w:t>
      </w:r>
    </w:p>
    <w:p w14:paraId="08CEA2BF" w14:textId="77777777" w:rsidR="00AA5A99" w:rsidRPr="00AE6B6D" w:rsidRDefault="00AA5A99" w:rsidP="00AA5A99">
      <w:pPr>
        <w:pStyle w:val="PargrafodaLista"/>
        <w:ind w:left="1080"/>
        <w:jc w:val="both"/>
        <w:rPr>
          <w:rFonts w:asciiTheme="majorHAnsi" w:hAnsiTheme="majorHAnsi" w:cstheme="majorHAnsi"/>
          <w:b/>
          <w:bCs/>
          <w:szCs w:val="24"/>
        </w:rPr>
      </w:pPr>
    </w:p>
    <w:p w14:paraId="2DEEC55A" w14:textId="6EA29A98" w:rsidR="001F52C8" w:rsidRPr="00AE6B6D" w:rsidRDefault="001F52C8" w:rsidP="001F52C8">
      <w:pPr>
        <w:jc w:val="both"/>
        <w:rPr>
          <w:rFonts w:asciiTheme="majorHAnsi" w:hAnsiTheme="majorHAnsi" w:cstheme="majorHAnsi"/>
          <w:color w:val="000000"/>
          <w:szCs w:val="24"/>
        </w:rPr>
      </w:pPr>
      <w:r w:rsidRPr="00AE6B6D">
        <w:rPr>
          <w:rFonts w:asciiTheme="majorHAnsi" w:hAnsiTheme="majorHAnsi" w:cstheme="majorHAnsi"/>
          <w:color w:val="000000"/>
          <w:szCs w:val="24"/>
        </w:rPr>
        <w:t xml:space="preserve">As delegações </w:t>
      </w:r>
      <w:r w:rsidR="00B22AF3" w:rsidRPr="00AE6B6D">
        <w:rPr>
          <w:rFonts w:asciiTheme="majorHAnsi" w:hAnsiTheme="majorHAnsi" w:cstheme="majorHAnsi"/>
          <w:color w:val="000000"/>
          <w:szCs w:val="24"/>
        </w:rPr>
        <w:t>repassaram a lista dos projetos</w:t>
      </w:r>
      <w:r w:rsidRPr="00AE6B6D">
        <w:rPr>
          <w:rFonts w:asciiTheme="majorHAnsi" w:hAnsiTheme="majorHAnsi" w:cstheme="majorHAnsi"/>
          <w:color w:val="000000"/>
          <w:szCs w:val="24"/>
        </w:rPr>
        <w:t xml:space="preserve"> </w:t>
      </w:r>
      <w:r w:rsidR="00AB3FB4" w:rsidRPr="00AE6B6D">
        <w:rPr>
          <w:rFonts w:asciiTheme="majorHAnsi" w:hAnsiTheme="majorHAnsi" w:cstheme="majorHAnsi"/>
          <w:color w:val="000000"/>
          <w:szCs w:val="24"/>
        </w:rPr>
        <w:t>finalizados</w:t>
      </w:r>
      <w:r w:rsidR="00B22AF3" w:rsidRPr="00AE6B6D">
        <w:rPr>
          <w:rFonts w:asciiTheme="majorHAnsi" w:hAnsiTheme="majorHAnsi" w:cstheme="majorHAnsi"/>
          <w:color w:val="000000"/>
          <w:szCs w:val="24"/>
        </w:rPr>
        <w:t xml:space="preserve"> </w:t>
      </w:r>
      <w:r w:rsidRPr="00AE6B6D">
        <w:rPr>
          <w:rFonts w:asciiTheme="majorHAnsi" w:hAnsiTheme="majorHAnsi" w:cstheme="majorHAnsi"/>
          <w:color w:val="000000"/>
          <w:szCs w:val="24"/>
        </w:rPr>
        <w:t>que possuem saldos pendentes de devolução</w:t>
      </w:r>
      <w:r w:rsidR="00B22AF3" w:rsidRPr="00AE6B6D">
        <w:rPr>
          <w:rFonts w:asciiTheme="majorHAnsi" w:hAnsiTheme="majorHAnsi" w:cstheme="majorHAnsi"/>
          <w:color w:val="000000"/>
          <w:szCs w:val="24"/>
        </w:rPr>
        <w:t xml:space="preserve">. A CRPM tomou nota que </w:t>
      </w:r>
      <w:r w:rsidRPr="00AE6B6D">
        <w:rPr>
          <w:rFonts w:asciiTheme="majorHAnsi" w:hAnsiTheme="majorHAnsi" w:cstheme="majorHAnsi"/>
          <w:color w:val="000000"/>
          <w:szCs w:val="24"/>
        </w:rPr>
        <w:t xml:space="preserve">continuam as gestões internas </w:t>
      </w:r>
      <w:r w:rsidR="00B22AF3" w:rsidRPr="00AE6B6D">
        <w:rPr>
          <w:rFonts w:asciiTheme="majorHAnsi" w:hAnsiTheme="majorHAnsi" w:cstheme="majorHAnsi"/>
          <w:color w:val="000000"/>
          <w:szCs w:val="24"/>
        </w:rPr>
        <w:t xml:space="preserve">dos Estados beneficiários </w:t>
      </w:r>
      <w:r w:rsidRPr="00AE6B6D">
        <w:rPr>
          <w:rFonts w:asciiTheme="majorHAnsi" w:hAnsiTheme="majorHAnsi" w:cstheme="majorHAnsi"/>
          <w:color w:val="000000"/>
          <w:szCs w:val="24"/>
        </w:rPr>
        <w:t>para a restituição desses recursos ao FOCEM.</w:t>
      </w:r>
    </w:p>
    <w:p w14:paraId="03912D05" w14:textId="77777777" w:rsidR="001F52C8" w:rsidRPr="00AE6B6D" w:rsidRDefault="001F52C8" w:rsidP="001F52C8">
      <w:pPr>
        <w:jc w:val="both"/>
        <w:rPr>
          <w:rFonts w:asciiTheme="majorHAnsi" w:hAnsiTheme="majorHAnsi" w:cstheme="majorHAnsi"/>
          <w:color w:val="000000"/>
          <w:szCs w:val="24"/>
        </w:rPr>
      </w:pPr>
    </w:p>
    <w:p w14:paraId="2C63B258" w14:textId="5D6A0442" w:rsidR="001F52C8" w:rsidRPr="00AE6B6D" w:rsidRDefault="001F52C8" w:rsidP="001F52C8">
      <w:pPr>
        <w:jc w:val="both"/>
        <w:rPr>
          <w:rFonts w:asciiTheme="majorHAnsi" w:hAnsiTheme="majorHAnsi" w:cstheme="majorHAnsi"/>
          <w:color w:val="000000"/>
          <w:szCs w:val="24"/>
        </w:rPr>
      </w:pPr>
      <w:r w:rsidRPr="00AE6B6D">
        <w:rPr>
          <w:rFonts w:asciiTheme="majorHAnsi" w:hAnsiTheme="majorHAnsi" w:cstheme="majorHAnsi"/>
          <w:color w:val="000000"/>
          <w:szCs w:val="24"/>
        </w:rPr>
        <w:t>O tema permanece em agenda.</w:t>
      </w:r>
    </w:p>
    <w:p w14:paraId="0863CD4F" w14:textId="77777777" w:rsidR="001F52C8" w:rsidRPr="00AE6B6D" w:rsidRDefault="001F52C8" w:rsidP="00AA5A99">
      <w:pPr>
        <w:pStyle w:val="PargrafodaLista"/>
        <w:ind w:left="1080"/>
        <w:jc w:val="both"/>
        <w:rPr>
          <w:rFonts w:asciiTheme="majorHAnsi" w:hAnsiTheme="majorHAnsi" w:cstheme="majorHAnsi"/>
          <w:b/>
          <w:bCs/>
          <w:szCs w:val="24"/>
        </w:rPr>
      </w:pPr>
    </w:p>
    <w:p w14:paraId="7A463780" w14:textId="77777777" w:rsidR="00AA5A99" w:rsidRPr="00AE6B6D" w:rsidRDefault="00AA5A99" w:rsidP="0001205C">
      <w:pPr>
        <w:pStyle w:val="PargrafodaLista"/>
        <w:numPr>
          <w:ilvl w:val="1"/>
          <w:numId w:val="2"/>
        </w:numPr>
        <w:jc w:val="both"/>
        <w:rPr>
          <w:rFonts w:asciiTheme="majorHAnsi" w:hAnsiTheme="majorHAnsi" w:cstheme="majorHAnsi"/>
          <w:b/>
          <w:bCs/>
          <w:szCs w:val="24"/>
        </w:rPr>
      </w:pPr>
      <w:r w:rsidRPr="00AE6B6D">
        <w:rPr>
          <w:rFonts w:asciiTheme="majorHAnsi" w:hAnsiTheme="majorHAnsi" w:cstheme="majorHAnsi"/>
          <w:b/>
          <w:bCs/>
          <w:szCs w:val="24"/>
        </w:rPr>
        <w:t>Relatório da UTF sobre a situação do projeto “Fortalecer a governança das espécies exóticas invasoras no MERCOSUL” (Mail UTF N°45/25)</w:t>
      </w:r>
    </w:p>
    <w:p w14:paraId="7C64A95D" w14:textId="77777777" w:rsidR="001F52C8" w:rsidRPr="00AE6B6D" w:rsidRDefault="001F52C8" w:rsidP="001F52C8">
      <w:pPr>
        <w:pStyle w:val="PargrafodaLista"/>
        <w:ind w:left="1080"/>
        <w:jc w:val="both"/>
        <w:rPr>
          <w:rFonts w:asciiTheme="majorHAnsi" w:hAnsiTheme="majorHAnsi" w:cstheme="majorHAnsi"/>
          <w:b/>
          <w:bCs/>
          <w:szCs w:val="24"/>
        </w:rPr>
      </w:pPr>
    </w:p>
    <w:p w14:paraId="34AC21DF" w14:textId="38D1EC61" w:rsidR="001F52C8" w:rsidRPr="00AE6B6D" w:rsidRDefault="001F52C8" w:rsidP="001F52C8">
      <w:pPr>
        <w:jc w:val="both"/>
        <w:rPr>
          <w:rFonts w:asciiTheme="majorHAnsi" w:hAnsiTheme="majorHAnsi" w:cstheme="majorHAnsi"/>
          <w:color w:val="000000"/>
          <w:szCs w:val="24"/>
        </w:rPr>
      </w:pPr>
      <w:r w:rsidRPr="00AE6B6D">
        <w:rPr>
          <w:rFonts w:asciiTheme="majorHAnsi" w:hAnsiTheme="majorHAnsi" w:cstheme="majorHAnsi"/>
          <w:color w:val="000000"/>
          <w:szCs w:val="24"/>
        </w:rPr>
        <w:t>A CRPM recebeu o relatório apresentado pela UTF em 05/08/25, relativo à situação do projeto</w:t>
      </w:r>
      <w:r w:rsidR="00AD0A70" w:rsidRPr="00AE6B6D">
        <w:rPr>
          <w:rFonts w:asciiTheme="majorHAnsi" w:hAnsiTheme="majorHAnsi" w:cstheme="majorHAnsi"/>
          <w:color w:val="000000"/>
          <w:szCs w:val="24"/>
        </w:rPr>
        <w:t xml:space="preserve"> “</w:t>
      </w:r>
      <w:r w:rsidR="00AD0A70" w:rsidRPr="00AE6B6D">
        <w:rPr>
          <w:rFonts w:asciiTheme="majorHAnsi" w:hAnsiTheme="majorHAnsi" w:cstheme="majorHAnsi"/>
          <w:szCs w:val="24"/>
        </w:rPr>
        <w:t>Fortalecer a governança das espécies exóticas invasoras no MERCOSUL</w:t>
      </w:r>
      <w:r w:rsidR="00AD0A70" w:rsidRPr="00AE6B6D">
        <w:rPr>
          <w:rFonts w:asciiTheme="majorHAnsi" w:hAnsiTheme="majorHAnsi" w:cstheme="majorHAnsi"/>
          <w:color w:val="000000"/>
          <w:szCs w:val="24"/>
        </w:rPr>
        <w:t>” apresentado pelo Subgrupo de Trabalho N° 6, o qual permanece em análise técnica desde a concessão da elegibilidade em setembro de 2024</w:t>
      </w:r>
      <w:r w:rsidRPr="00AE6B6D">
        <w:rPr>
          <w:rFonts w:asciiTheme="majorHAnsi" w:hAnsiTheme="majorHAnsi" w:cstheme="majorHAnsi"/>
          <w:szCs w:val="24"/>
        </w:rPr>
        <w:t>.</w:t>
      </w:r>
      <w:r w:rsidRPr="00AE6B6D">
        <w:rPr>
          <w:rFonts w:asciiTheme="majorHAnsi" w:hAnsiTheme="majorHAnsi" w:cstheme="majorHAnsi"/>
          <w:color w:val="000000"/>
          <w:szCs w:val="24"/>
        </w:rPr>
        <w:t xml:space="preserve"> O relatório consta como </w:t>
      </w:r>
      <w:r w:rsidRPr="00AE6B6D">
        <w:rPr>
          <w:rFonts w:asciiTheme="majorHAnsi" w:hAnsiTheme="majorHAnsi" w:cstheme="majorHAnsi"/>
          <w:b/>
          <w:bCs/>
          <w:color w:val="000000"/>
          <w:szCs w:val="24"/>
        </w:rPr>
        <w:t>Anexo IV</w:t>
      </w:r>
      <w:r w:rsidRPr="00AE6B6D">
        <w:rPr>
          <w:rFonts w:asciiTheme="majorHAnsi" w:hAnsiTheme="majorHAnsi" w:cstheme="majorHAnsi"/>
          <w:color w:val="000000"/>
          <w:szCs w:val="24"/>
        </w:rPr>
        <w:t>.</w:t>
      </w:r>
    </w:p>
    <w:p w14:paraId="0F10AD57" w14:textId="77777777" w:rsidR="001F52C8" w:rsidRPr="00AE6B6D" w:rsidRDefault="001F52C8" w:rsidP="001F52C8">
      <w:pPr>
        <w:jc w:val="both"/>
        <w:rPr>
          <w:rFonts w:asciiTheme="majorHAnsi" w:hAnsiTheme="majorHAnsi" w:cstheme="majorHAnsi"/>
          <w:color w:val="000000"/>
          <w:szCs w:val="24"/>
        </w:rPr>
      </w:pPr>
    </w:p>
    <w:p w14:paraId="5536E833" w14:textId="290F0650" w:rsidR="00AD0A70" w:rsidRPr="00AE6B6D" w:rsidRDefault="00AD0A70" w:rsidP="001F52C8">
      <w:pPr>
        <w:jc w:val="both"/>
        <w:rPr>
          <w:rFonts w:asciiTheme="majorHAnsi" w:hAnsiTheme="majorHAnsi" w:cstheme="majorHAnsi"/>
          <w:color w:val="000000"/>
          <w:szCs w:val="24"/>
        </w:rPr>
      </w:pPr>
      <w:r w:rsidRPr="00AE6B6D">
        <w:rPr>
          <w:rFonts w:asciiTheme="majorHAnsi" w:hAnsiTheme="majorHAnsi" w:cstheme="majorHAnsi"/>
          <w:color w:val="000000"/>
          <w:szCs w:val="24"/>
        </w:rPr>
        <w:t xml:space="preserve">A CRPM tomou </w:t>
      </w:r>
      <w:r w:rsidR="003F50AD" w:rsidRPr="00AE6B6D">
        <w:rPr>
          <w:rFonts w:asciiTheme="majorHAnsi" w:hAnsiTheme="majorHAnsi" w:cstheme="majorHAnsi"/>
          <w:color w:val="000000"/>
          <w:szCs w:val="24"/>
        </w:rPr>
        <w:t>nota</w:t>
      </w:r>
      <w:r w:rsidRPr="00AE6B6D">
        <w:rPr>
          <w:rFonts w:asciiTheme="majorHAnsi" w:hAnsiTheme="majorHAnsi" w:cstheme="majorHAnsi"/>
          <w:color w:val="000000"/>
          <w:szCs w:val="24"/>
        </w:rPr>
        <w:t xml:space="preserve"> que, apesar dos intercâmbios realizados pela UTF com os proponentes, ainda persistem</w:t>
      </w:r>
      <w:r w:rsidRPr="00AE6B6D">
        <w:rPr>
          <w:rFonts w:asciiTheme="majorHAnsi" w:hAnsiTheme="majorHAnsi" w:cstheme="majorHAnsi"/>
          <w:szCs w:val="24"/>
        </w:rPr>
        <w:t xml:space="preserve"> questões centrais que requerem definição pelos Estados Partes</w:t>
      </w:r>
      <w:r w:rsidRPr="00AE6B6D">
        <w:rPr>
          <w:rFonts w:asciiTheme="majorHAnsi" w:hAnsiTheme="majorHAnsi" w:cstheme="majorHAnsi"/>
          <w:color w:val="000000"/>
          <w:szCs w:val="24"/>
        </w:rPr>
        <w:t xml:space="preserve">, circunstância que tem impedido a emissão de parecer técnico favorável. </w:t>
      </w:r>
    </w:p>
    <w:p w14:paraId="048E5352" w14:textId="77777777" w:rsidR="001F52C8" w:rsidRPr="00AE6B6D" w:rsidRDefault="001F52C8" w:rsidP="001F52C8">
      <w:pPr>
        <w:pStyle w:val="PargrafodaLista"/>
        <w:ind w:left="1080"/>
        <w:jc w:val="both"/>
        <w:rPr>
          <w:rFonts w:asciiTheme="majorHAnsi" w:hAnsiTheme="majorHAnsi" w:cstheme="majorHAnsi"/>
          <w:szCs w:val="24"/>
        </w:rPr>
      </w:pPr>
    </w:p>
    <w:p w14:paraId="67C69CE7" w14:textId="540ABF22" w:rsidR="003F50AD" w:rsidRPr="00AE6B6D" w:rsidRDefault="003F50AD" w:rsidP="00AD0A70">
      <w:pPr>
        <w:jc w:val="both"/>
        <w:rPr>
          <w:rFonts w:asciiTheme="majorHAnsi" w:hAnsiTheme="majorHAnsi" w:cstheme="majorHAnsi"/>
          <w:szCs w:val="24"/>
        </w:rPr>
      </w:pPr>
      <w:r w:rsidRPr="00AE6B6D">
        <w:rPr>
          <w:rFonts w:asciiTheme="majorHAnsi" w:hAnsiTheme="majorHAnsi" w:cstheme="majorHAnsi"/>
          <w:szCs w:val="24"/>
        </w:rPr>
        <w:t xml:space="preserve">As </w:t>
      </w:r>
      <w:r w:rsidR="00EB683A">
        <w:rPr>
          <w:rFonts w:asciiTheme="majorHAnsi" w:hAnsiTheme="majorHAnsi" w:cstheme="majorHAnsi"/>
          <w:szCs w:val="24"/>
        </w:rPr>
        <w:t>d</w:t>
      </w:r>
      <w:r w:rsidRPr="00AE6B6D">
        <w:rPr>
          <w:rFonts w:asciiTheme="majorHAnsi" w:hAnsiTheme="majorHAnsi" w:cstheme="majorHAnsi"/>
          <w:szCs w:val="24"/>
        </w:rPr>
        <w:t>elegações realizaram intercâmbio de opiniões sobre o tema e acordaram sugerir ao GMC que</w:t>
      </w:r>
      <w:r w:rsidR="00EB683A">
        <w:rPr>
          <w:rFonts w:asciiTheme="majorHAnsi" w:hAnsiTheme="majorHAnsi" w:cstheme="majorHAnsi"/>
          <w:szCs w:val="24"/>
        </w:rPr>
        <w:t xml:space="preserve"> informe o GCI e</w:t>
      </w:r>
      <w:r w:rsidRPr="00AE6B6D">
        <w:rPr>
          <w:rFonts w:asciiTheme="majorHAnsi" w:hAnsiTheme="majorHAnsi" w:cstheme="majorHAnsi"/>
          <w:szCs w:val="24"/>
        </w:rPr>
        <w:t xml:space="preserve"> instrua o </w:t>
      </w:r>
      <w:r w:rsidRPr="00AE6B6D">
        <w:rPr>
          <w:rFonts w:asciiTheme="majorHAnsi" w:hAnsiTheme="majorHAnsi" w:cstheme="majorHAnsi"/>
          <w:szCs w:val="24"/>
        </w:rPr>
        <w:t>SGT</w:t>
      </w:r>
      <w:r w:rsidRPr="00AE6B6D">
        <w:rPr>
          <w:rFonts w:asciiTheme="majorHAnsi" w:hAnsiTheme="majorHAnsi" w:cstheme="majorHAnsi"/>
          <w:szCs w:val="24"/>
        </w:rPr>
        <w:t xml:space="preserve"> Nº 6 a se manifestar quanto às questões </w:t>
      </w:r>
      <w:r w:rsidR="00056922" w:rsidRPr="00AE6B6D">
        <w:rPr>
          <w:rFonts w:asciiTheme="majorHAnsi" w:hAnsiTheme="majorHAnsi" w:cstheme="majorHAnsi"/>
          <w:szCs w:val="24"/>
        </w:rPr>
        <w:t xml:space="preserve">substantivas </w:t>
      </w:r>
      <w:r w:rsidRPr="00AE6B6D">
        <w:rPr>
          <w:rFonts w:asciiTheme="majorHAnsi" w:hAnsiTheme="majorHAnsi" w:cstheme="majorHAnsi"/>
          <w:szCs w:val="24"/>
        </w:rPr>
        <w:t xml:space="preserve">pendentes relativas a este projeto, </w:t>
      </w:r>
      <w:r w:rsidR="00056922" w:rsidRPr="00AE6B6D">
        <w:rPr>
          <w:rFonts w:asciiTheme="majorHAnsi" w:hAnsiTheme="majorHAnsi" w:cstheme="majorHAnsi"/>
          <w:szCs w:val="24"/>
        </w:rPr>
        <w:t>como a</w:t>
      </w:r>
      <w:r w:rsidR="00056922" w:rsidRPr="00AE6B6D">
        <w:rPr>
          <w:rFonts w:asciiTheme="majorHAnsi" w:hAnsiTheme="majorHAnsi" w:cstheme="majorHAnsi"/>
          <w:szCs w:val="24"/>
        </w:rPr>
        <w:t xml:space="preserve"> definição do organismo executor</w:t>
      </w:r>
      <w:r w:rsidR="00056922" w:rsidRPr="00AE6B6D">
        <w:rPr>
          <w:rFonts w:asciiTheme="majorHAnsi" w:hAnsiTheme="majorHAnsi" w:cstheme="majorHAnsi"/>
          <w:szCs w:val="24"/>
        </w:rPr>
        <w:t>, a contrapartida</w:t>
      </w:r>
      <w:r w:rsidR="008D1216" w:rsidRPr="00AE6B6D">
        <w:rPr>
          <w:rFonts w:asciiTheme="majorHAnsi" w:hAnsiTheme="majorHAnsi" w:cstheme="majorHAnsi"/>
          <w:szCs w:val="24"/>
        </w:rPr>
        <w:t xml:space="preserve">, </w:t>
      </w:r>
      <w:r w:rsidR="00056922" w:rsidRPr="00AE6B6D">
        <w:rPr>
          <w:rFonts w:asciiTheme="majorHAnsi" w:hAnsiTheme="majorHAnsi" w:cstheme="majorHAnsi"/>
          <w:szCs w:val="24"/>
        </w:rPr>
        <w:t>entre outras,</w:t>
      </w:r>
      <w:r w:rsidRPr="00AE6B6D">
        <w:rPr>
          <w:rFonts w:asciiTheme="majorHAnsi" w:hAnsiTheme="majorHAnsi" w:cstheme="majorHAnsi"/>
          <w:szCs w:val="24"/>
        </w:rPr>
        <w:t xml:space="preserve"> com vistas a permitir a continuidade da análise técnica por parte da UTF. </w:t>
      </w:r>
      <w:r w:rsidR="00EB683A">
        <w:rPr>
          <w:rFonts w:asciiTheme="majorHAnsi" w:hAnsiTheme="majorHAnsi" w:cstheme="majorHAnsi"/>
          <w:szCs w:val="24"/>
        </w:rPr>
        <w:t>Acordou-se também que a</w:t>
      </w:r>
      <w:r w:rsidRPr="00AE6B6D">
        <w:rPr>
          <w:rFonts w:asciiTheme="majorHAnsi" w:hAnsiTheme="majorHAnsi" w:cstheme="majorHAnsi"/>
          <w:szCs w:val="24"/>
        </w:rPr>
        <w:t xml:space="preserve"> UTF </w:t>
      </w:r>
      <w:r w:rsidR="00EB683A">
        <w:rPr>
          <w:rFonts w:asciiTheme="majorHAnsi" w:hAnsiTheme="majorHAnsi" w:cstheme="majorHAnsi"/>
          <w:szCs w:val="24"/>
        </w:rPr>
        <w:t xml:space="preserve">coordenará reunião </w:t>
      </w:r>
      <w:r w:rsidRPr="00AE6B6D">
        <w:rPr>
          <w:rFonts w:asciiTheme="majorHAnsi" w:hAnsiTheme="majorHAnsi" w:cstheme="majorHAnsi"/>
          <w:szCs w:val="24"/>
        </w:rPr>
        <w:t xml:space="preserve">com </w:t>
      </w:r>
      <w:r w:rsidR="00EB683A">
        <w:rPr>
          <w:rFonts w:asciiTheme="majorHAnsi" w:hAnsiTheme="majorHAnsi" w:cstheme="majorHAnsi"/>
          <w:szCs w:val="24"/>
        </w:rPr>
        <w:t>os técnicos responsáveis</w:t>
      </w:r>
      <w:r w:rsidRPr="00AE6B6D">
        <w:rPr>
          <w:rFonts w:asciiTheme="majorHAnsi" w:hAnsiTheme="majorHAnsi" w:cstheme="majorHAnsi"/>
          <w:szCs w:val="24"/>
        </w:rPr>
        <w:t xml:space="preserve"> a fim de apoiar esse processo.</w:t>
      </w:r>
    </w:p>
    <w:p w14:paraId="0ADBF6FB" w14:textId="77777777" w:rsidR="00056922" w:rsidRDefault="00056922" w:rsidP="00AD0A70">
      <w:pPr>
        <w:jc w:val="both"/>
        <w:rPr>
          <w:rFonts w:asciiTheme="majorHAnsi" w:hAnsiTheme="majorHAnsi" w:cstheme="majorHAnsi"/>
          <w:szCs w:val="24"/>
        </w:rPr>
      </w:pPr>
    </w:p>
    <w:p w14:paraId="1AFEABDF" w14:textId="77777777" w:rsidR="00AA5A99" w:rsidRPr="00AE6B6D" w:rsidRDefault="00AA5A99" w:rsidP="0001205C">
      <w:pPr>
        <w:pStyle w:val="PargrafodaLista"/>
        <w:numPr>
          <w:ilvl w:val="1"/>
          <w:numId w:val="2"/>
        </w:numPr>
        <w:jc w:val="both"/>
        <w:rPr>
          <w:rFonts w:asciiTheme="majorHAnsi" w:hAnsiTheme="majorHAnsi" w:cstheme="majorHAnsi"/>
          <w:b/>
          <w:bCs/>
          <w:szCs w:val="24"/>
        </w:rPr>
      </w:pPr>
      <w:r w:rsidRPr="00AE6B6D">
        <w:rPr>
          <w:rFonts w:asciiTheme="majorHAnsi" w:hAnsiTheme="majorHAnsi" w:cstheme="majorHAnsi"/>
          <w:b/>
          <w:bCs/>
          <w:szCs w:val="24"/>
        </w:rPr>
        <w:t>Relatórios semestrais de projetos FOCEM recebidos (Mail UTF N°49/25)</w:t>
      </w:r>
    </w:p>
    <w:p w14:paraId="371440C9" w14:textId="77777777" w:rsidR="00AA5A99" w:rsidRPr="00AE6B6D" w:rsidRDefault="00AA5A99" w:rsidP="00AA5A99">
      <w:pPr>
        <w:pStyle w:val="PargrafodaLista"/>
        <w:ind w:left="1080"/>
        <w:jc w:val="both"/>
        <w:rPr>
          <w:rFonts w:asciiTheme="majorHAnsi" w:hAnsiTheme="majorHAnsi" w:cstheme="majorHAnsi"/>
          <w:b/>
          <w:bCs/>
          <w:szCs w:val="24"/>
        </w:rPr>
      </w:pPr>
    </w:p>
    <w:p w14:paraId="519FBD72" w14:textId="31C0870C" w:rsidR="0053049C" w:rsidRPr="00AE6B6D" w:rsidRDefault="0053049C" w:rsidP="0053049C">
      <w:pPr>
        <w:jc w:val="both"/>
        <w:rPr>
          <w:rFonts w:asciiTheme="majorHAnsi" w:hAnsiTheme="majorHAnsi" w:cstheme="majorHAnsi"/>
          <w:color w:val="000000"/>
          <w:szCs w:val="24"/>
        </w:rPr>
      </w:pPr>
      <w:r w:rsidRPr="00AE6B6D">
        <w:rPr>
          <w:rFonts w:asciiTheme="majorHAnsi" w:hAnsiTheme="majorHAnsi" w:cstheme="majorHAnsi"/>
          <w:color w:val="000000"/>
          <w:szCs w:val="24"/>
        </w:rPr>
        <w:lastRenderedPageBreak/>
        <w:t>A CRPM registrou que, no marco do art. 19.1 g) do Regulamento do FOCEM, foi recebido o 18º relatório do projeto “MERCOSUL Social: fortalecimento do Instituto Social do MERCOSUL e consolidação do PEAS”, referente ao período de julho a dezembro de 2024 (Mail UTF Nº 49/25). O referido relatório encontra-se em análise, e as delegações tomaram nota de que o prazo para a apresentação de comentários vence em 14/09/2025.</w:t>
      </w:r>
    </w:p>
    <w:p w14:paraId="6CA17B96" w14:textId="77777777" w:rsidR="0053049C" w:rsidRPr="00AE6B6D" w:rsidRDefault="0053049C" w:rsidP="00AA5A99">
      <w:pPr>
        <w:pStyle w:val="PargrafodaLista"/>
        <w:ind w:left="1080"/>
        <w:jc w:val="both"/>
        <w:rPr>
          <w:rFonts w:asciiTheme="majorHAnsi" w:hAnsiTheme="majorHAnsi" w:cstheme="majorHAnsi"/>
          <w:b/>
          <w:bCs/>
          <w:szCs w:val="24"/>
        </w:rPr>
      </w:pPr>
    </w:p>
    <w:p w14:paraId="1F063065" w14:textId="77777777" w:rsidR="00AA5A99" w:rsidRPr="00AE6B6D" w:rsidRDefault="00AA5A99" w:rsidP="0001205C">
      <w:pPr>
        <w:pStyle w:val="PargrafodaLista"/>
        <w:numPr>
          <w:ilvl w:val="1"/>
          <w:numId w:val="2"/>
        </w:numPr>
        <w:jc w:val="both"/>
        <w:rPr>
          <w:rFonts w:asciiTheme="majorHAnsi" w:hAnsiTheme="majorHAnsi" w:cstheme="majorHAnsi"/>
          <w:b/>
          <w:bCs/>
          <w:szCs w:val="24"/>
        </w:rPr>
      </w:pPr>
      <w:r w:rsidRPr="00AE6B6D">
        <w:rPr>
          <w:rFonts w:asciiTheme="majorHAnsi" w:hAnsiTheme="majorHAnsi" w:cstheme="majorHAnsi"/>
          <w:b/>
          <w:bCs/>
          <w:szCs w:val="24"/>
        </w:rPr>
        <w:t>Renovação de contratos do pessoal da UTF (Nota SM/580/25)</w:t>
      </w:r>
    </w:p>
    <w:p w14:paraId="4B7B5035" w14:textId="77777777" w:rsidR="00AA5A99" w:rsidRPr="00AE6B6D" w:rsidRDefault="00AA5A99" w:rsidP="00AA5A99">
      <w:pPr>
        <w:ind w:left="426" w:hanging="426"/>
        <w:jc w:val="both"/>
        <w:rPr>
          <w:rFonts w:asciiTheme="majorHAnsi" w:hAnsiTheme="majorHAnsi" w:cstheme="majorHAnsi"/>
          <w:b/>
          <w:bCs/>
          <w:szCs w:val="24"/>
        </w:rPr>
      </w:pPr>
    </w:p>
    <w:p w14:paraId="2D4DEDC2" w14:textId="0F557C2A" w:rsidR="00CC0247" w:rsidRPr="00AE6B6D" w:rsidRDefault="00CC0247" w:rsidP="0053049C">
      <w:pPr>
        <w:jc w:val="both"/>
        <w:rPr>
          <w:rFonts w:asciiTheme="majorHAnsi" w:hAnsiTheme="majorHAnsi" w:cstheme="majorHAnsi"/>
          <w:szCs w:val="24"/>
        </w:rPr>
      </w:pPr>
      <w:r w:rsidRPr="00AE6B6D">
        <w:rPr>
          <w:rFonts w:asciiTheme="majorHAnsi" w:hAnsiTheme="majorHAnsi" w:cstheme="majorHAnsi"/>
          <w:szCs w:val="24"/>
        </w:rPr>
        <w:t xml:space="preserve">A CRPM recebeu a Nota SM/580/25 (06/08/25) e, nos termos previstos no art. 9 da Decisão CMC Nº 15/15 “Normas gerais para funcionários MERCOSUL”, manifestou não ter objeções para que o Coordenador da UTF proceda à renovação do contrato regular do funcionário da UTF, Marcel Moraes </w:t>
      </w:r>
      <w:proofErr w:type="spellStart"/>
      <w:r w:rsidRPr="00AE6B6D">
        <w:rPr>
          <w:rFonts w:asciiTheme="majorHAnsi" w:hAnsiTheme="majorHAnsi" w:cstheme="majorHAnsi"/>
          <w:szCs w:val="24"/>
        </w:rPr>
        <w:t>Felices</w:t>
      </w:r>
      <w:proofErr w:type="spellEnd"/>
      <w:r w:rsidRPr="00AE6B6D">
        <w:rPr>
          <w:rFonts w:asciiTheme="majorHAnsi" w:hAnsiTheme="majorHAnsi" w:cstheme="majorHAnsi"/>
          <w:szCs w:val="24"/>
        </w:rPr>
        <w:t>.</w:t>
      </w:r>
    </w:p>
    <w:p w14:paraId="599C3A2B" w14:textId="77777777" w:rsidR="0053049C" w:rsidRPr="00AE6B6D" w:rsidRDefault="0053049C" w:rsidP="00AA5A99">
      <w:pPr>
        <w:ind w:left="426" w:hanging="426"/>
        <w:jc w:val="both"/>
        <w:rPr>
          <w:rFonts w:asciiTheme="majorHAnsi" w:hAnsiTheme="majorHAnsi" w:cstheme="majorHAnsi"/>
          <w:b/>
          <w:bCs/>
          <w:szCs w:val="24"/>
        </w:rPr>
      </w:pPr>
    </w:p>
    <w:p w14:paraId="54C0DFF6" w14:textId="77777777" w:rsidR="00AA5A99" w:rsidRPr="00AE6B6D" w:rsidRDefault="00AA5A99" w:rsidP="00AA5A99">
      <w:pPr>
        <w:ind w:left="426" w:hanging="426"/>
        <w:jc w:val="both"/>
        <w:rPr>
          <w:rFonts w:asciiTheme="majorHAnsi" w:hAnsiTheme="majorHAnsi" w:cstheme="majorHAnsi"/>
          <w:b/>
          <w:bCs/>
          <w:szCs w:val="24"/>
        </w:rPr>
      </w:pPr>
    </w:p>
    <w:p w14:paraId="7C65F424" w14:textId="77777777" w:rsidR="00AA5A99" w:rsidRPr="00AE6B6D" w:rsidRDefault="00AA5A99" w:rsidP="0001205C">
      <w:pPr>
        <w:numPr>
          <w:ilvl w:val="0"/>
          <w:numId w:val="2"/>
        </w:numPr>
        <w:ind w:left="426" w:hanging="426"/>
        <w:jc w:val="both"/>
        <w:rPr>
          <w:rFonts w:asciiTheme="majorHAnsi" w:hAnsiTheme="majorHAnsi" w:cstheme="majorHAnsi"/>
          <w:b/>
          <w:bCs/>
          <w:szCs w:val="24"/>
        </w:rPr>
      </w:pPr>
      <w:r w:rsidRPr="00AE6B6D">
        <w:rPr>
          <w:rFonts w:asciiTheme="majorHAnsi" w:hAnsiTheme="majorHAnsi" w:cstheme="majorHAnsi"/>
          <w:b/>
          <w:bCs/>
          <w:szCs w:val="24"/>
        </w:rPr>
        <w:t>ACOMPANHAMENTO DOS GRUPOS DE TRABALHO DA CRPM</w:t>
      </w:r>
      <w:bookmarkStart w:id="1" w:name="_Hlk205908115"/>
    </w:p>
    <w:p w14:paraId="6EAD06DF" w14:textId="77777777" w:rsidR="00CC0247" w:rsidRPr="00AE6B6D" w:rsidRDefault="00CC0247" w:rsidP="00CC0247">
      <w:pPr>
        <w:ind w:left="426"/>
        <w:jc w:val="both"/>
        <w:rPr>
          <w:rFonts w:asciiTheme="majorHAnsi" w:hAnsiTheme="majorHAnsi" w:cstheme="majorHAnsi"/>
          <w:b/>
          <w:bCs/>
          <w:szCs w:val="24"/>
        </w:rPr>
      </w:pPr>
    </w:p>
    <w:p w14:paraId="3444A040" w14:textId="2C194EB6" w:rsidR="00AA5A99" w:rsidRPr="00AE6B6D" w:rsidRDefault="00AA5A99" w:rsidP="0001205C">
      <w:pPr>
        <w:pStyle w:val="PargrafodaLista"/>
        <w:numPr>
          <w:ilvl w:val="1"/>
          <w:numId w:val="2"/>
        </w:numPr>
        <w:jc w:val="both"/>
        <w:rPr>
          <w:rFonts w:asciiTheme="majorHAnsi" w:hAnsiTheme="majorHAnsi" w:cstheme="majorHAnsi"/>
          <w:b/>
          <w:bCs/>
          <w:szCs w:val="24"/>
        </w:rPr>
      </w:pPr>
      <w:r w:rsidRPr="00AE6B6D">
        <w:rPr>
          <w:rFonts w:asciiTheme="majorHAnsi" w:hAnsiTheme="majorHAnsi" w:cstheme="majorHAnsi"/>
          <w:b/>
          <w:bCs/>
          <w:szCs w:val="24"/>
        </w:rPr>
        <w:t>Grupo de Trabalho sobre Convênios no âmbito da Res. GMC N° 15/20 (GT Convênios)</w:t>
      </w:r>
    </w:p>
    <w:bookmarkEnd w:id="1"/>
    <w:p w14:paraId="47C48447" w14:textId="77777777" w:rsidR="00AA5A99" w:rsidRPr="00AE6B6D" w:rsidRDefault="00AA5A99" w:rsidP="00AA5A99">
      <w:pPr>
        <w:ind w:left="426" w:hanging="426"/>
        <w:jc w:val="both"/>
        <w:rPr>
          <w:rFonts w:asciiTheme="majorHAnsi" w:hAnsiTheme="majorHAnsi" w:cstheme="majorHAnsi"/>
          <w:b/>
          <w:bCs/>
          <w:szCs w:val="24"/>
        </w:rPr>
      </w:pPr>
    </w:p>
    <w:p w14:paraId="575C5A4C" w14:textId="0493B7D7" w:rsidR="00CC0247" w:rsidRPr="00AE6B6D" w:rsidRDefault="00CC0247" w:rsidP="00CC0247">
      <w:pPr>
        <w:pStyle w:val="CorpoA"/>
        <w:jc w:val="both"/>
        <w:rPr>
          <w:rFonts w:asciiTheme="majorHAnsi" w:hAnsiTheme="majorHAnsi" w:cstheme="majorHAnsi"/>
          <w:lang w:val="pt-BR" w:eastAsia="es-MX"/>
        </w:rPr>
      </w:pPr>
      <w:r w:rsidRPr="00AE6B6D">
        <w:rPr>
          <w:rFonts w:asciiTheme="majorHAnsi" w:hAnsiTheme="majorHAnsi" w:cstheme="majorHAnsi"/>
          <w:lang w:val="pt-BR" w:eastAsia="es-MX"/>
        </w:rPr>
        <w:t>A CRPM recebeu os resultados da XXXIII Reunião do Grupo de Trabalho de Convênios, realizada em 04/08/25, e,</w:t>
      </w:r>
      <w:r w:rsidRPr="00AE6B6D">
        <w:rPr>
          <w:rFonts w:asciiTheme="majorHAnsi" w:eastAsia="Times New Roman" w:hAnsiTheme="majorHAnsi" w:cstheme="majorHAnsi"/>
          <w:color w:val="auto"/>
          <w:lang w:val="pt-BR" w:eastAsia="es-ES"/>
        </w:rPr>
        <w:t xml:space="preserve"> </w:t>
      </w:r>
      <w:r w:rsidRPr="00AE6B6D">
        <w:rPr>
          <w:rFonts w:asciiTheme="majorHAnsi" w:hAnsiTheme="majorHAnsi" w:cstheme="majorHAnsi"/>
          <w:lang w:val="pt-BR" w:eastAsia="es-MX"/>
        </w:rPr>
        <w:t>no marco do previsto na Resolução GMC Nº 15/20, autorizou a assinatura dos seguintes instrumentos que contaram com revisão favorável do referido Grupo:</w:t>
      </w:r>
    </w:p>
    <w:p w14:paraId="796A4F60" w14:textId="2F2DCE49" w:rsidR="00CC0247" w:rsidRPr="00AE6B6D" w:rsidRDefault="00134D34" w:rsidP="0001205C">
      <w:pPr>
        <w:pStyle w:val="CorpoA"/>
        <w:numPr>
          <w:ilvl w:val="0"/>
          <w:numId w:val="3"/>
        </w:numPr>
        <w:jc w:val="both"/>
        <w:rPr>
          <w:rFonts w:asciiTheme="majorHAnsi" w:hAnsiTheme="majorHAnsi" w:cstheme="majorHAnsi"/>
          <w:lang w:val="pt-BR" w:eastAsia="es-MX"/>
        </w:rPr>
      </w:pPr>
      <w:r>
        <w:rPr>
          <w:rFonts w:asciiTheme="majorHAnsi" w:hAnsiTheme="majorHAnsi" w:cstheme="majorHAnsi"/>
          <w:lang w:val="pt-BR" w:eastAsia="es-MX"/>
        </w:rPr>
        <w:t>r</w:t>
      </w:r>
      <w:r w:rsidR="00CC0247" w:rsidRPr="00AE6B6D">
        <w:rPr>
          <w:rFonts w:asciiTheme="majorHAnsi" w:hAnsiTheme="majorHAnsi" w:cstheme="majorHAnsi"/>
          <w:lang w:val="pt-BR" w:eastAsia="es-MX"/>
        </w:rPr>
        <w:t>enovação do convênio entre a SM e a Universidade Federal de Goiás (</w:t>
      </w:r>
      <w:r w:rsidR="00CC0247" w:rsidRPr="00AE6B6D">
        <w:rPr>
          <w:rFonts w:asciiTheme="majorHAnsi" w:hAnsiTheme="majorHAnsi" w:cstheme="majorHAnsi"/>
          <w:b/>
          <w:bCs/>
          <w:lang w:val="pt-BR" w:eastAsia="es-MX"/>
        </w:rPr>
        <w:t>Anexo V</w:t>
      </w:r>
      <w:r w:rsidR="00CC0247" w:rsidRPr="00AE6B6D">
        <w:rPr>
          <w:rFonts w:asciiTheme="majorHAnsi" w:hAnsiTheme="majorHAnsi" w:cstheme="majorHAnsi"/>
          <w:lang w:val="pt-BR" w:eastAsia="es-MX"/>
        </w:rPr>
        <w:t>);</w:t>
      </w:r>
    </w:p>
    <w:p w14:paraId="45661BB0" w14:textId="06FBCFCA" w:rsidR="00CC0247" w:rsidRPr="00AE6B6D" w:rsidRDefault="00134D34" w:rsidP="0001205C">
      <w:pPr>
        <w:pStyle w:val="CorpoA"/>
        <w:numPr>
          <w:ilvl w:val="0"/>
          <w:numId w:val="3"/>
        </w:numPr>
        <w:jc w:val="both"/>
        <w:rPr>
          <w:rFonts w:asciiTheme="majorHAnsi" w:hAnsiTheme="majorHAnsi" w:cstheme="majorHAnsi"/>
          <w:lang w:val="pt-BR" w:eastAsia="es-MX"/>
        </w:rPr>
      </w:pPr>
      <w:r>
        <w:rPr>
          <w:rFonts w:asciiTheme="majorHAnsi" w:hAnsiTheme="majorHAnsi" w:cstheme="majorHAnsi"/>
          <w:lang w:val="pt-BR" w:eastAsia="es-MX"/>
        </w:rPr>
        <w:t>r</w:t>
      </w:r>
      <w:r w:rsidR="00CC0247" w:rsidRPr="00AE6B6D">
        <w:rPr>
          <w:rFonts w:asciiTheme="majorHAnsi" w:hAnsiTheme="majorHAnsi" w:cstheme="majorHAnsi"/>
          <w:lang w:val="pt-BR" w:eastAsia="es-MX"/>
        </w:rPr>
        <w:t>enovação do convênio entre a SM e a Universidade Estadual de Mato Grosso do Sul (</w:t>
      </w:r>
      <w:r w:rsidR="00CC0247" w:rsidRPr="00AE6B6D">
        <w:rPr>
          <w:rFonts w:asciiTheme="majorHAnsi" w:hAnsiTheme="majorHAnsi" w:cstheme="majorHAnsi"/>
          <w:b/>
          <w:bCs/>
          <w:lang w:val="pt-BR" w:eastAsia="es-MX"/>
        </w:rPr>
        <w:t>Anexo VI</w:t>
      </w:r>
      <w:r w:rsidR="00CC0247" w:rsidRPr="00AE6B6D">
        <w:rPr>
          <w:rFonts w:asciiTheme="majorHAnsi" w:hAnsiTheme="majorHAnsi" w:cstheme="majorHAnsi"/>
          <w:lang w:val="pt-BR" w:eastAsia="es-MX"/>
        </w:rPr>
        <w:t>);</w:t>
      </w:r>
    </w:p>
    <w:p w14:paraId="4D3FDFE1" w14:textId="30251CF5" w:rsidR="00CC0247" w:rsidRPr="00AE6B6D" w:rsidRDefault="00134D34" w:rsidP="0001205C">
      <w:pPr>
        <w:pStyle w:val="CorpoA"/>
        <w:numPr>
          <w:ilvl w:val="0"/>
          <w:numId w:val="3"/>
        </w:numPr>
        <w:jc w:val="both"/>
        <w:rPr>
          <w:rFonts w:asciiTheme="majorHAnsi" w:hAnsiTheme="majorHAnsi" w:cstheme="majorHAnsi"/>
          <w:lang w:val="pt-BR" w:eastAsia="es-MX"/>
        </w:rPr>
      </w:pPr>
      <w:r>
        <w:rPr>
          <w:rFonts w:asciiTheme="majorHAnsi" w:hAnsiTheme="majorHAnsi" w:cstheme="majorHAnsi"/>
          <w:lang w:val="pt-BR" w:eastAsia="es-MX"/>
        </w:rPr>
        <w:t>r</w:t>
      </w:r>
      <w:r w:rsidR="00CC0247" w:rsidRPr="00AE6B6D">
        <w:rPr>
          <w:rFonts w:asciiTheme="majorHAnsi" w:hAnsiTheme="majorHAnsi" w:cstheme="majorHAnsi"/>
          <w:lang w:val="pt-BR" w:eastAsia="es-MX"/>
        </w:rPr>
        <w:t>enovação do convênio entre a SM e a Universidade ORT (</w:t>
      </w:r>
      <w:r w:rsidR="00CC0247" w:rsidRPr="00AE6B6D">
        <w:rPr>
          <w:rFonts w:asciiTheme="majorHAnsi" w:hAnsiTheme="majorHAnsi" w:cstheme="majorHAnsi"/>
          <w:b/>
          <w:bCs/>
          <w:lang w:val="pt-BR" w:eastAsia="es-MX"/>
        </w:rPr>
        <w:t>Anexo VII</w:t>
      </w:r>
      <w:r w:rsidR="00CC0247" w:rsidRPr="00AE6B6D">
        <w:rPr>
          <w:rFonts w:asciiTheme="majorHAnsi" w:hAnsiTheme="majorHAnsi" w:cstheme="majorHAnsi"/>
          <w:lang w:val="pt-BR" w:eastAsia="es-MX"/>
        </w:rPr>
        <w:t>);</w:t>
      </w:r>
    </w:p>
    <w:p w14:paraId="176AA043" w14:textId="6A752925" w:rsidR="00CC0247" w:rsidRPr="00AE6B6D" w:rsidRDefault="00134D34" w:rsidP="0001205C">
      <w:pPr>
        <w:pStyle w:val="CorpoA"/>
        <w:numPr>
          <w:ilvl w:val="0"/>
          <w:numId w:val="3"/>
        </w:numPr>
        <w:jc w:val="both"/>
        <w:rPr>
          <w:rFonts w:asciiTheme="majorHAnsi" w:hAnsiTheme="majorHAnsi" w:cstheme="majorHAnsi"/>
          <w:lang w:val="pt-BR" w:eastAsia="es-MX"/>
        </w:rPr>
      </w:pPr>
      <w:r>
        <w:rPr>
          <w:rFonts w:asciiTheme="majorHAnsi" w:hAnsiTheme="majorHAnsi" w:cstheme="majorHAnsi"/>
          <w:lang w:val="pt-BR" w:eastAsia="es-MX"/>
        </w:rPr>
        <w:t>r</w:t>
      </w:r>
      <w:r w:rsidR="00CC0247" w:rsidRPr="00AE6B6D">
        <w:rPr>
          <w:rFonts w:asciiTheme="majorHAnsi" w:hAnsiTheme="majorHAnsi" w:cstheme="majorHAnsi"/>
          <w:lang w:val="pt-BR" w:eastAsia="es-MX"/>
        </w:rPr>
        <w:t>enovação do convênio entre a SM e a Universidade Estadual da Paraíba (</w:t>
      </w:r>
      <w:r w:rsidR="00CC0247" w:rsidRPr="00AE6B6D">
        <w:rPr>
          <w:rFonts w:asciiTheme="majorHAnsi" w:hAnsiTheme="majorHAnsi" w:cstheme="majorHAnsi"/>
          <w:b/>
          <w:bCs/>
          <w:lang w:val="pt-BR" w:eastAsia="es-MX"/>
        </w:rPr>
        <w:t>Anexo VIII</w:t>
      </w:r>
      <w:r w:rsidR="00CC0247" w:rsidRPr="00AE6B6D">
        <w:rPr>
          <w:rFonts w:asciiTheme="majorHAnsi" w:hAnsiTheme="majorHAnsi" w:cstheme="majorHAnsi"/>
          <w:lang w:val="pt-BR" w:eastAsia="es-MX"/>
        </w:rPr>
        <w:t>);</w:t>
      </w:r>
    </w:p>
    <w:p w14:paraId="51C0F9A4" w14:textId="77777777" w:rsidR="00CC0247" w:rsidRPr="00AE6B6D" w:rsidRDefault="00CC0247" w:rsidP="0001205C">
      <w:pPr>
        <w:pStyle w:val="CorpoA"/>
        <w:numPr>
          <w:ilvl w:val="0"/>
          <w:numId w:val="3"/>
        </w:numPr>
        <w:jc w:val="both"/>
        <w:rPr>
          <w:rFonts w:asciiTheme="majorHAnsi" w:hAnsiTheme="majorHAnsi" w:cstheme="majorHAnsi"/>
          <w:lang w:val="pt-BR" w:eastAsia="es-MX"/>
        </w:rPr>
      </w:pPr>
      <w:r w:rsidRPr="00AE6B6D">
        <w:rPr>
          <w:rFonts w:asciiTheme="majorHAnsi" w:hAnsiTheme="majorHAnsi" w:cstheme="majorHAnsi"/>
          <w:lang w:val="pt-BR" w:eastAsia="es-MX"/>
        </w:rPr>
        <w:t>Convênio entre a Secretaria do Tribunal Permanente de Revisão (ST) e a Universidade Federal da Integração Latino-Americana – UNILA (</w:t>
      </w:r>
      <w:r w:rsidRPr="00AE6B6D">
        <w:rPr>
          <w:rFonts w:asciiTheme="majorHAnsi" w:hAnsiTheme="majorHAnsi" w:cstheme="majorHAnsi"/>
          <w:b/>
          <w:bCs/>
          <w:lang w:val="pt-BR" w:eastAsia="es-MX"/>
        </w:rPr>
        <w:t>Anexo IX</w:t>
      </w:r>
      <w:r w:rsidRPr="00AE6B6D">
        <w:rPr>
          <w:rFonts w:asciiTheme="majorHAnsi" w:hAnsiTheme="majorHAnsi" w:cstheme="majorHAnsi"/>
          <w:lang w:val="pt-BR" w:eastAsia="es-MX"/>
        </w:rPr>
        <w:t>);</w:t>
      </w:r>
    </w:p>
    <w:p w14:paraId="790D4892" w14:textId="77777777" w:rsidR="00CC0247" w:rsidRPr="00AE6B6D" w:rsidRDefault="00CC0247" w:rsidP="0001205C">
      <w:pPr>
        <w:pStyle w:val="CorpoA"/>
        <w:numPr>
          <w:ilvl w:val="0"/>
          <w:numId w:val="3"/>
        </w:numPr>
        <w:jc w:val="both"/>
        <w:rPr>
          <w:rFonts w:asciiTheme="majorHAnsi" w:hAnsiTheme="majorHAnsi" w:cstheme="majorHAnsi"/>
          <w:lang w:val="pt-BR" w:eastAsia="es-MX"/>
        </w:rPr>
      </w:pPr>
      <w:r w:rsidRPr="00AE6B6D">
        <w:rPr>
          <w:rFonts w:asciiTheme="majorHAnsi" w:hAnsiTheme="majorHAnsi" w:cstheme="majorHAnsi"/>
          <w:lang w:val="pt-BR" w:eastAsia="es-MX"/>
        </w:rPr>
        <w:t>Convênio entre a ST e a Associação de Magistrados e Funcionários do Sistema Nacional de Justiça da Argentina (</w:t>
      </w:r>
      <w:r w:rsidRPr="00AE6B6D">
        <w:rPr>
          <w:rFonts w:asciiTheme="majorHAnsi" w:hAnsiTheme="majorHAnsi" w:cstheme="majorHAnsi"/>
          <w:b/>
          <w:bCs/>
          <w:lang w:val="pt-BR" w:eastAsia="es-MX"/>
        </w:rPr>
        <w:t>Anexo X</w:t>
      </w:r>
      <w:r w:rsidRPr="00AE6B6D">
        <w:rPr>
          <w:rFonts w:asciiTheme="majorHAnsi" w:hAnsiTheme="majorHAnsi" w:cstheme="majorHAnsi"/>
          <w:lang w:val="pt-BR" w:eastAsia="es-MX"/>
        </w:rPr>
        <w:t>).</w:t>
      </w:r>
    </w:p>
    <w:p w14:paraId="0DA5F4DD" w14:textId="77777777" w:rsidR="00CC0247" w:rsidRPr="00AE6B6D" w:rsidRDefault="00CC0247" w:rsidP="00CC0247">
      <w:pPr>
        <w:pStyle w:val="CorpoA"/>
        <w:jc w:val="both"/>
        <w:rPr>
          <w:rFonts w:asciiTheme="majorHAnsi" w:hAnsiTheme="majorHAnsi" w:cstheme="majorHAnsi"/>
          <w:lang w:val="pt-BR" w:eastAsia="es-MX"/>
        </w:rPr>
      </w:pPr>
    </w:p>
    <w:p w14:paraId="32AF8473" w14:textId="6E5C4E18" w:rsidR="00CC0247" w:rsidRPr="00AE6B6D" w:rsidRDefault="00CC0247" w:rsidP="00CC0247">
      <w:pPr>
        <w:pStyle w:val="CorpoA"/>
        <w:jc w:val="both"/>
        <w:rPr>
          <w:rFonts w:asciiTheme="majorHAnsi" w:hAnsiTheme="majorHAnsi" w:cstheme="majorHAnsi"/>
          <w:lang w:val="pt-BR" w:eastAsia="es-MX"/>
        </w:rPr>
      </w:pPr>
      <w:r w:rsidRPr="00AE6B6D">
        <w:rPr>
          <w:rFonts w:asciiTheme="majorHAnsi" w:hAnsiTheme="majorHAnsi" w:cstheme="majorHAnsi"/>
          <w:lang w:val="pt-BR" w:eastAsia="es-MX"/>
        </w:rPr>
        <w:t>Adicionalmente, a CRPM tomou nota dos relatórios finais dos seguintes convênios concluídos, recebidos da ST:</w:t>
      </w:r>
    </w:p>
    <w:p w14:paraId="44EF0C8D" w14:textId="77777777" w:rsidR="00CC0247" w:rsidRPr="00AE6B6D" w:rsidRDefault="00CC0247" w:rsidP="0001205C">
      <w:pPr>
        <w:pStyle w:val="CorpoA"/>
        <w:numPr>
          <w:ilvl w:val="0"/>
          <w:numId w:val="3"/>
        </w:numPr>
        <w:jc w:val="both"/>
        <w:rPr>
          <w:rFonts w:asciiTheme="majorHAnsi" w:hAnsiTheme="majorHAnsi" w:cstheme="majorHAnsi"/>
          <w:lang w:val="pt-BR" w:eastAsia="es-MX"/>
        </w:rPr>
      </w:pPr>
      <w:r w:rsidRPr="00AE6B6D">
        <w:rPr>
          <w:rFonts w:asciiTheme="majorHAnsi" w:hAnsiTheme="majorHAnsi" w:cstheme="majorHAnsi"/>
          <w:lang w:val="pt-BR" w:eastAsia="es-MX"/>
        </w:rPr>
        <w:t xml:space="preserve">Relatório final do convênio entre a ST e a Universidade Politécnica e Artística do Paraguai (2022–2025) – </w:t>
      </w:r>
      <w:r w:rsidRPr="00AE6B6D">
        <w:rPr>
          <w:rFonts w:asciiTheme="majorHAnsi" w:hAnsiTheme="majorHAnsi" w:cstheme="majorHAnsi"/>
          <w:b/>
          <w:bCs/>
          <w:lang w:val="pt-BR" w:eastAsia="es-MX"/>
        </w:rPr>
        <w:t>Anexo XI</w:t>
      </w:r>
      <w:r w:rsidRPr="00AE6B6D">
        <w:rPr>
          <w:rFonts w:asciiTheme="majorHAnsi" w:hAnsiTheme="majorHAnsi" w:cstheme="majorHAnsi"/>
          <w:lang w:val="pt-BR" w:eastAsia="es-MX"/>
        </w:rPr>
        <w:t>;</w:t>
      </w:r>
    </w:p>
    <w:p w14:paraId="40AB3CAC" w14:textId="0EF9CC39" w:rsidR="00CC0247" w:rsidRPr="00AE6B6D" w:rsidRDefault="00CC0247" w:rsidP="0001205C">
      <w:pPr>
        <w:pStyle w:val="CorpoA"/>
        <w:numPr>
          <w:ilvl w:val="0"/>
          <w:numId w:val="3"/>
        </w:numPr>
        <w:jc w:val="both"/>
        <w:rPr>
          <w:rFonts w:asciiTheme="majorHAnsi" w:hAnsiTheme="majorHAnsi" w:cstheme="majorHAnsi"/>
          <w:b/>
          <w:bCs/>
          <w:lang w:val="pt-BR" w:eastAsia="es-MX"/>
        </w:rPr>
      </w:pPr>
      <w:r w:rsidRPr="00AE6B6D">
        <w:rPr>
          <w:rFonts w:asciiTheme="majorHAnsi" w:hAnsiTheme="majorHAnsi" w:cstheme="majorHAnsi"/>
          <w:lang w:val="pt-BR" w:eastAsia="es-MX"/>
        </w:rPr>
        <w:t xml:space="preserve">Relatório final do convênio entre a ST e o CEDEP (2022–2025) – </w:t>
      </w:r>
      <w:r w:rsidRPr="00AE6B6D">
        <w:rPr>
          <w:rFonts w:asciiTheme="majorHAnsi" w:hAnsiTheme="majorHAnsi" w:cstheme="majorHAnsi"/>
          <w:b/>
          <w:bCs/>
          <w:lang w:val="pt-BR" w:eastAsia="es-MX"/>
        </w:rPr>
        <w:t>Anexo XII.</w:t>
      </w:r>
    </w:p>
    <w:p w14:paraId="6115E28F" w14:textId="5A4ABFF7" w:rsidR="00CC0247" w:rsidRPr="00AE6B6D" w:rsidRDefault="00BF68FF" w:rsidP="00BF68FF">
      <w:pPr>
        <w:jc w:val="both"/>
        <w:rPr>
          <w:rFonts w:asciiTheme="majorHAnsi" w:hAnsiTheme="majorHAnsi" w:cstheme="majorHAnsi"/>
          <w:szCs w:val="24"/>
        </w:rPr>
      </w:pPr>
      <w:r w:rsidRPr="00AE6B6D">
        <w:rPr>
          <w:rFonts w:asciiTheme="majorHAnsi" w:hAnsiTheme="majorHAnsi" w:cstheme="majorHAnsi"/>
          <w:szCs w:val="24"/>
        </w:rPr>
        <w:t>Os referidos relatórios serão encaminhados ao GMC para conhecimento, nos termos da Resolução GMC Nº 15/20.</w:t>
      </w:r>
    </w:p>
    <w:p w14:paraId="1BD1CA4D" w14:textId="77777777" w:rsidR="00BF68FF" w:rsidRPr="00AE6B6D" w:rsidRDefault="00BF68FF" w:rsidP="00BF68FF">
      <w:pPr>
        <w:jc w:val="both"/>
        <w:rPr>
          <w:rFonts w:asciiTheme="majorHAnsi" w:hAnsiTheme="majorHAnsi" w:cstheme="majorHAnsi"/>
          <w:b/>
          <w:bCs/>
          <w:szCs w:val="24"/>
        </w:rPr>
      </w:pPr>
    </w:p>
    <w:p w14:paraId="59136724" w14:textId="77777777" w:rsidR="00AA5A99" w:rsidRPr="00AE6B6D" w:rsidRDefault="00AA5A99" w:rsidP="0001205C">
      <w:pPr>
        <w:pStyle w:val="PargrafodaLista"/>
        <w:numPr>
          <w:ilvl w:val="1"/>
          <w:numId w:val="2"/>
        </w:numPr>
        <w:jc w:val="both"/>
        <w:rPr>
          <w:rFonts w:asciiTheme="majorHAnsi" w:hAnsiTheme="majorHAnsi" w:cstheme="majorHAnsi"/>
          <w:b/>
          <w:bCs/>
          <w:szCs w:val="24"/>
        </w:rPr>
      </w:pPr>
      <w:r w:rsidRPr="00AE6B6D">
        <w:rPr>
          <w:rFonts w:asciiTheme="majorHAnsi" w:hAnsiTheme="majorHAnsi" w:cstheme="majorHAnsi"/>
          <w:b/>
          <w:bCs/>
          <w:szCs w:val="24"/>
        </w:rPr>
        <w:t>Grupo de Trabalho sobre Cidadania (GT Cidadania)</w:t>
      </w:r>
    </w:p>
    <w:p w14:paraId="5868B7A1" w14:textId="77777777" w:rsidR="00AA5A99" w:rsidRPr="00AE6B6D" w:rsidRDefault="00AA5A99" w:rsidP="00AA5A99">
      <w:pPr>
        <w:pStyle w:val="PargrafodaLista"/>
        <w:ind w:left="1080"/>
        <w:jc w:val="both"/>
        <w:rPr>
          <w:rFonts w:asciiTheme="majorHAnsi" w:hAnsiTheme="majorHAnsi" w:cstheme="majorHAnsi"/>
          <w:b/>
          <w:bCs/>
          <w:szCs w:val="24"/>
        </w:rPr>
      </w:pPr>
    </w:p>
    <w:p w14:paraId="67B0FEF9" w14:textId="2E5B41E3" w:rsidR="00661BC1" w:rsidRPr="00AE6B6D" w:rsidRDefault="00BF68FF" w:rsidP="00661BC1">
      <w:pPr>
        <w:jc w:val="both"/>
        <w:rPr>
          <w:rFonts w:asciiTheme="majorHAnsi" w:eastAsia="Arial Unicode MS" w:hAnsiTheme="majorHAnsi" w:cstheme="majorHAnsi"/>
          <w:color w:val="000000"/>
          <w:szCs w:val="24"/>
          <w:lang w:eastAsia="es-MX"/>
        </w:rPr>
      </w:pPr>
      <w:r w:rsidRPr="00AE6B6D">
        <w:rPr>
          <w:rFonts w:asciiTheme="majorHAnsi" w:eastAsia="Arial Unicode MS" w:hAnsiTheme="majorHAnsi" w:cstheme="majorHAnsi"/>
          <w:color w:val="000000"/>
          <w:szCs w:val="24"/>
          <w:lang w:eastAsia="es-MX"/>
        </w:rPr>
        <w:lastRenderedPageBreak/>
        <w:t>A CRPM recebeu os resultados da XXIX Reunião do Grupo de Trabalho sobre Cidadania, realizada em 14/08/2025, e tomou nota de que, conforme solicitado pela Comissão na reunião anterior, a SM apresentou uma proposta para o desenvolvimento de um curso sobre o Estatuto da Cidadania do MERCOSUL (Nota SM/578/25)</w:t>
      </w:r>
      <w:r w:rsidR="00FA3F42" w:rsidRPr="00AE6B6D">
        <w:rPr>
          <w:rFonts w:asciiTheme="majorHAnsi" w:eastAsia="Arial Unicode MS" w:hAnsiTheme="majorHAnsi" w:cstheme="majorHAnsi"/>
          <w:color w:val="000000"/>
          <w:szCs w:val="24"/>
          <w:lang w:eastAsia="es-MX"/>
        </w:rPr>
        <w:t>.</w:t>
      </w:r>
      <w:r w:rsidR="00134D34">
        <w:rPr>
          <w:rFonts w:asciiTheme="majorHAnsi" w:eastAsia="Arial Unicode MS" w:hAnsiTheme="majorHAnsi" w:cstheme="majorHAnsi"/>
          <w:color w:val="000000"/>
          <w:szCs w:val="24"/>
          <w:lang w:eastAsia="es-MX"/>
        </w:rPr>
        <w:t xml:space="preserve"> </w:t>
      </w:r>
      <w:r w:rsidR="00661BC1" w:rsidRPr="00661BC1">
        <w:rPr>
          <w:rFonts w:asciiTheme="majorHAnsi" w:eastAsia="Arial Unicode MS" w:hAnsiTheme="majorHAnsi" w:cstheme="majorHAnsi"/>
          <w:color w:val="000000"/>
          <w:szCs w:val="24"/>
          <w:lang w:eastAsia="es-MX"/>
        </w:rPr>
        <w:t>A Comissão registrou que o GT está examinando a proposta, levando em consideração o curso já oferecido pelo Parlamento do MERCOSUL sobre a matéria, o qual também poderia ser aproveitado na P</w:t>
      </w:r>
      <w:r w:rsidR="00661BC1" w:rsidRPr="00AE6B6D">
        <w:rPr>
          <w:rFonts w:asciiTheme="majorHAnsi" w:eastAsia="Arial Unicode MS" w:hAnsiTheme="majorHAnsi" w:cstheme="majorHAnsi"/>
          <w:color w:val="000000"/>
          <w:szCs w:val="24"/>
          <w:lang w:eastAsia="es-MX"/>
        </w:rPr>
        <w:t>MF.</w:t>
      </w:r>
    </w:p>
    <w:p w14:paraId="720918D6" w14:textId="77777777" w:rsidR="00661BC1" w:rsidRPr="00661BC1" w:rsidRDefault="00661BC1" w:rsidP="00661BC1">
      <w:pPr>
        <w:jc w:val="both"/>
        <w:rPr>
          <w:rFonts w:asciiTheme="majorHAnsi" w:eastAsia="Arial Unicode MS" w:hAnsiTheme="majorHAnsi" w:cstheme="majorHAnsi"/>
          <w:color w:val="000000"/>
          <w:szCs w:val="24"/>
          <w:lang w:eastAsia="es-MX"/>
        </w:rPr>
      </w:pPr>
    </w:p>
    <w:p w14:paraId="3009D0B4" w14:textId="15C9232F" w:rsidR="00FA3F42" w:rsidRPr="00AE6B6D" w:rsidRDefault="00661BC1" w:rsidP="00BF68FF">
      <w:pPr>
        <w:jc w:val="both"/>
        <w:rPr>
          <w:rFonts w:asciiTheme="majorHAnsi" w:eastAsia="Arial Unicode MS" w:hAnsiTheme="majorHAnsi" w:cstheme="majorHAnsi"/>
          <w:color w:val="000000"/>
          <w:szCs w:val="24"/>
          <w:lang w:eastAsia="es-MX"/>
        </w:rPr>
      </w:pPr>
      <w:r w:rsidRPr="00661BC1">
        <w:rPr>
          <w:rFonts w:asciiTheme="majorHAnsi" w:eastAsia="Arial Unicode MS" w:hAnsiTheme="majorHAnsi" w:cstheme="majorHAnsi"/>
          <w:color w:val="000000"/>
          <w:szCs w:val="24"/>
          <w:lang w:eastAsia="es-MX"/>
        </w:rPr>
        <w:t xml:space="preserve">A </w:t>
      </w:r>
      <w:r w:rsidR="00134D34">
        <w:rPr>
          <w:rFonts w:asciiTheme="majorHAnsi" w:eastAsia="Arial Unicode MS" w:hAnsiTheme="majorHAnsi" w:cstheme="majorHAnsi"/>
          <w:color w:val="000000"/>
          <w:szCs w:val="24"/>
          <w:lang w:eastAsia="es-MX"/>
        </w:rPr>
        <w:t>d</w:t>
      </w:r>
      <w:r w:rsidRPr="00661BC1">
        <w:rPr>
          <w:rFonts w:asciiTheme="majorHAnsi" w:eastAsia="Arial Unicode MS" w:hAnsiTheme="majorHAnsi" w:cstheme="majorHAnsi"/>
          <w:color w:val="000000"/>
          <w:szCs w:val="24"/>
          <w:lang w:eastAsia="es-MX"/>
        </w:rPr>
        <w:t xml:space="preserve">elegação do Brasil </w:t>
      </w:r>
      <w:r w:rsidR="00134D34">
        <w:rPr>
          <w:rFonts w:asciiTheme="majorHAnsi" w:eastAsia="Arial Unicode MS" w:hAnsiTheme="majorHAnsi" w:cstheme="majorHAnsi"/>
          <w:color w:val="000000"/>
          <w:szCs w:val="24"/>
          <w:lang w:eastAsia="es-MX"/>
        </w:rPr>
        <w:t>reiterou solicitação de</w:t>
      </w:r>
      <w:r w:rsidRPr="00AE6B6D">
        <w:rPr>
          <w:rFonts w:asciiTheme="majorHAnsi" w:eastAsia="Arial Unicode MS" w:hAnsiTheme="majorHAnsi" w:cstheme="majorHAnsi"/>
          <w:color w:val="000000"/>
          <w:szCs w:val="24"/>
          <w:lang w:eastAsia="es-MX"/>
        </w:rPr>
        <w:t xml:space="preserve"> desenvolvimento</w:t>
      </w:r>
      <w:r w:rsidRPr="00661BC1">
        <w:rPr>
          <w:rFonts w:asciiTheme="majorHAnsi" w:eastAsia="Arial Unicode MS" w:hAnsiTheme="majorHAnsi" w:cstheme="majorHAnsi"/>
          <w:color w:val="000000"/>
          <w:szCs w:val="24"/>
          <w:lang w:eastAsia="es-MX"/>
        </w:rPr>
        <w:t xml:space="preserve"> de um mecanismo de busca para os conteúdos disponíveis no ECM</w:t>
      </w:r>
      <w:r w:rsidRPr="00AE6B6D">
        <w:rPr>
          <w:rFonts w:asciiTheme="majorHAnsi" w:eastAsia="Arial Unicode MS" w:hAnsiTheme="majorHAnsi" w:cstheme="majorHAnsi"/>
          <w:color w:val="000000"/>
          <w:szCs w:val="24"/>
          <w:lang w:eastAsia="es-MX"/>
        </w:rPr>
        <w:t xml:space="preserve"> que possa ser incluído no novo Portal Web.</w:t>
      </w:r>
    </w:p>
    <w:p w14:paraId="70EE8010" w14:textId="77777777" w:rsidR="00661BC1" w:rsidRPr="00AE6B6D" w:rsidRDefault="00661BC1" w:rsidP="00BF68FF">
      <w:pPr>
        <w:jc w:val="both"/>
        <w:rPr>
          <w:rFonts w:asciiTheme="majorHAnsi" w:eastAsia="Arial Unicode MS" w:hAnsiTheme="majorHAnsi" w:cstheme="majorHAnsi"/>
          <w:color w:val="000000"/>
          <w:szCs w:val="24"/>
          <w:lang w:eastAsia="es-MX"/>
        </w:rPr>
      </w:pPr>
    </w:p>
    <w:p w14:paraId="44597660" w14:textId="77777777" w:rsidR="00AA5A99" w:rsidRPr="00AE6B6D" w:rsidRDefault="00AA5A99" w:rsidP="0001205C">
      <w:pPr>
        <w:pStyle w:val="PargrafodaLista"/>
        <w:numPr>
          <w:ilvl w:val="1"/>
          <w:numId w:val="2"/>
        </w:numPr>
        <w:jc w:val="both"/>
        <w:rPr>
          <w:rFonts w:asciiTheme="majorHAnsi" w:hAnsiTheme="majorHAnsi" w:cstheme="majorHAnsi"/>
          <w:b/>
          <w:bCs/>
          <w:szCs w:val="24"/>
        </w:rPr>
      </w:pPr>
      <w:r w:rsidRPr="00AE6B6D">
        <w:rPr>
          <w:rFonts w:asciiTheme="majorHAnsi" w:hAnsiTheme="majorHAnsi" w:cstheme="majorHAnsi"/>
          <w:b/>
          <w:bCs/>
          <w:szCs w:val="24"/>
        </w:rPr>
        <w:t>Grupo de Trabalho sobre Política Comunicacional do MERCOSUL (GT PCM)</w:t>
      </w:r>
    </w:p>
    <w:p w14:paraId="6F7BF627" w14:textId="77777777" w:rsidR="00DA032D" w:rsidRPr="00AE6B6D" w:rsidRDefault="00DA032D" w:rsidP="00F71E28">
      <w:pPr>
        <w:pStyle w:val="CorpoA"/>
        <w:jc w:val="both"/>
        <w:rPr>
          <w:rFonts w:asciiTheme="majorHAnsi" w:hAnsiTheme="majorHAnsi" w:cstheme="majorHAnsi"/>
          <w:lang w:val="pt-BR"/>
        </w:rPr>
      </w:pPr>
    </w:p>
    <w:p w14:paraId="03FE3E04" w14:textId="65E1F9B4" w:rsidR="00DA032D" w:rsidRPr="00AE6B6D" w:rsidRDefault="00DA032D" w:rsidP="00DA032D">
      <w:pPr>
        <w:pStyle w:val="CorpoA"/>
        <w:jc w:val="both"/>
        <w:rPr>
          <w:rFonts w:asciiTheme="majorHAnsi" w:hAnsiTheme="majorHAnsi" w:cstheme="majorHAnsi"/>
          <w:lang w:val="pt-BR"/>
        </w:rPr>
      </w:pPr>
      <w:r w:rsidRPr="00AE6B6D">
        <w:rPr>
          <w:rFonts w:asciiTheme="majorHAnsi" w:hAnsiTheme="majorHAnsi" w:cstheme="majorHAnsi"/>
          <w:lang w:val="pt-BR"/>
        </w:rPr>
        <w:t xml:space="preserve">A CRPM recebeu os resultados da </w:t>
      </w:r>
      <w:r w:rsidRPr="00AE6B6D">
        <w:rPr>
          <w:rFonts w:asciiTheme="majorHAnsi" w:hAnsiTheme="majorHAnsi" w:cstheme="majorHAnsi"/>
          <w:lang w:val="pt-BR"/>
        </w:rPr>
        <w:t>L</w:t>
      </w:r>
      <w:r w:rsidRPr="00AE6B6D">
        <w:rPr>
          <w:rFonts w:asciiTheme="majorHAnsi" w:hAnsiTheme="majorHAnsi" w:cstheme="majorHAnsi"/>
          <w:lang w:val="pt-BR"/>
        </w:rPr>
        <w:t xml:space="preserve"> Reunião do </w:t>
      </w:r>
      <w:r w:rsidRPr="00AE6B6D">
        <w:rPr>
          <w:rFonts w:asciiTheme="majorHAnsi" w:hAnsiTheme="majorHAnsi" w:cstheme="majorHAnsi"/>
          <w:lang w:val="pt-BR"/>
        </w:rPr>
        <w:t>G</w:t>
      </w:r>
      <w:r w:rsidRPr="00AE6B6D">
        <w:rPr>
          <w:rFonts w:asciiTheme="majorHAnsi" w:hAnsiTheme="majorHAnsi" w:cstheme="majorHAnsi"/>
          <w:lang w:val="pt-BR"/>
        </w:rPr>
        <w:t>T PCM, realizada em 14/08/25, e tomou nota do andamento dos trabalhos em matéria de comunicação sob a coordenação da UCIM.</w:t>
      </w:r>
    </w:p>
    <w:p w14:paraId="4B9DBF86" w14:textId="77777777" w:rsidR="00DA032D" w:rsidRPr="00AE6B6D" w:rsidRDefault="00DA032D" w:rsidP="00DA032D">
      <w:pPr>
        <w:pStyle w:val="CorpoA"/>
        <w:jc w:val="both"/>
        <w:rPr>
          <w:rFonts w:asciiTheme="majorHAnsi" w:hAnsiTheme="majorHAnsi" w:cstheme="majorHAnsi"/>
          <w:lang w:val="pt-BR"/>
        </w:rPr>
      </w:pPr>
    </w:p>
    <w:p w14:paraId="7DC947A0" w14:textId="23A30F16" w:rsidR="00DA032D" w:rsidRPr="00AE6B6D" w:rsidRDefault="00DA032D" w:rsidP="00DA032D">
      <w:pPr>
        <w:pStyle w:val="CorpoA"/>
        <w:jc w:val="both"/>
        <w:rPr>
          <w:rFonts w:asciiTheme="majorHAnsi" w:hAnsiTheme="majorHAnsi" w:cstheme="majorHAnsi"/>
          <w:lang w:val="pt-BR"/>
        </w:rPr>
      </w:pPr>
      <w:r w:rsidRPr="00AE6B6D">
        <w:rPr>
          <w:rFonts w:asciiTheme="majorHAnsi" w:hAnsiTheme="majorHAnsi" w:cstheme="majorHAnsi"/>
          <w:lang w:val="pt-BR"/>
        </w:rPr>
        <w:t xml:space="preserve">No que se refere ao concurso de fotografia, a CRPM destacou o crescente interesse do público e o expressivo número de visualizações obtidas nas redes sociais, parabenizando a UCIM </w:t>
      </w:r>
      <w:r w:rsidRPr="00AE6B6D">
        <w:rPr>
          <w:rFonts w:asciiTheme="majorHAnsi" w:hAnsiTheme="majorHAnsi" w:cstheme="majorHAnsi"/>
          <w:lang w:val="pt-BR"/>
        </w:rPr>
        <w:t>pelo trabalho de difusão</w:t>
      </w:r>
      <w:r w:rsidRPr="00AE6B6D">
        <w:rPr>
          <w:rFonts w:asciiTheme="majorHAnsi" w:hAnsiTheme="majorHAnsi" w:cstheme="majorHAnsi"/>
          <w:lang w:val="pt-BR"/>
        </w:rPr>
        <w:t xml:space="preserve">. Foi registrado que a primeira reunião do júri está prevista para ocorrer no próximo dia </w:t>
      </w:r>
      <w:r w:rsidRPr="00AE6B6D">
        <w:rPr>
          <w:rFonts w:asciiTheme="majorHAnsi" w:hAnsiTheme="majorHAnsi" w:cstheme="majorHAnsi"/>
          <w:lang w:val="pt-BR"/>
        </w:rPr>
        <w:t>29</w:t>
      </w:r>
      <w:r w:rsidRPr="00AE6B6D">
        <w:rPr>
          <w:rFonts w:asciiTheme="majorHAnsi" w:hAnsiTheme="majorHAnsi" w:cstheme="majorHAnsi"/>
          <w:lang w:val="pt-BR"/>
        </w:rPr>
        <w:t>/08/25, com o objetivo de avançar na seleção dos vencedores.</w:t>
      </w:r>
    </w:p>
    <w:p w14:paraId="2DCDBE10" w14:textId="77777777" w:rsidR="00DA032D" w:rsidRPr="00AE6B6D" w:rsidRDefault="00DA032D" w:rsidP="00DA032D">
      <w:pPr>
        <w:pStyle w:val="CorpoA"/>
        <w:jc w:val="both"/>
        <w:rPr>
          <w:rFonts w:asciiTheme="majorHAnsi" w:hAnsiTheme="majorHAnsi" w:cstheme="majorHAnsi"/>
          <w:lang w:val="pt-BR"/>
        </w:rPr>
      </w:pPr>
    </w:p>
    <w:p w14:paraId="490125E2" w14:textId="29E14BE6" w:rsidR="00DA032D" w:rsidRPr="00AE6B6D" w:rsidRDefault="00DA032D" w:rsidP="00DA032D">
      <w:pPr>
        <w:pStyle w:val="CorpoA"/>
        <w:jc w:val="both"/>
        <w:rPr>
          <w:rFonts w:asciiTheme="majorHAnsi" w:hAnsiTheme="majorHAnsi" w:cstheme="majorHAnsi"/>
          <w:lang w:val="pt-BR"/>
        </w:rPr>
      </w:pPr>
      <w:r w:rsidRPr="00AE6B6D">
        <w:rPr>
          <w:rFonts w:asciiTheme="majorHAnsi" w:hAnsiTheme="majorHAnsi" w:cstheme="majorHAnsi"/>
          <w:lang w:val="pt-BR"/>
        </w:rPr>
        <w:t xml:space="preserve">Em relação ao concurso de redação, a Comissão tomou nota de que </w:t>
      </w:r>
      <w:r w:rsidR="0001205C" w:rsidRPr="00AE6B6D">
        <w:rPr>
          <w:rFonts w:asciiTheme="majorHAnsi" w:hAnsiTheme="majorHAnsi" w:cstheme="majorHAnsi"/>
          <w:lang w:val="pt-BR"/>
        </w:rPr>
        <w:t xml:space="preserve">as </w:t>
      </w:r>
      <w:r w:rsidRPr="00AE6B6D">
        <w:rPr>
          <w:rFonts w:asciiTheme="majorHAnsi" w:hAnsiTheme="majorHAnsi" w:cstheme="majorHAnsi"/>
          <w:lang w:val="pt-BR"/>
        </w:rPr>
        <w:t>quatro instituições</w:t>
      </w:r>
      <w:r w:rsidR="0001205C" w:rsidRPr="00AE6B6D">
        <w:rPr>
          <w:rFonts w:asciiTheme="majorHAnsi" w:hAnsiTheme="majorHAnsi" w:cstheme="majorHAnsi"/>
          <w:lang w:val="pt-BR"/>
        </w:rPr>
        <w:t xml:space="preserve"> educativas selecionadas </w:t>
      </w:r>
      <w:r w:rsidRPr="00AE6B6D">
        <w:rPr>
          <w:rFonts w:asciiTheme="majorHAnsi" w:hAnsiTheme="majorHAnsi" w:cstheme="majorHAnsi"/>
          <w:lang w:val="pt-BR"/>
        </w:rPr>
        <w:t xml:space="preserve">confirmaram sua participação e que </w:t>
      </w:r>
      <w:r w:rsidR="00AB3FB4" w:rsidRPr="00AE6B6D">
        <w:rPr>
          <w:rFonts w:asciiTheme="majorHAnsi" w:hAnsiTheme="majorHAnsi" w:cstheme="majorHAnsi"/>
          <w:lang w:val="pt-BR"/>
        </w:rPr>
        <w:t xml:space="preserve">sua realização está prevista </w:t>
      </w:r>
      <w:r w:rsidR="001D2002" w:rsidRPr="00AE6B6D">
        <w:rPr>
          <w:rFonts w:asciiTheme="majorHAnsi" w:hAnsiTheme="majorHAnsi" w:cstheme="majorHAnsi"/>
          <w:lang w:val="pt-BR"/>
        </w:rPr>
        <w:t>entre os</w:t>
      </w:r>
      <w:r w:rsidR="00AB3FB4" w:rsidRPr="00AE6B6D">
        <w:rPr>
          <w:rFonts w:asciiTheme="majorHAnsi" w:hAnsiTheme="majorHAnsi" w:cstheme="majorHAnsi"/>
          <w:lang w:val="pt-BR"/>
        </w:rPr>
        <w:t xml:space="preserve"> meses de setembro e outubro. </w:t>
      </w:r>
    </w:p>
    <w:p w14:paraId="4C17202C" w14:textId="77777777" w:rsidR="00DA032D" w:rsidRPr="00AE6B6D" w:rsidRDefault="00DA032D" w:rsidP="00DA032D">
      <w:pPr>
        <w:pStyle w:val="CorpoA"/>
        <w:jc w:val="both"/>
        <w:rPr>
          <w:rFonts w:asciiTheme="majorHAnsi" w:hAnsiTheme="majorHAnsi" w:cstheme="majorHAnsi"/>
          <w:lang w:val="pt-BR"/>
        </w:rPr>
      </w:pPr>
    </w:p>
    <w:p w14:paraId="2E3A265B" w14:textId="4AAEDA5C" w:rsidR="00DA032D" w:rsidRPr="00AE6B6D" w:rsidRDefault="00DA032D" w:rsidP="00DA032D">
      <w:pPr>
        <w:pStyle w:val="CorpoA"/>
        <w:jc w:val="both"/>
        <w:rPr>
          <w:rFonts w:asciiTheme="majorHAnsi" w:hAnsiTheme="majorHAnsi" w:cstheme="majorHAnsi"/>
          <w:lang w:val="pt-BR"/>
        </w:rPr>
      </w:pPr>
      <w:r w:rsidRPr="00AE6B6D">
        <w:rPr>
          <w:rFonts w:asciiTheme="majorHAnsi" w:hAnsiTheme="majorHAnsi" w:cstheme="majorHAnsi"/>
          <w:lang w:val="pt-BR"/>
        </w:rPr>
        <w:t xml:space="preserve">Quanto ao redesenho do portal web do MERCOSUL, as </w:t>
      </w:r>
      <w:r w:rsidR="0001205C" w:rsidRPr="00AE6B6D">
        <w:rPr>
          <w:rFonts w:asciiTheme="majorHAnsi" w:hAnsiTheme="majorHAnsi" w:cstheme="majorHAnsi"/>
          <w:lang w:val="pt-BR"/>
        </w:rPr>
        <w:t>d</w:t>
      </w:r>
      <w:r w:rsidRPr="00AE6B6D">
        <w:rPr>
          <w:rFonts w:asciiTheme="majorHAnsi" w:hAnsiTheme="majorHAnsi" w:cstheme="majorHAnsi"/>
          <w:lang w:val="pt-BR"/>
        </w:rPr>
        <w:t xml:space="preserve">elegações agradeceram a reunião demonstrativa realizada em </w:t>
      </w:r>
      <w:r w:rsidR="0001205C" w:rsidRPr="00AE6B6D">
        <w:rPr>
          <w:rFonts w:asciiTheme="majorHAnsi" w:hAnsiTheme="majorHAnsi" w:cstheme="majorHAnsi"/>
          <w:lang w:val="pt-BR"/>
        </w:rPr>
        <w:t>21</w:t>
      </w:r>
      <w:r w:rsidR="0001205C" w:rsidRPr="00AE6B6D">
        <w:rPr>
          <w:rFonts w:asciiTheme="majorHAnsi" w:hAnsiTheme="majorHAnsi" w:cstheme="majorHAnsi"/>
          <w:lang w:val="pt-BR"/>
        </w:rPr>
        <w:t>/08/25</w:t>
      </w:r>
      <w:r w:rsidR="0001205C" w:rsidRPr="00AE6B6D">
        <w:rPr>
          <w:rFonts w:asciiTheme="majorHAnsi" w:hAnsiTheme="majorHAnsi" w:cstheme="majorHAnsi"/>
          <w:lang w:val="pt-BR"/>
        </w:rPr>
        <w:t xml:space="preserve"> </w:t>
      </w:r>
      <w:r w:rsidRPr="00AE6B6D">
        <w:rPr>
          <w:rFonts w:asciiTheme="majorHAnsi" w:hAnsiTheme="majorHAnsi" w:cstheme="majorHAnsi"/>
          <w:lang w:val="pt-BR"/>
        </w:rPr>
        <w:t xml:space="preserve">e </w:t>
      </w:r>
      <w:r w:rsidR="00134D34" w:rsidRPr="00AE6B6D">
        <w:rPr>
          <w:rFonts w:asciiTheme="majorHAnsi" w:hAnsiTheme="majorHAnsi" w:cstheme="majorHAnsi"/>
          <w:lang w:val="pt-BR"/>
        </w:rPr>
        <w:t>compartilharam sugestões</w:t>
      </w:r>
      <w:r w:rsidRPr="00AE6B6D">
        <w:rPr>
          <w:rFonts w:asciiTheme="majorHAnsi" w:hAnsiTheme="majorHAnsi" w:cstheme="majorHAnsi"/>
          <w:lang w:val="pt-BR"/>
        </w:rPr>
        <w:t xml:space="preserve"> de ajustes a serem considerados antes do lançamento oficial da nova versão do site.</w:t>
      </w:r>
    </w:p>
    <w:p w14:paraId="07DE39E5" w14:textId="77777777" w:rsidR="00DA032D" w:rsidRPr="00AE6B6D" w:rsidRDefault="00DA032D" w:rsidP="00DA032D">
      <w:pPr>
        <w:pStyle w:val="CorpoA"/>
        <w:jc w:val="both"/>
        <w:rPr>
          <w:rFonts w:asciiTheme="majorHAnsi" w:hAnsiTheme="majorHAnsi" w:cstheme="majorHAnsi"/>
          <w:lang w:val="pt-BR"/>
        </w:rPr>
      </w:pPr>
    </w:p>
    <w:p w14:paraId="48F6CB2C" w14:textId="29734872" w:rsidR="0001205C" w:rsidRPr="00AE6B6D" w:rsidRDefault="0001205C" w:rsidP="00DA032D">
      <w:pPr>
        <w:pStyle w:val="CorpoA"/>
        <w:jc w:val="both"/>
        <w:rPr>
          <w:rFonts w:asciiTheme="majorHAnsi" w:hAnsiTheme="majorHAnsi" w:cstheme="majorHAnsi"/>
          <w:lang w:val="pt-BR"/>
        </w:rPr>
      </w:pPr>
      <w:r w:rsidRPr="00AE6B6D">
        <w:rPr>
          <w:rFonts w:asciiTheme="majorHAnsi" w:hAnsiTheme="majorHAnsi" w:cstheme="majorHAnsi"/>
          <w:lang w:val="pt-BR"/>
        </w:rPr>
        <w:t xml:space="preserve">As </w:t>
      </w:r>
      <w:r w:rsidR="001D2002" w:rsidRPr="00AE6B6D">
        <w:rPr>
          <w:rFonts w:asciiTheme="majorHAnsi" w:hAnsiTheme="majorHAnsi" w:cstheme="majorHAnsi"/>
          <w:lang w:val="pt-BR"/>
        </w:rPr>
        <w:t>d</w:t>
      </w:r>
      <w:r w:rsidRPr="00AE6B6D">
        <w:rPr>
          <w:rFonts w:asciiTheme="majorHAnsi" w:hAnsiTheme="majorHAnsi" w:cstheme="majorHAnsi"/>
          <w:lang w:val="pt-BR"/>
        </w:rPr>
        <w:t>elegações também repassaram as atividades confirmadas para o Dia do Patrimônio e solicitaram à UCIM a elaboração da versão final da programação, bem como sua disponibilização com a devida antecedência, a fim de contribuir para a adequada divulgação.</w:t>
      </w:r>
    </w:p>
    <w:p w14:paraId="37D34448" w14:textId="77777777" w:rsidR="00DA032D" w:rsidRPr="00AE6B6D" w:rsidRDefault="00DA032D" w:rsidP="00DA032D">
      <w:pPr>
        <w:pStyle w:val="CorpoA"/>
        <w:jc w:val="both"/>
        <w:rPr>
          <w:rFonts w:asciiTheme="majorHAnsi" w:hAnsiTheme="majorHAnsi" w:cstheme="majorHAnsi"/>
          <w:lang w:val="pt-BR"/>
        </w:rPr>
      </w:pPr>
    </w:p>
    <w:p w14:paraId="75E271BA" w14:textId="77777777" w:rsidR="00BF68FF" w:rsidRPr="00AE6B6D" w:rsidRDefault="00BF68FF" w:rsidP="00AA5A99">
      <w:pPr>
        <w:pStyle w:val="PargrafodaLista"/>
        <w:ind w:left="1080"/>
        <w:jc w:val="both"/>
        <w:rPr>
          <w:rFonts w:asciiTheme="majorHAnsi" w:hAnsiTheme="majorHAnsi" w:cstheme="majorHAnsi"/>
          <w:b/>
          <w:bCs/>
          <w:szCs w:val="24"/>
        </w:rPr>
      </w:pPr>
    </w:p>
    <w:p w14:paraId="41367A4C" w14:textId="77777777" w:rsidR="00AA5A99" w:rsidRPr="00AE6B6D" w:rsidRDefault="00AA5A99" w:rsidP="0001205C">
      <w:pPr>
        <w:pStyle w:val="PargrafodaLista"/>
        <w:numPr>
          <w:ilvl w:val="1"/>
          <w:numId w:val="2"/>
        </w:numPr>
        <w:jc w:val="both"/>
        <w:rPr>
          <w:rFonts w:asciiTheme="majorHAnsi" w:hAnsiTheme="majorHAnsi" w:cstheme="majorHAnsi"/>
          <w:b/>
          <w:bCs/>
          <w:szCs w:val="24"/>
        </w:rPr>
      </w:pPr>
      <w:r w:rsidRPr="00AE6B6D">
        <w:rPr>
          <w:rFonts w:asciiTheme="majorHAnsi" w:hAnsiTheme="majorHAnsi" w:cstheme="majorHAnsi"/>
          <w:b/>
          <w:bCs/>
          <w:szCs w:val="24"/>
        </w:rPr>
        <w:t>Grupo de Trabalho sobre monitoramento da produtividade dos foros e dos programas de trabalho (GT MP)</w:t>
      </w:r>
    </w:p>
    <w:p w14:paraId="5606FDDE" w14:textId="77777777" w:rsidR="00FA3F42" w:rsidRPr="00AE6B6D" w:rsidRDefault="00FA3F42" w:rsidP="00FA3F42">
      <w:pPr>
        <w:pStyle w:val="CorpoA"/>
        <w:jc w:val="both"/>
        <w:rPr>
          <w:rFonts w:asciiTheme="majorHAnsi" w:eastAsia="Times New Roman" w:hAnsiTheme="majorHAnsi" w:cstheme="majorHAnsi"/>
          <w:color w:val="auto"/>
          <w:lang w:val="pt-BR" w:eastAsia="es-MX"/>
        </w:rPr>
      </w:pPr>
    </w:p>
    <w:p w14:paraId="462DA090" w14:textId="230C773E" w:rsidR="00FA3F42" w:rsidRPr="00AE6B6D" w:rsidRDefault="00FA3F42" w:rsidP="00FA3F42">
      <w:pPr>
        <w:pStyle w:val="CorpoA"/>
        <w:jc w:val="both"/>
        <w:rPr>
          <w:rFonts w:asciiTheme="majorHAnsi" w:hAnsiTheme="majorHAnsi" w:cstheme="majorHAnsi"/>
          <w:lang w:val="pt-BR"/>
        </w:rPr>
      </w:pPr>
      <w:r w:rsidRPr="00AE6B6D">
        <w:rPr>
          <w:rFonts w:asciiTheme="majorHAnsi" w:hAnsiTheme="majorHAnsi" w:cstheme="majorHAnsi"/>
          <w:lang w:val="pt-BR"/>
        </w:rPr>
        <w:t xml:space="preserve">A CRPM recebeu os resultados da XLIX Reunião do GT MP, realizada em 15/08/25 e tomou nota </w:t>
      </w:r>
      <w:r w:rsidR="00661BC1" w:rsidRPr="00AE6B6D">
        <w:rPr>
          <w:rFonts w:asciiTheme="majorHAnsi" w:hAnsiTheme="majorHAnsi" w:cstheme="majorHAnsi"/>
          <w:lang w:val="pt-BR"/>
        </w:rPr>
        <w:t>dos trabalhos em curso</w:t>
      </w:r>
      <w:r w:rsidRPr="00AE6B6D">
        <w:rPr>
          <w:rFonts w:asciiTheme="majorHAnsi" w:hAnsiTheme="majorHAnsi" w:cstheme="majorHAnsi"/>
          <w:lang w:val="pt-BR"/>
        </w:rPr>
        <w:t xml:space="preserve"> para </w:t>
      </w:r>
      <w:r w:rsidR="001D2002" w:rsidRPr="00AE6B6D">
        <w:rPr>
          <w:rFonts w:asciiTheme="majorHAnsi" w:hAnsiTheme="majorHAnsi" w:cstheme="majorHAnsi"/>
          <w:lang w:val="pt-BR"/>
        </w:rPr>
        <w:t>a</w:t>
      </w:r>
      <w:r w:rsidR="00661BC1" w:rsidRPr="00AE6B6D">
        <w:rPr>
          <w:rFonts w:asciiTheme="majorHAnsi" w:hAnsiTheme="majorHAnsi" w:cstheme="majorHAnsi"/>
          <w:lang w:val="pt-BR"/>
        </w:rPr>
        <w:t xml:space="preserve"> </w:t>
      </w:r>
      <w:r w:rsidRPr="00AE6B6D">
        <w:rPr>
          <w:rFonts w:asciiTheme="majorHAnsi" w:hAnsiTheme="majorHAnsi" w:cstheme="majorHAnsi"/>
          <w:lang w:val="pt-BR"/>
        </w:rPr>
        <w:t xml:space="preserve">adaptação do IX Relatório de Avaliação Global, </w:t>
      </w:r>
      <w:r w:rsidR="00661BC1" w:rsidRPr="00AE6B6D">
        <w:rPr>
          <w:rFonts w:asciiTheme="majorHAnsi" w:hAnsiTheme="majorHAnsi" w:cstheme="majorHAnsi"/>
          <w:lang w:val="pt-BR"/>
        </w:rPr>
        <w:t xml:space="preserve">com vistas a sua </w:t>
      </w:r>
      <w:r w:rsidR="001D2002" w:rsidRPr="00AE6B6D">
        <w:rPr>
          <w:rFonts w:asciiTheme="majorHAnsi" w:hAnsiTheme="majorHAnsi" w:cstheme="majorHAnsi"/>
          <w:lang w:val="pt-BR"/>
        </w:rPr>
        <w:t xml:space="preserve">conclusão </w:t>
      </w:r>
      <w:r w:rsidR="00661BC1" w:rsidRPr="00AE6B6D">
        <w:rPr>
          <w:rFonts w:asciiTheme="majorHAnsi" w:hAnsiTheme="majorHAnsi" w:cstheme="majorHAnsi"/>
          <w:lang w:val="pt-BR"/>
        </w:rPr>
        <w:t xml:space="preserve">e encaminhamento </w:t>
      </w:r>
      <w:r w:rsidR="001D2002" w:rsidRPr="00AE6B6D">
        <w:rPr>
          <w:rFonts w:asciiTheme="majorHAnsi" w:hAnsiTheme="majorHAnsi" w:cstheme="majorHAnsi"/>
          <w:lang w:val="pt-BR"/>
        </w:rPr>
        <w:t xml:space="preserve">posterior </w:t>
      </w:r>
      <w:r w:rsidR="00661BC1" w:rsidRPr="00AE6B6D">
        <w:rPr>
          <w:rFonts w:asciiTheme="majorHAnsi" w:hAnsiTheme="majorHAnsi" w:cstheme="majorHAnsi"/>
          <w:lang w:val="pt-BR"/>
        </w:rPr>
        <w:t>ao GMC.</w:t>
      </w:r>
    </w:p>
    <w:p w14:paraId="5F759F4F" w14:textId="77777777" w:rsidR="00FA3F42" w:rsidRPr="00AE6B6D" w:rsidRDefault="00FA3F42" w:rsidP="00FA3F42">
      <w:pPr>
        <w:pStyle w:val="CorpoA"/>
        <w:jc w:val="both"/>
        <w:rPr>
          <w:rFonts w:asciiTheme="majorHAnsi" w:hAnsiTheme="majorHAnsi" w:cstheme="majorHAnsi"/>
          <w:lang w:val="pt-BR"/>
        </w:rPr>
      </w:pPr>
    </w:p>
    <w:p w14:paraId="36DAA3FC" w14:textId="4A156784" w:rsidR="00FA3F42" w:rsidRPr="00AE6B6D" w:rsidRDefault="00661BC1" w:rsidP="00FA3F42">
      <w:pPr>
        <w:pStyle w:val="CorpoA"/>
        <w:jc w:val="both"/>
        <w:rPr>
          <w:rFonts w:asciiTheme="majorHAnsi" w:hAnsiTheme="majorHAnsi" w:cstheme="majorHAnsi"/>
          <w:lang w:val="pt-BR"/>
        </w:rPr>
      </w:pPr>
      <w:r w:rsidRPr="00AE6B6D">
        <w:rPr>
          <w:rFonts w:asciiTheme="majorHAnsi" w:hAnsiTheme="majorHAnsi" w:cstheme="majorHAnsi"/>
          <w:lang w:val="pt-BR"/>
        </w:rPr>
        <w:lastRenderedPageBreak/>
        <w:t>As delegações agradeceram</w:t>
      </w:r>
      <w:r w:rsidR="00FA3F42" w:rsidRPr="00AE6B6D">
        <w:rPr>
          <w:rFonts w:asciiTheme="majorHAnsi" w:hAnsiTheme="majorHAnsi" w:cstheme="majorHAnsi"/>
          <w:lang w:val="pt-BR"/>
        </w:rPr>
        <w:t xml:space="preserve"> o apoio da SM para </w:t>
      </w:r>
      <w:r w:rsidR="001D2002" w:rsidRPr="00AE6B6D">
        <w:rPr>
          <w:rFonts w:asciiTheme="majorHAnsi" w:hAnsiTheme="majorHAnsi" w:cstheme="majorHAnsi"/>
          <w:lang w:val="pt-BR"/>
        </w:rPr>
        <w:t>esse trabalho</w:t>
      </w:r>
      <w:r w:rsidRPr="00AE6B6D">
        <w:rPr>
          <w:rFonts w:asciiTheme="majorHAnsi" w:hAnsiTheme="majorHAnsi" w:cstheme="majorHAnsi"/>
          <w:lang w:val="pt-BR"/>
        </w:rPr>
        <w:t xml:space="preserve"> assim como </w:t>
      </w:r>
      <w:r w:rsidR="00FA3F42" w:rsidRPr="00AE6B6D">
        <w:rPr>
          <w:rFonts w:asciiTheme="majorHAnsi" w:hAnsiTheme="majorHAnsi" w:cstheme="majorHAnsi"/>
          <w:lang w:val="pt-BR"/>
        </w:rPr>
        <w:t xml:space="preserve">para </w:t>
      </w:r>
      <w:r w:rsidRPr="00AE6B6D">
        <w:rPr>
          <w:rFonts w:asciiTheme="majorHAnsi" w:hAnsiTheme="majorHAnsi" w:cstheme="majorHAnsi"/>
          <w:lang w:val="pt-BR"/>
        </w:rPr>
        <w:t>a preparação de um cu</w:t>
      </w:r>
      <w:r w:rsidR="00FA3F42" w:rsidRPr="00AE6B6D">
        <w:rPr>
          <w:rFonts w:asciiTheme="majorHAnsi" w:hAnsiTheme="majorHAnsi" w:cstheme="majorHAnsi"/>
          <w:lang w:val="pt-BR"/>
        </w:rPr>
        <w:t xml:space="preserve">rso de capacitação sobre a elaboração e o carregamento de programas de trabalho, </w:t>
      </w:r>
      <w:r w:rsidRPr="00AE6B6D">
        <w:rPr>
          <w:rFonts w:asciiTheme="majorHAnsi" w:hAnsiTheme="majorHAnsi" w:cstheme="majorHAnsi"/>
          <w:lang w:val="pt-BR"/>
        </w:rPr>
        <w:t>com vistas a sua disponibilização na PMF.</w:t>
      </w:r>
    </w:p>
    <w:p w14:paraId="1D5789D8" w14:textId="77777777" w:rsidR="001D2002" w:rsidRPr="00AE6B6D" w:rsidRDefault="001D2002" w:rsidP="00FA3F42">
      <w:pPr>
        <w:pStyle w:val="CorpoA"/>
        <w:jc w:val="both"/>
        <w:rPr>
          <w:rFonts w:asciiTheme="majorHAnsi" w:hAnsiTheme="majorHAnsi" w:cstheme="majorHAnsi"/>
          <w:lang w:val="pt-BR"/>
        </w:rPr>
      </w:pPr>
    </w:p>
    <w:p w14:paraId="72049225" w14:textId="72871004" w:rsidR="001D2002" w:rsidRPr="00AE6B6D" w:rsidRDefault="001D2002" w:rsidP="001D2002">
      <w:pPr>
        <w:pStyle w:val="CorpoA"/>
        <w:jc w:val="both"/>
        <w:rPr>
          <w:rFonts w:asciiTheme="majorHAnsi" w:hAnsiTheme="majorHAnsi" w:cstheme="majorHAnsi"/>
          <w:lang w:val="pt-BR"/>
        </w:rPr>
      </w:pPr>
      <w:r w:rsidRPr="00AE6B6D">
        <w:rPr>
          <w:rFonts w:asciiTheme="majorHAnsi" w:hAnsiTheme="majorHAnsi" w:cstheme="majorHAnsi"/>
          <w:lang w:val="pt-BR"/>
        </w:rPr>
        <w:t xml:space="preserve">A coordenação do Grupo mencionou que permanece sob análise da delegação da Argentina a </w:t>
      </w:r>
      <w:bookmarkStart w:id="2" w:name="_Hlk206151933"/>
      <w:r w:rsidRPr="00AE6B6D">
        <w:rPr>
          <w:rFonts w:asciiTheme="majorHAnsi" w:hAnsiTheme="majorHAnsi" w:cstheme="majorHAnsi"/>
          <w:lang w:val="pt-BR"/>
        </w:rPr>
        <w:t xml:space="preserve">proposta apresentada pela delegação do Brasil para o desenvolvimento de uma ferramenta informática que facilite a rastreabilidade dos projetos de norma apresentados. </w:t>
      </w:r>
    </w:p>
    <w:bookmarkEnd w:id="2"/>
    <w:p w14:paraId="4B01A79F" w14:textId="77777777" w:rsidR="00661BC1" w:rsidRPr="00AE6B6D" w:rsidRDefault="00661BC1" w:rsidP="00AA5A99">
      <w:pPr>
        <w:pStyle w:val="PargrafodaLista"/>
        <w:ind w:left="1080"/>
        <w:jc w:val="both"/>
        <w:rPr>
          <w:rFonts w:asciiTheme="majorHAnsi" w:hAnsiTheme="majorHAnsi" w:cstheme="majorHAnsi"/>
          <w:b/>
          <w:bCs/>
          <w:szCs w:val="24"/>
        </w:rPr>
      </w:pPr>
    </w:p>
    <w:p w14:paraId="7CDDAB70" w14:textId="77777777" w:rsidR="00AA5A99" w:rsidRPr="00AE6B6D" w:rsidRDefault="00AA5A99" w:rsidP="0001205C">
      <w:pPr>
        <w:pStyle w:val="PargrafodaLista"/>
        <w:numPr>
          <w:ilvl w:val="1"/>
          <w:numId w:val="2"/>
        </w:numPr>
        <w:jc w:val="both"/>
        <w:rPr>
          <w:rFonts w:asciiTheme="majorHAnsi" w:hAnsiTheme="majorHAnsi" w:cstheme="majorHAnsi"/>
          <w:b/>
          <w:bCs/>
          <w:szCs w:val="24"/>
        </w:rPr>
      </w:pPr>
      <w:r w:rsidRPr="00AE6B6D">
        <w:rPr>
          <w:rFonts w:asciiTheme="majorHAnsi" w:hAnsiTheme="majorHAnsi" w:cstheme="majorHAnsi"/>
          <w:b/>
          <w:bCs/>
          <w:szCs w:val="24"/>
        </w:rPr>
        <w:t>Grupo de Trabalho sobre Plataforma MERCOSUL de Formação (GT PMF)</w:t>
      </w:r>
    </w:p>
    <w:p w14:paraId="5F06EC75" w14:textId="77777777" w:rsidR="00AA5A99" w:rsidRPr="00AE6B6D" w:rsidRDefault="00AA5A99" w:rsidP="00AA5A99">
      <w:pPr>
        <w:pStyle w:val="PargrafodaLista"/>
        <w:ind w:left="1080"/>
        <w:jc w:val="both"/>
        <w:rPr>
          <w:rFonts w:asciiTheme="majorHAnsi" w:hAnsiTheme="majorHAnsi" w:cstheme="majorHAnsi"/>
          <w:b/>
          <w:bCs/>
          <w:szCs w:val="24"/>
        </w:rPr>
      </w:pPr>
    </w:p>
    <w:p w14:paraId="6EF01EF1" w14:textId="5F811C87" w:rsidR="00914EF5" w:rsidRPr="00AE6B6D" w:rsidRDefault="00661BC1" w:rsidP="00661BC1">
      <w:pPr>
        <w:pStyle w:val="CorpoA"/>
        <w:jc w:val="both"/>
        <w:rPr>
          <w:rFonts w:asciiTheme="majorHAnsi" w:hAnsiTheme="majorHAnsi" w:cstheme="majorHAnsi"/>
          <w:lang w:val="pt-BR"/>
        </w:rPr>
      </w:pPr>
      <w:r w:rsidRPr="00AE6B6D">
        <w:rPr>
          <w:rFonts w:asciiTheme="majorHAnsi" w:hAnsiTheme="majorHAnsi" w:cstheme="majorHAnsi"/>
          <w:lang w:val="pt-BR"/>
        </w:rPr>
        <w:t xml:space="preserve">A CRPM </w:t>
      </w:r>
      <w:r w:rsidR="00914EF5" w:rsidRPr="00AE6B6D">
        <w:rPr>
          <w:rFonts w:asciiTheme="majorHAnsi" w:hAnsiTheme="majorHAnsi" w:cstheme="majorHAnsi"/>
          <w:lang w:val="pt-BR"/>
        </w:rPr>
        <w:t>recebeu</w:t>
      </w:r>
      <w:r w:rsidRPr="00AE6B6D">
        <w:rPr>
          <w:rFonts w:asciiTheme="majorHAnsi" w:hAnsiTheme="majorHAnsi" w:cstheme="majorHAnsi"/>
          <w:lang w:val="pt-BR"/>
        </w:rPr>
        <w:t xml:space="preserve"> os resultados da LXI Reunião do GT PMF, realizada em 15/08/25 e</w:t>
      </w:r>
      <w:r w:rsidR="00914EF5" w:rsidRPr="00AE6B6D">
        <w:rPr>
          <w:rFonts w:asciiTheme="majorHAnsi" w:hAnsiTheme="majorHAnsi" w:cstheme="majorHAnsi"/>
          <w:lang w:val="pt-BR"/>
        </w:rPr>
        <w:t xml:space="preserve"> tomou nota da situação dos trabalhos em </w:t>
      </w:r>
      <w:r w:rsidR="007117DD" w:rsidRPr="007117DD">
        <w:rPr>
          <w:rFonts w:asciiTheme="majorHAnsi" w:hAnsiTheme="majorHAnsi" w:cstheme="majorHAnsi"/>
          <w:lang w:val="pt-BR"/>
        </w:rPr>
        <w:t>andamento</w:t>
      </w:r>
      <w:r w:rsidR="00914EF5" w:rsidRPr="00AE6B6D">
        <w:rPr>
          <w:rFonts w:asciiTheme="majorHAnsi" w:hAnsiTheme="majorHAnsi" w:cstheme="majorHAnsi"/>
          <w:lang w:val="pt-BR"/>
        </w:rPr>
        <w:t xml:space="preserve">. </w:t>
      </w:r>
    </w:p>
    <w:p w14:paraId="050342A5" w14:textId="77777777" w:rsidR="00914EF5" w:rsidRPr="00AE6B6D" w:rsidRDefault="00914EF5" w:rsidP="00661BC1">
      <w:pPr>
        <w:pStyle w:val="CorpoA"/>
        <w:jc w:val="both"/>
        <w:rPr>
          <w:rFonts w:asciiTheme="majorHAnsi" w:hAnsiTheme="majorHAnsi" w:cstheme="majorHAnsi"/>
          <w:lang w:val="pt-BR"/>
        </w:rPr>
      </w:pPr>
    </w:p>
    <w:p w14:paraId="359C2E45" w14:textId="77777777" w:rsidR="007117DD" w:rsidRPr="00AE6B6D" w:rsidRDefault="00914EF5" w:rsidP="007117DD">
      <w:pPr>
        <w:pStyle w:val="CorpoA"/>
        <w:jc w:val="both"/>
        <w:rPr>
          <w:rFonts w:asciiTheme="majorHAnsi" w:hAnsiTheme="majorHAnsi" w:cstheme="majorHAnsi"/>
          <w:lang w:val="pt-BR"/>
        </w:rPr>
      </w:pPr>
      <w:r w:rsidRPr="00AE6B6D">
        <w:rPr>
          <w:rFonts w:asciiTheme="majorHAnsi" w:hAnsiTheme="majorHAnsi" w:cstheme="majorHAnsi"/>
          <w:lang w:val="pt-BR"/>
        </w:rPr>
        <w:t xml:space="preserve">Nos termos do previsto na Resolução GMC Nº 33/22, a </w:t>
      </w:r>
      <w:r w:rsidR="007117DD" w:rsidRPr="00AE6B6D">
        <w:rPr>
          <w:rFonts w:asciiTheme="majorHAnsi" w:hAnsiTheme="majorHAnsi" w:cstheme="majorHAnsi"/>
          <w:lang w:val="pt-BR"/>
        </w:rPr>
        <w:t>CRPM</w:t>
      </w:r>
      <w:r w:rsidRPr="00AE6B6D">
        <w:rPr>
          <w:rFonts w:asciiTheme="majorHAnsi" w:hAnsiTheme="majorHAnsi" w:cstheme="majorHAnsi"/>
          <w:lang w:val="pt-BR"/>
        </w:rPr>
        <w:t xml:space="preserve"> aprovou a realização </w:t>
      </w:r>
      <w:r w:rsidR="007117DD" w:rsidRPr="00AE6B6D">
        <w:rPr>
          <w:rFonts w:asciiTheme="majorHAnsi" w:hAnsiTheme="majorHAnsi" w:cstheme="majorHAnsi"/>
          <w:lang w:val="pt-BR"/>
        </w:rPr>
        <w:t>no âmbito da PMF</w:t>
      </w:r>
      <w:r w:rsidR="007117DD" w:rsidRPr="00AE6B6D">
        <w:rPr>
          <w:rFonts w:asciiTheme="majorHAnsi" w:hAnsiTheme="majorHAnsi" w:cstheme="majorHAnsi"/>
          <w:lang w:val="pt-BR"/>
        </w:rPr>
        <w:t xml:space="preserve"> </w:t>
      </w:r>
      <w:r w:rsidRPr="00AE6B6D">
        <w:rPr>
          <w:rFonts w:asciiTheme="majorHAnsi" w:hAnsiTheme="majorHAnsi" w:cstheme="majorHAnsi"/>
          <w:lang w:val="pt-BR"/>
        </w:rPr>
        <w:t>dos seguintes cursos</w:t>
      </w:r>
      <w:r w:rsidR="007117DD" w:rsidRPr="00AE6B6D">
        <w:rPr>
          <w:rFonts w:asciiTheme="majorHAnsi" w:hAnsiTheme="majorHAnsi" w:cstheme="majorHAnsi"/>
          <w:lang w:val="pt-BR"/>
        </w:rPr>
        <w:t>:</w:t>
      </w:r>
    </w:p>
    <w:p w14:paraId="4228672D" w14:textId="172FD2D4" w:rsidR="007117DD" w:rsidRPr="00AE6B6D" w:rsidRDefault="00661BC1" w:rsidP="007117DD">
      <w:pPr>
        <w:pStyle w:val="CorpoA"/>
        <w:numPr>
          <w:ilvl w:val="0"/>
          <w:numId w:val="6"/>
        </w:numPr>
        <w:jc w:val="both"/>
        <w:rPr>
          <w:rFonts w:asciiTheme="majorHAnsi" w:hAnsiTheme="majorHAnsi" w:cstheme="majorHAnsi"/>
          <w:lang w:val="pt-BR"/>
        </w:rPr>
      </w:pPr>
      <w:r w:rsidRPr="00AE6B6D">
        <w:rPr>
          <w:rFonts w:asciiTheme="majorHAnsi" w:hAnsiTheme="majorHAnsi" w:cstheme="majorHAnsi"/>
          <w:lang w:val="pt-BR"/>
        </w:rPr>
        <w:t xml:space="preserve">Curso “Apresentação da Secretaria do MERCOSUL” </w:t>
      </w:r>
      <w:r w:rsidR="00914EF5" w:rsidRPr="00AE6B6D">
        <w:rPr>
          <w:rFonts w:asciiTheme="majorHAnsi" w:hAnsiTheme="majorHAnsi" w:cstheme="majorHAnsi"/>
          <w:lang w:val="pt-BR"/>
        </w:rPr>
        <w:t>(</w:t>
      </w:r>
      <w:r w:rsidR="00914EF5" w:rsidRPr="00AE6B6D">
        <w:rPr>
          <w:rFonts w:asciiTheme="majorHAnsi" w:hAnsiTheme="majorHAnsi" w:cstheme="majorHAnsi"/>
          <w:b/>
          <w:bCs/>
          <w:lang w:val="pt-BR" w:eastAsia="es-MX"/>
        </w:rPr>
        <w:t>Anexo X</w:t>
      </w:r>
      <w:r w:rsidR="00914EF5" w:rsidRPr="00AE6B6D">
        <w:rPr>
          <w:rFonts w:asciiTheme="majorHAnsi" w:hAnsiTheme="majorHAnsi" w:cstheme="majorHAnsi"/>
          <w:b/>
          <w:bCs/>
          <w:lang w:val="pt-BR" w:eastAsia="es-MX"/>
        </w:rPr>
        <w:t>III</w:t>
      </w:r>
      <w:r w:rsidR="00914EF5" w:rsidRPr="00AE6B6D">
        <w:rPr>
          <w:rFonts w:asciiTheme="majorHAnsi" w:hAnsiTheme="majorHAnsi" w:cstheme="majorHAnsi"/>
          <w:lang w:val="pt-BR"/>
        </w:rPr>
        <w:t>)</w:t>
      </w:r>
    </w:p>
    <w:p w14:paraId="12E4B4CA" w14:textId="48170621" w:rsidR="007117DD" w:rsidRPr="00AE6B6D" w:rsidRDefault="00661BC1" w:rsidP="007117DD">
      <w:pPr>
        <w:pStyle w:val="CorpoA"/>
        <w:numPr>
          <w:ilvl w:val="0"/>
          <w:numId w:val="6"/>
        </w:numPr>
        <w:jc w:val="both"/>
        <w:rPr>
          <w:rFonts w:asciiTheme="majorHAnsi" w:hAnsiTheme="majorHAnsi" w:cstheme="majorHAnsi"/>
          <w:lang w:val="pt-BR"/>
        </w:rPr>
      </w:pPr>
      <w:r w:rsidRPr="00AE6B6D">
        <w:rPr>
          <w:rFonts w:asciiTheme="majorHAnsi" w:hAnsiTheme="majorHAnsi" w:cstheme="majorHAnsi"/>
          <w:lang w:val="pt-BR"/>
        </w:rPr>
        <w:t xml:space="preserve">Curso “Português: Língua de Trabalho do MERCOSUL – Intermediário I” </w:t>
      </w:r>
      <w:r w:rsidR="00914EF5" w:rsidRPr="00AE6B6D">
        <w:rPr>
          <w:rFonts w:asciiTheme="majorHAnsi" w:hAnsiTheme="majorHAnsi" w:cstheme="majorHAnsi"/>
          <w:lang w:val="pt-BR"/>
        </w:rPr>
        <w:t>(</w:t>
      </w:r>
      <w:r w:rsidR="00914EF5" w:rsidRPr="00AE6B6D">
        <w:rPr>
          <w:rFonts w:asciiTheme="majorHAnsi" w:hAnsiTheme="majorHAnsi" w:cstheme="majorHAnsi"/>
          <w:b/>
          <w:bCs/>
          <w:lang w:val="pt-BR" w:eastAsia="es-MX"/>
        </w:rPr>
        <w:t>Anexo X</w:t>
      </w:r>
      <w:r w:rsidR="00914EF5" w:rsidRPr="00AE6B6D">
        <w:rPr>
          <w:rFonts w:asciiTheme="majorHAnsi" w:hAnsiTheme="majorHAnsi" w:cstheme="majorHAnsi"/>
          <w:b/>
          <w:bCs/>
          <w:lang w:val="pt-BR" w:eastAsia="es-MX"/>
        </w:rPr>
        <w:t>I</w:t>
      </w:r>
      <w:r w:rsidR="00914EF5" w:rsidRPr="00AE6B6D">
        <w:rPr>
          <w:rFonts w:asciiTheme="majorHAnsi" w:hAnsiTheme="majorHAnsi" w:cstheme="majorHAnsi"/>
          <w:b/>
          <w:bCs/>
          <w:lang w:val="pt-BR" w:eastAsia="es-MX"/>
        </w:rPr>
        <w:t>V</w:t>
      </w:r>
      <w:r w:rsidR="00914EF5" w:rsidRPr="00AE6B6D">
        <w:rPr>
          <w:rFonts w:asciiTheme="majorHAnsi" w:hAnsiTheme="majorHAnsi" w:cstheme="majorHAnsi"/>
          <w:lang w:val="pt-BR"/>
        </w:rPr>
        <w:t>)</w:t>
      </w:r>
      <w:r w:rsidR="007117DD" w:rsidRPr="00AE6B6D">
        <w:rPr>
          <w:rFonts w:asciiTheme="majorHAnsi" w:hAnsiTheme="majorHAnsi" w:cstheme="majorHAnsi"/>
          <w:lang w:val="pt-BR"/>
        </w:rPr>
        <w:t>,</w:t>
      </w:r>
    </w:p>
    <w:p w14:paraId="5F617909" w14:textId="451006E1" w:rsidR="00661BC1" w:rsidRPr="00AE6B6D" w:rsidRDefault="00661BC1" w:rsidP="007117DD">
      <w:pPr>
        <w:pStyle w:val="CorpoA"/>
        <w:numPr>
          <w:ilvl w:val="0"/>
          <w:numId w:val="6"/>
        </w:numPr>
        <w:jc w:val="both"/>
        <w:rPr>
          <w:rFonts w:asciiTheme="majorHAnsi" w:hAnsiTheme="majorHAnsi" w:cstheme="majorHAnsi"/>
          <w:lang w:val="pt-BR"/>
        </w:rPr>
      </w:pPr>
      <w:r w:rsidRPr="00AE6B6D">
        <w:rPr>
          <w:rFonts w:asciiTheme="majorHAnsi" w:hAnsiTheme="majorHAnsi" w:cstheme="majorHAnsi"/>
          <w:lang w:val="pt-BR"/>
        </w:rPr>
        <w:t>Curso “Moodle para Gestores/Administradores” (</w:t>
      </w:r>
      <w:r w:rsidR="00914EF5" w:rsidRPr="00AE6B6D">
        <w:rPr>
          <w:rFonts w:asciiTheme="majorHAnsi" w:hAnsiTheme="majorHAnsi" w:cstheme="majorHAnsi"/>
          <w:b/>
          <w:bCs/>
          <w:lang w:val="pt-BR" w:eastAsia="es-MX"/>
        </w:rPr>
        <w:t>Anexo X</w:t>
      </w:r>
      <w:r w:rsidR="00914EF5" w:rsidRPr="00AE6B6D">
        <w:rPr>
          <w:rFonts w:asciiTheme="majorHAnsi" w:hAnsiTheme="majorHAnsi" w:cstheme="majorHAnsi"/>
          <w:b/>
          <w:bCs/>
          <w:lang w:val="pt-BR" w:eastAsia="es-MX"/>
        </w:rPr>
        <w:t>V</w:t>
      </w:r>
      <w:r w:rsidR="00914EF5" w:rsidRPr="00AE6B6D">
        <w:rPr>
          <w:rFonts w:asciiTheme="majorHAnsi" w:hAnsiTheme="majorHAnsi" w:cstheme="majorHAnsi"/>
          <w:lang w:val="pt-BR"/>
        </w:rPr>
        <w:t>).</w:t>
      </w:r>
    </w:p>
    <w:p w14:paraId="1D68ACE1" w14:textId="77777777" w:rsidR="00661BC1" w:rsidRPr="00AE6B6D" w:rsidRDefault="00661BC1" w:rsidP="00AA5A99">
      <w:pPr>
        <w:pStyle w:val="PargrafodaLista"/>
        <w:ind w:left="1080"/>
        <w:jc w:val="both"/>
        <w:rPr>
          <w:rFonts w:asciiTheme="majorHAnsi" w:hAnsiTheme="majorHAnsi" w:cstheme="majorHAnsi"/>
          <w:b/>
          <w:bCs/>
          <w:szCs w:val="24"/>
        </w:rPr>
      </w:pPr>
    </w:p>
    <w:p w14:paraId="14D04EAF" w14:textId="77777777" w:rsidR="00661BC1" w:rsidRPr="00AE6B6D" w:rsidRDefault="00661BC1" w:rsidP="00AA5A99">
      <w:pPr>
        <w:pStyle w:val="PargrafodaLista"/>
        <w:ind w:left="1080"/>
        <w:jc w:val="both"/>
        <w:rPr>
          <w:rFonts w:asciiTheme="majorHAnsi" w:hAnsiTheme="majorHAnsi" w:cstheme="majorHAnsi"/>
          <w:b/>
          <w:bCs/>
          <w:szCs w:val="24"/>
        </w:rPr>
      </w:pPr>
    </w:p>
    <w:p w14:paraId="27AA3F9D" w14:textId="77777777" w:rsidR="00AA5A99" w:rsidRPr="00AE6B6D" w:rsidRDefault="00AA5A99" w:rsidP="0001205C">
      <w:pPr>
        <w:pStyle w:val="PargrafodaLista"/>
        <w:numPr>
          <w:ilvl w:val="1"/>
          <w:numId w:val="2"/>
        </w:numPr>
        <w:jc w:val="both"/>
        <w:rPr>
          <w:rFonts w:asciiTheme="majorHAnsi" w:hAnsiTheme="majorHAnsi" w:cstheme="majorHAnsi"/>
          <w:b/>
          <w:bCs/>
          <w:szCs w:val="24"/>
        </w:rPr>
      </w:pPr>
      <w:bookmarkStart w:id="3" w:name="_Hlk206173743"/>
      <w:r w:rsidRPr="00AE6B6D">
        <w:rPr>
          <w:rFonts w:asciiTheme="majorHAnsi" w:hAnsiTheme="majorHAnsi" w:cstheme="majorHAnsi"/>
          <w:b/>
          <w:bCs/>
          <w:szCs w:val="24"/>
        </w:rPr>
        <w:t>Grupo de Trabalho Ad Hoc sobre aspectos normativos e procedimentais do FOCEM (GTAH FOCEM)</w:t>
      </w:r>
    </w:p>
    <w:bookmarkEnd w:id="3"/>
    <w:p w14:paraId="3094FF6C" w14:textId="77777777" w:rsidR="00AA5A99" w:rsidRPr="00AE6B6D" w:rsidRDefault="00AA5A99" w:rsidP="00AA5A99">
      <w:pPr>
        <w:ind w:left="426" w:hanging="426"/>
        <w:jc w:val="both"/>
        <w:rPr>
          <w:rFonts w:asciiTheme="majorHAnsi" w:hAnsiTheme="majorHAnsi" w:cstheme="majorHAnsi"/>
          <w:b/>
          <w:bCs/>
          <w:szCs w:val="24"/>
        </w:rPr>
      </w:pPr>
    </w:p>
    <w:p w14:paraId="059E94A0" w14:textId="33095266" w:rsidR="007117DD" w:rsidRPr="007117DD" w:rsidRDefault="00661BC1" w:rsidP="007117DD">
      <w:pPr>
        <w:pStyle w:val="CorpoA"/>
        <w:jc w:val="both"/>
        <w:rPr>
          <w:rFonts w:asciiTheme="majorHAnsi" w:hAnsiTheme="majorHAnsi" w:cstheme="majorHAnsi"/>
          <w:lang w:val="pt-BR"/>
        </w:rPr>
      </w:pPr>
      <w:r w:rsidRPr="00AE6B6D">
        <w:rPr>
          <w:rFonts w:asciiTheme="majorHAnsi" w:hAnsiTheme="majorHAnsi" w:cstheme="majorHAnsi"/>
          <w:lang w:val="pt-BR"/>
        </w:rPr>
        <w:t xml:space="preserve">A CRPM </w:t>
      </w:r>
      <w:r w:rsidR="00914EF5" w:rsidRPr="00AE6B6D">
        <w:rPr>
          <w:rFonts w:asciiTheme="majorHAnsi" w:hAnsiTheme="majorHAnsi" w:cstheme="majorHAnsi"/>
          <w:lang w:val="pt-BR"/>
        </w:rPr>
        <w:t>recebeu</w:t>
      </w:r>
      <w:r w:rsidRPr="00AE6B6D">
        <w:rPr>
          <w:rFonts w:asciiTheme="majorHAnsi" w:hAnsiTheme="majorHAnsi" w:cstheme="majorHAnsi"/>
          <w:lang w:val="pt-BR"/>
        </w:rPr>
        <w:t xml:space="preserve"> os resultados da XIX Reunião do GTAH FOCEM, </w:t>
      </w:r>
      <w:r w:rsidR="00914EF5" w:rsidRPr="00AE6B6D">
        <w:rPr>
          <w:rFonts w:asciiTheme="majorHAnsi" w:hAnsiTheme="majorHAnsi" w:cstheme="majorHAnsi"/>
          <w:lang w:val="pt-BR"/>
        </w:rPr>
        <w:t>realizada em</w:t>
      </w:r>
      <w:r w:rsidRPr="00AE6B6D">
        <w:rPr>
          <w:rFonts w:asciiTheme="majorHAnsi" w:hAnsiTheme="majorHAnsi" w:cstheme="majorHAnsi"/>
          <w:lang w:val="pt-BR"/>
        </w:rPr>
        <w:t xml:space="preserve"> 20/08/2</w:t>
      </w:r>
      <w:r w:rsidR="00914EF5" w:rsidRPr="00AE6B6D">
        <w:rPr>
          <w:rFonts w:asciiTheme="majorHAnsi" w:hAnsiTheme="majorHAnsi" w:cstheme="majorHAnsi"/>
          <w:lang w:val="pt-BR"/>
        </w:rPr>
        <w:t xml:space="preserve">5 e </w:t>
      </w:r>
      <w:r w:rsidR="007117DD" w:rsidRPr="007117DD">
        <w:rPr>
          <w:rFonts w:asciiTheme="majorHAnsi" w:hAnsiTheme="majorHAnsi" w:cstheme="majorHAnsi"/>
          <w:lang w:val="pt-BR"/>
        </w:rPr>
        <w:t>registrou o andamento dos trabalhos relacionados à elaboração do novo Guia de Visibilidade do FOCEM</w:t>
      </w:r>
      <w:r w:rsidR="007117DD" w:rsidRPr="00AE6B6D">
        <w:rPr>
          <w:rFonts w:asciiTheme="majorHAnsi" w:hAnsiTheme="majorHAnsi" w:cstheme="majorHAnsi"/>
          <w:lang w:val="pt-BR"/>
        </w:rPr>
        <w:t xml:space="preserve">, os </w:t>
      </w:r>
      <w:r w:rsidR="007117DD" w:rsidRPr="007117DD">
        <w:rPr>
          <w:rFonts w:asciiTheme="majorHAnsi" w:hAnsiTheme="majorHAnsi" w:cstheme="majorHAnsi"/>
          <w:lang w:val="pt-BR"/>
        </w:rPr>
        <w:t>intercâmbios em curso com o FONPLATA visando à implementação do convênio de complementação técnica, bem como o início das discussões em torno da proposta de regulamentação do artigo 62 do Regulamento FOCEM, entre outros temas.</w:t>
      </w:r>
    </w:p>
    <w:p w14:paraId="3602387F" w14:textId="77777777" w:rsidR="007117DD" w:rsidRPr="00AE6B6D" w:rsidRDefault="007117DD" w:rsidP="00914EF5">
      <w:pPr>
        <w:pStyle w:val="CorpoA"/>
        <w:jc w:val="both"/>
        <w:rPr>
          <w:rFonts w:asciiTheme="majorHAnsi" w:hAnsiTheme="majorHAnsi" w:cstheme="majorHAnsi"/>
          <w:lang w:val="pt-BR"/>
        </w:rPr>
      </w:pPr>
    </w:p>
    <w:p w14:paraId="295A4044" w14:textId="77777777" w:rsidR="00661BC1" w:rsidRPr="00AE6B6D" w:rsidRDefault="00661BC1" w:rsidP="00AA5A99">
      <w:pPr>
        <w:ind w:left="426" w:hanging="426"/>
        <w:jc w:val="both"/>
        <w:rPr>
          <w:rFonts w:asciiTheme="majorHAnsi" w:hAnsiTheme="majorHAnsi" w:cstheme="majorHAnsi"/>
          <w:b/>
          <w:bCs/>
          <w:szCs w:val="24"/>
        </w:rPr>
      </w:pPr>
    </w:p>
    <w:p w14:paraId="5F17AD58" w14:textId="77777777" w:rsidR="00AA5A99" w:rsidRPr="00AE6B6D" w:rsidRDefault="00AA5A99" w:rsidP="0001205C">
      <w:pPr>
        <w:numPr>
          <w:ilvl w:val="0"/>
          <w:numId w:val="2"/>
        </w:numPr>
        <w:ind w:left="426" w:hanging="426"/>
        <w:jc w:val="both"/>
        <w:rPr>
          <w:rFonts w:asciiTheme="majorHAnsi" w:hAnsiTheme="majorHAnsi" w:cstheme="majorHAnsi"/>
          <w:b/>
          <w:bCs/>
          <w:szCs w:val="24"/>
        </w:rPr>
      </w:pPr>
      <w:r w:rsidRPr="00AE6B6D">
        <w:rPr>
          <w:rFonts w:asciiTheme="majorHAnsi" w:hAnsiTheme="majorHAnsi" w:cstheme="majorHAnsi"/>
          <w:b/>
          <w:bCs/>
          <w:szCs w:val="24"/>
        </w:rPr>
        <w:t>ACOMPANHAMENTO DE ASSUNTOS DA SECRETARIA DO MERCOSUL</w:t>
      </w:r>
    </w:p>
    <w:p w14:paraId="2A620461" w14:textId="77777777" w:rsidR="00AA5A99" w:rsidRPr="00AE6B6D" w:rsidRDefault="00AA5A99" w:rsidP="00AA5A99">
      <w:pPr>
        <w:ind w:left="426" w:hanging="426"/>
        <w:jc w:val="both"/>
        <w:rPr>
          <w:rFonts w:asciiTheme="majorHAnsi" w:hAnsiTheme="majorHAnsi" w:cstheme="majorHAnsi"/>
          <w:b/>
          <w:bCs/>
          <w:szCs w:val="24"/>
        </w:rPr>
      </w:pPr>
    </w:p>
    <w:p w14:paraId="59CD2DEE" w14:textId="192E4FB6" w:rsidR="00BE6AAB" w:rsidRPr="00AE6B6D" w:rsidRDefault="00BE6AAB" w:rsidP="00BE6AAB">
      <w:pPr>
        <w:tabs>
          <w:tab w:val="left" w:pos="1134"/>
        </w:tabs>
        <w:jc w:val="both"/>
        <w:rPr>
          <w:rFonts w:asciiTheme="majorHAnsi" w:eastAsia="Arial Unicode MS" w:hAnsiTheme="majorHAnsi" w:cstheme="majorHAnsi"/>
          <w:color w:val="000000"/>
          <w:szCs w:val="24"/>
          <w:lang w:eastAsia="pt-BR"/>
        </w:rPr>
      </w:pPr>
      <w:r w:rsidRPr="00AE6B6D">
        <w:rPr>
          <w:rFonts w:asciiTheme="majorHAnsi" w:eastAsia="Arial Unicode MS" w:hAnsiTheme="majorHAnsi" w:cstheme="majorHAnsi"/>
          <w:color w:val="000000"/>
          <w:szCs w:val="24"/>
          <w:lang w:eastAsia="pt-BR"/>
        </w:rPr>
        <w:t xml:space="preserve">O Diretor da SM compartilhou com os Representantes Permanentes informações relativas à execução orçamentária, aos processos de seleção de pessoal </w:t>
      </w:r>
      <w:r w:rsidR="00F805F6" w:rsidRPr="00AE6B6D">
        <w:rPr>
          <w:rFonts w:asciiTheme="majorHAnsi" w:eastAsia="Arial Unicode MS" w:hAnsiTheme="majorHAnsi" w:cstheme="majorHAnsi"/>
          <w:color w:val="000000"/>
          <w:szCs w:val="24"/>
          <w:lang w:eastAsia="pt-BR"/>
        </w:rPr>
        <w:t>concluídos</w:t>
      </w:r>
      <w:r w:rsidRPr="00AE6B6D">
        <w:rPr>
          <w:rFonts w:asciiTheme="majorHAnsi" w:eastAsia="Arial Unicode MS" w:hAnsiTheme="majorHAnsi" w:cstheme="majorHAnsi"/>
          <w:color w:val="000000"/>
          <w:szCs w:val="24"/>
          <w:lang w:eastAsia="pt-BR"/>
        </w:rPr>
        <w:t xml:space="preserve">, ao avanço do programa de estágios, ao apoio prestado às reuniões e trabalhos técnicos </w:t>
      </w:r>
      <w:r w:rsidR="007117DD" w:rsidRPr="00AE6B6D">
        <w:rPr>
          <w:rFonts w:asciiTheme="majorHAnsi" w:eastAsia="Arial Unicode MS" w:hAnsiTheme="majorHAnsi" w:cstheme="majorHAnsi"/>
          <w:color w:val="000000"/>
          <w:szCs w:val="24"/>
          <w:lang w:eastAsia="pt-BR"/>
        </w:rPr>
        <w:t>realizados</w:t>
      </w:r>
      <w:r w:rsidRPr="00AE6B6D">
        <w:rPr>
          <w:rFonts w:asciiTheme="majorHAnsi" w:eastAsia="Arial Unicode MS" w:hAnsiTheme="majorHAnsi" w:cstheme="majorHAnsi"/>
          <w:color w:val="000000"/>
          <w:szCs w:val="24"/>
          <w:lang w:eastAsia="pt-BR"/>
        </w:rPr>
        <w:t xml:space="preserve"> </w:t>
      </w:r>
      <w:r w:rsidR="007117DD" w:rsidRPr="00AE6B6D">
        <w:rPr>
          <w:rFonts w:asciiTheme="majorHAnsi" w:eastAsia="Arial Unicode MS" w:hAnsiTheme="majorHAnsi" w:cstheme="majorHAnsi"/>
          <w:color w:val="000000"/>
          <w:szCs w:val="24"/>
          <w:lang w:eastAsia="pt-BR"/>
        </w:rPr>
        <w:t>pela</w:t>
      </w:r>
      <w:r w:rsidRPr="00AE6B6D">
        <w:rPr>
          <w:rFonts w:asciiTheme="majorHAnsi" w:eastAsia="Arial Unicode MS" w:hAnsiTheme="majorHAnsi" w:cstheme="majorHAnsi"/>
          <w:color w:val="000000"/>
          <w:szCs w:val="24"/>
          <w:lang w:eastAsia="pt-BR"/>
        </w:rPr>
        <w:t xml:space="preserve"> SM,</w:t>
      </w:r>
      <w:r w:rsidR="007117DD" w:rsidRPr="00AE6B6D">
        <w:rPr>
          <w:rFonts w:asciiTheme="majorHAnsi" w:eastAsia="Arial Unicode MS" w:hAnsiTheme="majorHAnsi" w:cstheme="majorHAnsi"/>
          <w:color w:val="000000"/>
          <w:szCs w:val="24"/>
          <w:lang w:eastAsia="pt-BR"/>
        </w:rPr>
        <w:t xml:space="preserve"> como o estudo de impacto dos acordos comerciais do MERCOSU</w:t>
      </w:r>
      <w:r w:rsidR="0076777E">
        <w:rPr>
          <w:rFonts w:asciiTheme="majorHAnsi" w:eastAsia="Arial Unicode MS" w:hAnsiTheme="majorHAnsi" w:cstheme="majorHAnsi"/>
          <w:color w:val="000000"/>
          <w:szCs w:val="24"/>
          <w:lang w:eastAsia="pt-BR"/>
        </w:rPr>
        <w:t>L</w:t>
      </w:r>
      <w:r w:rsidR="007117DD" w:rsidRPr="00AE6B6D">
        <w:rPr>
          <w:rFonts w:asciiTheme="majorHAnsi" w:eastAsia="Arial Unicode MS" w:hAnsiTheme="majorHAnsi" w:cstheme="majorHAnsi"/>
          <w:color w:val="000000"/>
          <w:szCs w:val="24"/>
          <w:lang w:eastAsia="pt-BR"/>
        </w:rPr>
        <w:t xml:space="preserve">, </w:t>
      </w:r>
      <w:r w:rsidRPr="00AE6B6D">
        <w:rPr>
          <w:rFonts w:asciiTheme="majorHAnsi" w:eastAsia="Arial Unicode MS" w:hAnsiTheme="majorHAnsi" w:cstheme="majorHAnsi"/>
          <w:color w:val="000000"/>
          <w:szCs w:val="24"/>
          <w:lang w:eastAsia="pt-BR"/>
        </w:rPr>
        <w:t xml:space="preserve">bem como a outras ações realizadas no mês de agosto. O detalhamento dessas informações consta no </w:t>
      </w:r>
      <w:r w:rsidRPr="00AE6B6D">
        <w:rPr>
          <w:rFonts w:asciiTheme="majorHAnsi" w:eastAsia="Arial Unicode MS" w:hAnsiTheme="majorHAnsi" w:cstheme="majorHAnsi"/>
          <w:b/>
          <w:bCs/>
          <w:color w:val="000000"/>
          <w:szCs w:val="24"/>
          <w:lang w:eastAsia="pt-BR"/>
        </w:rPr>
        <w:t xml:space="preserve">Anexo </w:t>
      </w:r>
      <w:r w:rsidR="00F805F6" w:rsidRPr="00AE6B6D">
        <w:rPr>
          <w:rFonts w:asciiTheme="majorHAnsi" w:eastAsia="Arial Unicode MS" w:hAnsiTheme="majorHAnsi" w:cstheme="majorHAnsi"/>
          <w:b/>
          <w:bCs/>
          <w:color w:val="000000"/>
          <w:szCs w:val="24"/>
          <w:lang w:eastAsia="pt-BR"/>
        </w:rPr>
        <w:t>XVI.</w:t>
      </w:r>
    </w:p>
    <w:p w14:paraId="0D4EB6F0" w14:textId="77777777" w:rsidR="00AA5A99" w:rsidRPr="00AE6B6D" w:rsidRDefault="00AA5A99" w:rsidP="00AA5A99">
      <w:pPr>
        <w:ind w:left="426" w:hanging="426"/>
        <w:jc w:val="both"/>
        <w:rPr>
          <w:rFonts w:asciiTheme="majorHAnsi" w:hAnsiTheme="majorHAnsi" w:cstheme="majorHAnsi"/>
          <w:b/>
          <w:bCs/>
          <w:szCs w:val="24"/>
        </w:rPr>
      </w:pPr>
    </w:p>
    <w:p w14:paraId="1FCCC36C" w14:textId="77777777" w:rsidR="00AA5A99" w:rsidRPr="00AE6B6D" w:rsidRDefault="00AA5A99" w:rsidP="0001205C">
      <w:pPr>
        <w:numPr>
          <w:ilvl w:val="0"/>
          <w:numId w:val="2"/>
        </w:numPr>
        <w:ind w:left="426" w:hanging="426"/>
        <w:jc w:val="both"/>
        <w:rPr>
          <w:rFonts w:asciiTheme="majorHAnsi" w:hAnsiTheme="majorHAnsi" w:cstheme="majorHAnsi"/>
          <w:b/>
          <w:bCs/>
          <w:szCs w:val="24"/>
        </w:rPr>
      </w:pPr>
      <w:r w:rsidRPr="00AE6B6D">
        <w:rPr>
          <w:rFonts w:asciiTheme="majorHAnsi" w:hAnsiTheme="majorHAnsi" w:cstheme="majorHAnsi"/>
          <w:b/>
          <w:bCs/>
          <w:szCs w:val="24"/>
        </w:rPr>
        <w:t>OUTROS ASSUNTOS</w:t>
      </w:r>
    </w:p>
    <w:p w14:paraId="20F07CAE" w14:textId="77777777" w:rsidR="00BA7C97" w:rsidRPr="00AE6B6D" w:rsidRDefault="00BA7C97" w:rsidP="00BA7C97">
      <w:pPr>
        <w:ind w:left="426"/>
        <w:jc w:val="both"/>
        <w:rPr>
          <w:rFonts w:asciiTheme="majorHAnsi" w:hAnsiTheme="majorHAnsi" w:cstheme="majorHAnsi"/>
          <w:b/>
          <w:bCs/>
          <w:szCs w:val="24"/>
        </w:rPr>
      </w:pPr>
    </w:p>
    <w:p w14:paraId="2DD14A67" w14:textId="643C7D69" w:rsidR="00BA7C97" w:rsidRPr="00AE6B6D" w:rsidRDefault="00BA7C97" w:rsidP="0001205C">
      <w:pPr>
        <w:pStyle w:val="PargrafodaLista"/>
        <w:numPr>
          <w:ilvl w:val="1"/>
          <w:numId w:val="2"/>
        </w:numPr>
        <w:jc w:val="both"/>
        <w:rPr>
          <w:rFonts w:asciiTheme="majorHAnsi" w:hAnsiTheme="majorHAnsi" w:cstheme="majorHAnsi"/>
          <w:b/>
          <w:bCs/>
          <w:szCs w:val="24"/>
        </w:rPr>
      </w:pPr>
      <w:r w:rsidRPr="00AE6B6D">
        <w:rPr>
          <w:rFonts w:asciiTheme="majorHAnsi" w:hAnsiTheme="majorHAnsi" w:cstheme="majorHAnsi"/>
          <w:b/>
          <w:bCs/>
          <w:szCs w:val="24"/>
        </w:rPr>
        <w:t>Projeto FOCEM "Modernização da infraestrutura informática da</w:t>
      </w:r>
      <w:r w:rsidRPr="00AE6B6D">
        <w:rPr>
          <w:rFonts w:asciiTheme="majorHAnsi" w:hAnsiTheme="majorHAnsi" w:cstheme="majorHAnsi"/>
          <w:b/>
          <w:bCs/>
          <w:szCs w:val="24"/>
        </w:rPr>
        <w:br/>
        <w:t>Secretaria do MERCOSUL e do portal web do MERCOSUL"</w:t>
      </w:r>
    </w:p>
    <w:p w14:paraId="3BB1D105" w14:textId="77777777" w:rsidR="00975646" w:rsidRPr="00AE6B6D" w:rsidRDefault="00975646" w:rsidP="00975646">
      <w:pPr>
        <w:jc w:val="both"/>
        <w:rPr>
          <w:rFonts w:asciiTheme="majorHAnsi" w:eastAsia="Arial Unicode MS" w:hAnsiTheme="majorHAnsi" w:cstheme="majorHAnsi"/>
          <w:color w:val="000000"/>
          <w:szCs w:val="24"/>
          <w:lang w:eastAsia="es-MX"/>
        </w:rPr>
      </w:pPr>
    </w:p>
    <w:p w14:paraId="7DFCD197" w14:textId="62C222E2" w:rsidR="00975646" w:rsidRPr="00AE6B6D" w:rsidRDefault="00975646" w:rsidP="00975646">
      <w:pPr>
        <w:jc w:val="both"/>
        <w:rPr>
          <w:rFonts w:asciiTheme="majorHAnsi" w:eastAsia="Arial Unicode MS" w:hAnsiTheme="majorHAnsi" w:cstheme="majorHAnsi"/>
          <w:color w:val="000000"/>
          <w:szCs w:val="24"/>
          <w:lang w:eastAsia="es-MX"/>
        </w:rPr>
      </w:pPr>
      <w:r w:rsidRPr="00AE6B6D">
        <w:rPr>
          <w:rFonts w:asciiTheme="majorHAnsi" w:eastAsia="Arial Unicode MS" w:hAnsiTheme="majorHAnsi" w:cstheme="majorHAnsi"/>
          <w:color w:val="000000"/>
          <w:szCs w:val="24"/>
          <w:lang w:eastAsia="es-MX"/>
        </w:rPr>
        <w:t xml:space="preserve">A CRPM congratulou-se com o avanço na execução </w:t>
      </w:r>
      <w:r w:rsidR="0076777E">
        <w:rPr>
          <w:rFonts w:asciiTheme="majorHAnsi" w:eastAsia="Arial Unicode MS" w:hAnsiTheme="majorHAnsi" w:cstheme="majorHAnsi"/>
          <w:color w:val="000000"/>
          <w:szCs w:val="24"/>
          <w:lang w:eastAsia="es-MX"/>
        </w:rPr>
        <w:t xml:space="preserve">pela SM </w:t>
      </w:r>
      <w:r w:rsidRPr="00AE6B6D">
        <w:rPr>
          <w:rFonts w:asciiTheme="majorHAnsi" w:eastAsia="Arial Unicode MS" w:hAnsiTheme="majorHAnsi" w:cstheme="majorHAnsi"/>
          <w:color w:val="000000"/>
          <w:szCs w:val="24"/>
          <w:lang w:eastAsia="es-MX"/>
        </w:rPr>
        <w:t>do projeto</w:t>
      </w:r>
      <w:r w:rsidR="007117DD" w:rsidRPr="00AE6B6D">
        <w:rPr>
          <w:rFonts w:asciiTheme="majorHAnsi" w:eastAsia="Arial Unicode MS" w:hAnsiTheme="majorHAnsi" w:cstheme="majorHAnsi"/>
          <w:color w:val="000000"/>
          <w:szCs w:val="24"/>
          <w:lang w:eastAsia="es-MX"/>
        </w:rPr>
        <w:t xml:space="preserve"> financiado pelo FOCEM</w:t>
      </w:r>
      <w:r w:rsidRPr="00AE6B6D">
        <w:rPr>
          <w:rFonts w:asciiTheme="majorHAnsi" w:eastAsia="Arial Unicode MS" w:hAnsiTheme="majorHAnsi" w:cstheme="majorHAnsi"/>
          <w:color w:val="000000"/>
          <w:szCs w:val="24"/>
          <w:lang w:eastAsia="es-MX"/>
        </w:rPr>
        <w:t xml:space="preserve">, ressaltando a instalação dos equipamentos adquiridos, </w:t>
      </w:r>
      <w:r w:rsidRPr="00AE6B6D">
        <w:rPr>
          <w:rFonts w:asciiTheme="majorHAnsi" w:eastAsia="Arial Unicode MS" w:hAnsiTheme="majorHAnsi" w:cstheme="majorHAnsi"/>
          <w:color w:val="000000"/>
          <w:szCs w:val="24"/>
          <w:lang w:eastAsia="es-MX"/>
        </w:rPr>
        <w:lastRenderedPageBreak/>
        <w:t>sublinhando que essa modernização tecnológica constitui um salto qualitativo no apoio ao trabalho dos órgãos do bloco e na prestação de serviços aos Estados Partes</w:t>
      </w:r>
      <w:r w:rsidR="007117DD" w:rsidRPr="00AE6B6D">
        <w:rPr>
          <w:rFonts w:asciiTheme="majorHAnsi" w:eastAsia="Arial Unicode MS" w:hAnsiTheme="majorHAnsi" w:cstheme="majorHAnsi"/>
          <w:color w:val="000000"/>
          <w:szCs w:val="24"/>
          <w:lang w:eastAsia="es-MX"/>
        </w:rPr>
        <w:t>.</w:t>
      </w:r>
    </w:p>
    <w:p w14:paraId="3F6B5715" w14:textId="77777777" w:rsidR="00BE6AAB" w:rsidRPr="00AE6B6D" w:rsidRDefault="00BE6AAB" w:rsidP="00975646">
      <w:pPr>
        <w:jc w:val="both"/>
        <w:rPr>
          <w:rFonts w:asciiTheme="majorHAnsi" w:eastAsia="Arial Unicode MS" w:hAnsiTheme="majorHAnsi" w:cstheme="majorHAnsi"/>
          <w:color w:val="000000"/>
          <w:szCs w:val="24"/>
          <w:lang w:eastAsia="es-MX"/>
        </w:rPr>
      </w:pPr>
    </w:p>
    <w:p w14:paraId="7F5FDA8C" w14:textId="77777777" w:rsidR="00FC02B3" w:rsidRPr="00AE6B6D" w:rsidRDefault="00FC02B3" w:rsidP="00FC02B3">
      <w:pPr>
        <w:jc w:val="both"/>
        <w:rPr>
          <w:rFonts w:cs="Arial"/>
          <w:b/>
          <w:bCs/>
        </w:rPr>
      </w:pPr>
    </w:p>
    <w:p w14:paraId="1E8AA674" w14:textId="77777777" w:rsidR="00273530" w:rsidRPr="00AE6B6D" w:rsidRDefault="00273530" w:rsidP="00273530">
      <w:pPr>
        <w:tabs>
          <w:tab w:val="left" w:pos="426"/>
        </w:tabs>
        <w:jc w:val="both"/>
        <w:rPr>
          <w:rFonts w:asciiTheme="majorHAnsi" w:hAnsiTheme="majorHAnsi" w:cstheme="majorHAnsi"/>
          <w:b/>
          <w:szCs w:val="24"/>
        </w:rPr>
      </w:pPr>
      <w:r w:rsidRPr="00AE6B6D">
        <w:rPr>
          <w:rFonts w:asciiTheme="majorHAnsi" w:hAnsiTheme="majorHAnsi" w:cstheme="majorHAnsi"/>
          <w:b/>
          <w:szCs w:val="24"/>
        </w:rPr>
        <w:t>ANEXOS:</w:t>
      </w:r>
    </w:p>
    <w:p w14:paraId="48206BA2" w14:textId="77777777" w:rsidR="00273530" w:rsidRPr="00AE6B6D" w:rsidRDefault="00273530" w:rsidP="00273530">
      <w:pPr>
        <w:tabs>
          <w:tab w:val="left" w:pos="426"/>
        </w:tabs>
        <w:jc w:val="both"/>
        <w:rPr>
          <w:rFonts w:asciiTheme="majorHAnsi" w:hAnsiTheme="majorHAnsi" w:cstheme="majorHAnsi"/>
          <w:b/>
          <w:szCs w:val="24"/>
        </w:rPr>
      </w:pPr>
    </w:p>
    <w:p w14:paraId="611EAC3A" w14:textId="79DAE5D9" w:rsidR="00273530" w:rsidRPr="00AE6B6D" w:rsidRDefault="00273530" w:rsidP="00273530">
      <w:pPr>
        <w:pStyle w:val="EncabezadoEncabezadoCar1Car1EncabezadoCarCar1CarHeaderChar1CarCar1CarEncabezadoCarCarCarCarHeaderChar1CarCarCarCarEncabezadoCar1CarCarEncabezadoCar1CarCarCarCarEncabezadoCarCar1CarCarCarCarHeaderChar1Car"/>
        <w:tabs>
          <w:tab w:val="left" w:pos="426"/>
        </w:tabs>
        <w:jc w:val="both"/>
        <w:rPr>
          <w:rFonts w:eastAsia="Arial Unicode MS" w:cs="Arial"/>
          <w:color w:val="000000"/>
          <w:szCs w:val="24"/>
          <w:lang w:val="pt-BR" w:eastAsia="pt-BR"/>
        </w:rPr>
      </w:pPr>
      <w:r w:rsidRPr="00AE6B6D">
        <w:rPr>
          <w:rFonts w:eastAsia="Arial Unicode MS" w:cs="Arial"/>
          <w:color w:val="000000"/>
          <w:szCs w:val="24"/>
          <w:lang w:val="pt-BR" w:eastAsia="pt-BR"/>
        </w:rPr>
        <w:t>Os Anexos que integram a presente Ata são os seguintes:</w:t>
      </w:r>
    </w:p>
    <w:p w14:paraId="5B16B5BD" w14:textId="77777777" w:rsidR="00273530" w:rsidRPr="00AE6B6D" w:rsidRDefault="00273530" w:rsidP="00273530">
      <w:pPr>
        <w:pStyle w:val="EncabezadoEncabezadoCar1Car1EncabezadoCarCar1CarHeaderChar1CarCar1CarEncabezadoCarCarCarCarHeaderChar1CarCarCarCarEncabezadoCar1CarCarEncabezadoCar1CarCarCarCarEncabezadoCarCar1CarCarCarCarHeaderChar1Car"/>
        <w:tabs>
          <w:tab w:val="left" w:pos="426"/>
        </w:tabs>
        <w:jc w:val="both"/>
        <w:rPr>
          <w:rFonts w:asciiTheme="majorHAnsi" w:hAnsiTheme="majorHAnsi" w:cstheme="majorHAnsi"/>
          <w:szCs w:val="24"/>
          <w:lang w:val="pt-BR"/>
        </w:rPr>
      </w:pPr>
    </w:p>
    <w:tbl>
      <w:tblPr>
        <w:tblW w:w="88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52"/>
        <w:gridCol w:w="7009"/>
      </w:tblGrid>
      <w:tr w:rsidR="00273530" w:rsidRPr="00AE6B6D" w14:paraId="02A22D6C" w14:textId="77777777" w:rsidTr="00273530">
        <w:trPr>
          <w:trHeight w:val="272"/>
        </w:trPr>
        <w:tc>
          <w:tcPr>
            <w:tcW w:w="1852" w:type="dxa"/>
            <w:tcBorders>
              <w:top w:val="single" w:sz="4" w:space="0" w:color="000000"/>
              <w:left w:val="single" w:sz="4" w:space="0" w:color="000000"/>
              <w:bottom w:val="single" w:sz="4" w:space="0" w:color="000000"/>
              <w:right w:val="single" w:sz="4" w:space="0" w:color="000000"/>
            </w:tcBorders>
          </w:tcPr>
          <w:p w14:paraId="70C22361" w14:textId="77777777" w:rsidR="00273530" w:rsidRPr="00AE6B6D" w:rsidRDefault="00273530" w:rsidP="00A76B68">
            <w:pPr>
              <w:tabs>
                <w:tab w:val="left" w:pos="426"/>
              </w:tabs>
              <w:jc w:val="both"/>
              <w:rPr>
                <w:rFonts w:asciiTheme="majorHAnsi" w:hAnsiTheme="majorHAnsi" w:cstheme="majorHAnsi"/>
                <w:b/>
                <w:szCs w:val="24"/>
              </w:rPr>
            </w:pPr>
            <w:r w:rsidRPr="00AE6B6D">
              <w:rPr>
                <w:rFonts w:asciiTheme="majorHAnsi" w:hAnsiTheme="majorHAnsi" w:cstheme="majorHAnsi"/>
                <w:b/>
                <w:szCs w:val="24"/>
              </w:rPr>
              <w:t>Anexo I</w:t>
            </w:r>
          </w:p>
        </w:tc>
        <w:tc>
          <w:tcPr>
            <w:tcW w:w="7009" w:type="dxa"/>
            <w:tcBorders>
              <w:top w:val="single" w:sz="4" w:space="0" w:color="000000"/>
              <w:left w:val="single" w:sz="4" w:space="0" w:color="000000"/>
              <w:bottom w:val="single" w:sz="4" w:space="0" w:color="000000"/>
              <w:right w:val="single" w:sz="4" w:space="0" w:color="000000"/>
            </w:tcBorders>
          </w:tcPr>
          <w:p w14:paraId="62D4392C" w14:textId="77777777" w:rsidR="00273530" w:rsidRPr="00AE6B6D" w:rsidRDefault="00273530" w:rsidP="00A76B68">
            <w:pPr>
              <w:tabs>
                <w:tab w:val="left" w:pos="426"/>
              </w:tabs>
              <w:jc w:val="both"/>
              <w:rPr>
                <w:rFonts w:asciiTheme="majorHAnsi" w:hAnsiTheme="majorHAnsi" w:cstheme="majorHAnsi"/>
                <w:szCs w:val="24"/>
              </w:rPr>
            </w:pPr>
            <w:r w:rsidRPr="00AE6B6D">
              <w:rPr>
                <w:rFonts w:asciiTheme="majorHAnsi" w:hAnsiTheme="majorHAnsi" w:cstheme="majorHAnsi"/>
                <w:szCs w:val="24"/>
              </w:rPr>
              <w:t>Lista de participantes</w:t>
            </w:r>
          </w:p>
        </w:tc>
      </w:tr>
      <w:tr w:rsidR="00273530" w:rsidRPr="00AE6B6D" w14:paraId="17D17E92" w14:textId="77777777" w:rsidTr="00273530">
        <w:trPr>
          <w:trHeight w:val="272"/>
        </w:trPr>
        <w:tc>
          <w:tcPr>
            <w:tcW w:w="1852" w:type="dxa"/>
            <w:tcBorders>
              <w:top w:val="single" w:sz="4" w:space="0" w:color="000000"/>
              <w:left w:val="single" w:sz="4" w:space="0" w:color="000000"/>
              <w:bottom w:val="single" w:sz="4" w:space="0" w:color="000000"/>
              <w:right w:val="single" w:sz="4" w:space="0" w:color="000000"/>
            </w:tcBorders>
          </w:tcPr>
          <w:p w14:paraId="22B532F2" w14:textId="77777777" w:rsidR="00273530" w:rsidRPr="00AE6B6D" w:rsidRDefault="00273530" w:rsidP="00A76B68">
            <w:pPr>
              <w:tabs>
                <w:tab w:val="left" w:pos="426"/>
              </w:tabs>
              <w:jc w:val="both"/>
              <w:rPr>
                <w:rFonts w:asciiTheme="majorHAnsi" w:hAnsiTheme="majorHAnsi" w:cstheme="majorHAnsi"/>
                <w:b/>
                <w:szCs w:val="24"/>
              </w:rPr>
            </w:pPr>
            <w:r w:rsidRPr="00AE6B6D">
              <w:rPr>
                <w:rFonts w:asciiTheme="majorHAnsi" w:hAnsiTheme="majorHAnsi" w:cstheme="majorHAnsi"/>
                <w:b/>
                <w:szCs w:val="24"/>
              </w:rPr>
              <w:t>Anexo II</w:t>
            </w:r>
          </w:p>
        </w:tc>
        <w:tc>
          <w:tcPr>
            <w:tcW w:w="7009" w:type="dxa"/>
            <w:tcBorders>
              <w:top w:val="single" w:sz="4" w:space="0" w:color="000000"/>
              <w:left w:val="single" w:sz="4" w:space="0" w:color="000000"/>
              <w:bottom w:val="single" w:sz="4" w:space="0" w:color="000000"/>
              <w:right w:val="single" w:sz="4" w:space="0" w:color="000000"/>
            </w:tcBorders>
          </w:tcPr>
          <w:p w14:paraId="1C7035ED" w14:textId="77777777" w:rsidR="00273530" w:rsidRPr="00AE6B6D" w:rsidRDefault="00273530" w:rsidP="00A76B68">
            <w:pPr>
              <w:tabs>
                <w:tab w:val="left" w:pos="426"/>
              </w:tabs>
              <w:jc w:val="both"/>
              <w:rPr>
                <w:rFonts w:asciiTheme="majorHAnsi" w:hAnsiTheme="majorHAnsi" w:cstheme="majorHAnsi"/>
                <w:szCs w:val="24"/>
              </w:rPr>
            </w:pPr>
            <w:r w:rsidRPr="00AE6B6D">
              <w:rPr>
                <w:rFonts w:asciiTheme="majorHAnsi" w:hAnsiTheme="majorHAnsi" w:cstheme="majorHAnsi"/>
                <w:szCs w:val="24"/>
              </w:rPr>
              <w:t>Agenda</w:t>
            </w:r>
          </w:p>
        </w:tc>
      </w:tr>
      <w:tr w:rsidR="00273530" w:rsidRPr="00AE6B6D" w14:paraId="40797EB1" w14:textId="77777777" w:rsidTr="00273530">
        <w:trPr>
          <w:trHeight w:val="272"/>
        </w:trPr>
        <w:tc>
          <w:tcPr>
            <w:tcW w:w="1852" w:type="dxa"/>
            <w:tcBorders>
              <w:top w:val="single" w:sz="4" w:space="0" w:color="000000"/>
              <w:left w:val="single" w:sz="4" w:space="0" w:color="000000"/>
              <w:bottom w:val="single" w:sz="4" w:space="0" w:color="000000"/>
              <w:right w:val="single" w:sz="4" w:space="0" w:color="000000"/>
            </w:tcBorders>
          </w:tcPr>
          <w:p w14:paraId="5AF166BA" w14:textId="77777777" w:rsidR="00273530" w:rsidRPr="00AE6B6D" w:rsidRDefault="00273530" w:rsidP="00A76B68">
            <w:pPr>
              <w:tabs>
                <w:tab w:val="left" w:pos="426"/>
              </w:tabs>
              <w:jc w:val="both"/>
              <w:rPr>
                <w:rFonts w:asciiTheme="majorHAnsi" w:hAnsiTheme="majorHAnsi" w:cstheme="majorHAnsi"/>
                <w:b/>
                <w:szCs w:val="24"/>
              </w:rPr>
            </w:pPr>
            <w:r w:rsidRPr="00AE6B6D">
              <w:rPr>
                <w:rFonts w:asciiTheme="majorHAnsi" w:hAnsiTheme="majorHAnsi" w:cstheme="majorHAnsi"/>
                <w:b/>
                <w:szCs w:val="24"/>
              </w:rPr>
              <w:t>Anexo III</w:t>
            </w:r>
          </w:p>
        </w:tc>
        <w:tc>
          <w:tcPr>
            <w:tcW w:w="7009" w:type="dxa"/>
            <w:tcBorders>
              <w:top w:val="single" w:sz="4" w:space="0" w:color="000000"/>
              <w:left w:val="single" w:sz="4" w:space="0" w:color="000000"/>
              <w:bottom w:val="single" w:sz="4" w:space="0" w:color="000000"/>
              <w:right w:val="single" w:sz="4" w:space="0" w:color="000000"/>
            </w:tcBorders>
          </w:tcPr>
          <w:p w14:paraId="79FED68B" w14:textId="6186ECE7" w:rsidR="00273530" w:rsidRPr="00AE6B6D" w:rsidRDefault="00273530" w:rsidP="00A76B68">
            <w:pPr>
              <w:tabs>
                <w:tab w:val="left" w:pos="426"/>
              </w:tabs>
              <w:jc w:val="both"/>
              <w:rPr>
                <w:rFonts w:asciiTheme="majorHAnsi" w:hAnsiTheme="majorHAnsi" w:cstheme="majorHAnsi"/>
                <w:szCs w:val="24"/>
              </w:rPr>
            </w:pPr>
            <w:r w:rsidRPr="00AE6B6D">
              <w:rPr>
                <w:rFonts w:asciiTheme="majorHAnsi" w:hAnsiTheme="majorHAnsi" w:cstheme="majorHAnsi"/>
                <w:szCs w:val="24"/>
              </w:rPr>
              <w:t>Resumo da Ata</w:t>
            </w:r>
          </w:p>
        </w:tc>
      </w:tr>
      <w:tr w:rsidR="00273530" w:rsidRPr="00AE6B6D" w14:paraId="701A4AF4" w14:textId="77777777" w:rsidTr="00273530">
        <w:trPr>
          <w:trHeight w:val="272"/>
        </w:trPr>
        <w:tc>
          <w:tcPr>
            <w:tcW w:w="1852" w:type="dxa"/>
            <w:tcBorders>
              <w:top w:val="single" w:sz="4" w:space="0" w:color="000000"/>
              <w:left w:val="single" w:sz="4" w:space="0" w:color="000000"/>
              <w:bottom w:val="single" w:sz="4" w:space="0" w:color="000000"/>
              <w:right w:val="single" w:sz="4" w:space="0" w:color="000000"/>
            </w:tcBorders>
          </w:tcPr>
          <w:p w14:paraId="0FFE313C" w14:textId="77777777" w:rsidR="00273530" w:rsidRPr="00AE6B6D" w:rsidRDefault="00273530" w:rsidP="00A76B68">
            <w:pPr>
              <w:tabs>
                <w:tab w:val="left" w:pos="426"/>
              </w:tabs>
              <w:jc w:val="both"/>
              <w:rPr>
                <w:rFonts w:asciiTheme="majorHAnsi" w:hAnsiTheme="majorHAnsi" w:cstheme="majorHAnsi"/>
                <w:b/>
                <w:szCs w:val="24"/>
              </w:rPr>
            </w:pPr>
            <w:r w:rsidRPr="00AE6B6D">
              <w:rPr>
                <w:rFonts w:asciiTheme="majorHAnsi" w:hAnsiTheme="majorHAnsi" w:cstheme="majorHAnsi"/>
                <w:b/>
                <w:szCs w:val="24"/>
              </w:rPr>
              <w:t>Anexo IV</w:t>
            </w:r>
          </w:p>
        </w:tc>
        <w:tc>
          <w:tcPr>
            <w:tcW w:w="7009" w:type="dxa"/>
            <w:tcBorders>
              <w:top w:val="single" w:sz="4" w:space="0" w:color="000000"/>
              <w:left w:val="single" w:sz="4" w:space="0" w:color="000000"/>
              <w:bottom w:val="single" w:sz="4" w:space="0" w:color="000000"/>
              <w:right w:val="single" w:sz="4" w:space="0" w:color="000000"/>
            </w:tcBorders>
          </w:tcPr>
          <w:p w14:paraId="25B3719D" w14:textId="2F93FEEE" w:rsidR="00273530" w:rsidRPr="00AE6B6D" w:rsidRDefault="00CC0247" w:rsidP="00CC0247">
            <w:pPr>
              <w:tabs>
                <w:tab w:val="left" w:pos="426"/>
              </w:tabs>
              <w:jc w:val="both"/>
              <w:rPr>
                <w:rFonts w:asciiTheme="majorHAnsi" w:hAnsiTheme="majorHAnsi" w:cstheme="majorHAnsi"/>
                <w:szCs w:val="24"/>
              </w:rPr>
            </w:pPr>
            <w:r w:rsidRPr="00AE6B6D">
              <w:rPr>
                <w:rFonts w:asciiTheme="majorHAnsi" w:hAnsiTheme="majorHAnsi" w:cstheme="majorHAnsi"/>
                <w:szCs w:val="24"/>
              </w:rPr>
              <w:t>Mail UTF N°45/25 - Relatório da UTF sobre a situação do projeto “Fortalecer a governança das espécies exóticas invasoras no MERCOSUL”</w:t>
            </w:r>
          </w:p>
        </w:tc>
      </w:tr>
      <w:tr w:rsidR="00273530" w:rsidRPr="00AE6B6D" w14:paraId="3B3E627D" w14:textId="77777777" w:rsidTr="00273530">
        <w:trPr>
          <w:trHeight w:val="219"/>
        </w:trPr>
        <w:tc>
          <w:tcPr>
            <w:tcW w:w="1852" w:type="dxa"/>
            <w:tcBorders>
              <w:top w:val="single" w:sz="4" w:space="0" w:color="000000"/>
              <w:left w:val="single" w:sz="4" w:space="0" w:color="000000"/>
              <w:bottom w:val="single" w:sz="4" w:space="0" w:color="000000"/>
              <w:right w:val="single" w:sz="4" w:space="0" w:color="000000"/>
            </w:tcBorders>
          </w:tcPr>
          <w:p w14:paraId="3BBA7850" w14:textId="77777777" w:rsidR="00273530" w:rsidRPr="00AE6B6D" w:rsidRDefault="00273530" w:rsidP="00A76B68">
            <w:pPr>
              <w:tabs>
                <w:tab w:val="left" w:pos="426"/>
              </w:tabs>
              <w:jc w:val="both"/>
              <w:rPr>
                <w:rFonts w:asciiTheme="majorHAnsi" w:hAnsiTheme="majorHAnsi" w:cstheme="majorHAnsi"/>
                <w:b/>
                <w:szCs w:val="24"/>
              </w:rPr>
            </w:pPr>
            <w:r w:rsidRPr="00AE6B6D">
              <w:rPr>
                <w:rFonts w:asciiTheme="majorHAnsi" w:hAnsiTheme="majorHAnsi" w:cstheme="majorHAnsi"/>
                <w:b/>
                <w:szCs w:val="24"/>
              </w:rPr>
              <w:t>Anexo V</w:t>
            </w:r>
          </w:p>
        </w:tc>
        <w:tc>
          <w:tcPr>
            <w:tcW w:w="7009" w:type="dxa"/>
            <w:tcBorders>
              <w:top w:val="single" w:sz="4" w:space="0" w:color="000000"/>
              <w:left w:val="single" w:sz="4" w:space="0" w:color="000000"/>
              <w:bottom w:val="single" w:sz="4" w:space="0" w:color="000000"/>
              <w:right w:val="single" w:sz="4" w:space="0" w:color="000000"/>
            </w:tcBorders>
          </w:tcPr>
          <w:p w14:paraId="7BA670B2" w14:textId="03773F92" w:rsidR="00273530" w:rsidRPr="00AE6B6D" w:rsidRDefault="00914EF5" w:rsidP="00DD58FD">
            <w:pPr>
              <w:overflowPunct w:val="0"/>
              <w:autoSpaceDE w:val="0"/>
              <w:autoSpaceDN w:val="0"/>
              <w:adjustRightInd w:val="0"/>
              <w:jc w:val="both"/>
              <w:textAlignment w:val="baseline"/>
              <w:rPr>
                <w:rFonts w:cs="Arial"/>
                <w:color w:val="000000"/>
                <w:szCs w:val="24"/>
              </w:rPr>
            </w:pPr>
            <w:r w:rsidRPr="00AE6B6D">
              <w:rPr>
                <w:rFonts w:cs="Arial"/>
                <w:lang w:eastAsia="es-MX"/>
              </w:rPr>
              <w:t>convênio entre a SM e a Universidade Federal de Goiás</w:t>
            </w:r>
          </w:p>
        </w:tc>
      </w:tr>
      <w:tr w:rsidR="00273530" w:rsidRPr="00AE6B6D" w14:paraId="7DD4CEEC" w14:textId="77777777" w:rsidTr="00273530">
        <w:trPr>
          <w:trHeight w:val="272"/>
        </w:trPr>
        <w:tc>
          <w:tcPr>
            <w:tcW w:w="1852" w:type="dxa"/>
            <w:tcBorders>
              <w:top w:val="single" w:sz="4" w:space="0" w:color="000000"/>
              <w:left w:val="single" w:sz="4" w:space="0" w:color="000000"/>
              <w:bottom w:val="single" w:sz="4" w:space="0" w:color="000000"/>
              <w:right w:val="single" w:sz="4" w:space="0" w:color="000000"/>
            </w:tcBorders>
          </w:tcPr>
          <w:p w14:paraId="635518C5" w14:textId="77777777" w:rsidR="00273530" w:rsidRPr="00AE6B6D" w:rsidRDefault="00273530" w:rsidP="00A76B68">
            <w:pPr>
              <w:tabs>
                <w:tab w:val="left" w:pos="426"/>
              </w:tabs>
              <w:jc w:val="both"/>
              <w:rPr>
                <w:rFonts w:asciiTheme="majorHAnsi" w:hAnsiTheme="majorHAnsi" w:cstheme="majorHAnsi"/>
                <w:b/>
                <w:szCs w:val="24"/>
              </w:rPr>
            </w:pPr>
            <w:r w:rsidRPr="00AE6B6D">
              <w:rPr>
                <w:rFonts w:asciiTheme="majorHAnsi" w:hAnsiTheme="majorHAnsi" w:cstheme="majorHAnsi"/>
                <w:b/>
                <w:szCs w:val="24"/>
              </w:rPr>
              <w:t>Anexo VI</w:t>
            </w:r>
          </w:p>
        </w:tc>
        <w:tc>
          <w:tcPr>
            <w:tcW w:w="7009" w:type="dxa"/>
            <w:tcBorders>
              <w:top w:val="single" w:sz="4" w:space="0" w:color="000000"/>
              <w:left w:val="single" w:sz="4" w:space="0" w:color="000000"/>
              <w:bottom w:val="single" w:sz="4" w:space="0" w:color="000000"/>
              <w:right w:val="single" w:sz="4" w:space="0" w:color="000000"/>
            </w:tcBorders>
          </w:tcPr>
          <w:p w14:paraId="52A422B8" w14:textId="24EAD502" w:rsidR="00273530" w:rsidRPr="00AE6B6D" w:rsidRDefault="00914EF5" w:rsidP="00A76B68">
            <w:pPr>
              <w:autoSpaceDN w:val="0"/>
              <w:jc w:val="both"/>
              <w:rPr>
                <w:rFonts w:asciiTheme="majorHAnsi" w:hAnsiTheme="majorHAnsi" w:cstheme="majorHAnsi"/>
                <w:szCs w:val="24"/>
              </w:rPr>
            </w:pPr>
            <w:r w:rsidRPr="00AE6B6D">
              <w:rPr>
                <w:rFonts w:cs="Arial"/>
                <w:lang w:eastAsia="es-MX"/>
              </w:rPr>
              <w:t>convênio entre a SM e a Universidade Estadual de Mato Grosso do Sul</w:t>
            </w:r>
          </w:p>
        </w:tc>
      </w:tr>
      <w:tr w:rsidR="00273530" w:rsidRPr="00AE6B6D" w14:paraId="67954B52" w14:textId="77777777" w:rsidTr="00273530">
        <w:trPr>
          <w:trHeight w:val="272"/>
        </w:trPr>
        <w:tc>
          <w:tcPr>
            <w:tcW w:w="1852" w:type="dxa"/>
            <w:tcBorders>
              <w:top w:val="single" w:sz="4" w:space="0" w:color="000000"/>
              <w:left w:val="single" w:sz="4" w:space="0" w:color="000000"/>
              <w:bottom w:val="single" w:sz="4" w:space="0" w:color="000000"/>
              <w:right w:val="single" w:sz="4" w:space="0" w:color="000000"/>
            </w:tcBorders>
          </w:tcPr>
          <w:p w14:paraId="68132B05" w14:textId="77777777" w:rsidR="00273530" w:rsidRPr="00AE6B6D" w:rsidRDefault="00273530" w:rsidP="00A76B68">
            <w:pPr>
              <w:tabs>
                <w:tab w:val="left" w:pos="426"/>
              </w:tabs>
              <w:jc w:val="both"/>
              <w:rPr>
                <w:rFonts w:asciiTheme="majorHAnsi" w:hAnsiTheme="majorHAnsi" w:cstheme="majorHAnsi"/>
                <w:b/>
                <w:szCs w:val="24"/>
              </w:rPr>
            </w:pPr>
            <w:r w:rsidRPr="00AE6B6D">
              <w:rPr>
                <w:rFonts w:asciiTheme="majorHAnsi" w:hAnsiTheme="majorHAnsi" w:cstheme="majorHAnsi"/>
                <w:b/>
                <w:szCs w:val="24"/>
              </w:rPr>
              <w:t>Anexo VII</w:t>
            </w:r>
          </w:p>
        </w:tc>
        <w:tc>
          <w:tcPr>
            <w:tcW w:w="7009" w:type="dxa"/>
            <w:tcBorders>
              <w:top w:val="single" w:sz="4" w:space="0" w:color="000000"/>
              <w:left w:val="single" w:sz="4" w:space="0" w:color="000000"/>
              <w:bottom w:val="single" w:sz="4" w:space="0" w:color="000000"/>
              <w:right w:val="single" w:sz="4" w:space="0" w:color="000000"/>
            </w:tcBorders>
          </w:tcPr>
          <w:p w14:paraId="42663F40" w14:textId="6D7E6AE2" w:rsidR="00273530" w:rsidRPr="00AE6B6D" w:rsidRDefault="00914EF5" w:rsidP="00A76B68">
            <w:pPr>
              <w:tabs>
                <w:tab w:val="left" w:pos="426"/>
              </w:tabs>
              <w:jc w:val="both"/>
              <w:rPr>
                <w:rFonts w:asciiTheme="majorHAnsi" w:hAnsiTheme="majorHAnsi" w:cstheme="majorHAnsi"/>
                <w:szCs w:val="24"/>
              </w:rPr>
            </w:pPr>
            <w:r w:rsidRPr="00AE6B6D">
              <w:rPr>
                <w:rFonts w:cs="Arial"/>
                <w:lang w:eastAsia="es-MX"/>
              </w:rPr>
              <w:t>convênio entre a SM e a Universidade ORT</w:t>
            </w:r>
          </w:p>
        </w:tc>
      </w:tr>
      <w:tr w:rsidR="008D0D39" w:rsidRPr="00AE6B6D" w14:paraId="219BCABB" w14:textId="77777777" w:rsidTr="00273530">
        <w:trPr>
          <w:trHeight w:val="272"/>
        </w:trPr>
        <w:tc>
          <w:tcPr>
            <w:tcW w:w="1852" w:type="dxa"/>
            <w:tcBorders>
              <w:top w:val="single" w:sz="4" w:space="0" w:color="000000"/>
              <w:left w:val="single" w:sz="4" w:space="0" w:color="000000"/>
              <w:bottom w:val="single" w:sz="4" w:space="0" w:color="000000"/>
              <w:right w:val="single" w:sz="4" w:space="0" w:color="000000"/>
            </w:tcBorders>
          </w:tcPr>
          <w:p w14:paraId="568D6730" w14:textId="3296511C" w:rsidR="008D0D39" w:rsidRPr="00AE6B6D" w:rsidRDefault="008D0D39" w:rsidP="00A76B68">
            <w:pPr>
              <w:tabs>
                <w:tab w:val="left" w:pos="426"/>
              </w:tabs>
              <w:jc w:val="both"/>
              <w:rPr>
                <w:rFonts w:asciiTheme="majorHAnsi" w:hAnsiTheme="majorHAnsi" w:cstheme="majorHAnsi"/>
                <w:b/>
                <w:szCs w:val="24"/>
              </w:rPr>
            </w:pPr>
            <w:r w:rsidRPr="00AE6B6D">
              <w:rPr>
                <w:rFonts w:asciiTheme="majorHAnsi" w:hAnsiTheme="majorHAnsi" w:cstheme="majorHAnsi"/>
                <w:b/>
                <w:szCs w:val="24"/>
              </w:rPr>
              <w:t>Anexo VIII</w:t>
            </w:r>
          </w:p>
        </w:tc>
        <w:tc>
          <w:tcPr>
            <w:tcW w:w="7009" w:type="dxa"/>
            <w:tcBorders>
              <w:top w:val="single" w:sz="4" w:space="0" w:color="000000"/>
              <w:left w:val="single" w:sz="4" w:space="0" w:color="000000"/>
              <w:bottom w:val="single" w:sz="4" w:space="0" w:color="000000"/>
              <w:right w:val="single" w:sz="4" w:space="0" w:color="000000"/>
            </w:tcBorders>
          </w:tcPr>
          <w:p w14:paraId="09BC8DE2" w14:textId="0051C715" w:rsidR="008D0D39" w:rsidRPr="00AE6B6D" w:rsidRDefault="00914EF5" w:rsidP="00A76B68">
            <w:pPr>
              <w:tabs>
                <w:tab w:val="left" w:pos="426"/>
              </w:tabs>
              <w:jc w:val="both"/>
              <w:rPr>
                <w:rFonts w:asciiTheme="majorHAnsi" w:hAnsiTheme="majorHAnsi" w:cstheme="majorHAnsi"/>
                <w:szCs w:val="24"/>
              </w:rPr>
            </w:pPr>
            <w:r w:rsidRPr="00AE6B6D">
              <w:rPr>
                <w:rFonts w:cs="Arial"/>
                <w:lang w:eastAsia="es-MX"/>
              </w:rPr>
              <w:t>convênio entre a SM e a Universidade Estadual da Paraíba</w:t>
            </w:r>
          </w:p>
        </w:tc>
      </w:tr>
      <w:tr w:rsidR="00914EF5" w:rsidRPr="00AE6B6D" w14:paraId="4694C3A9" w14:textId="77777777" w:rsidTr="00273530">
        <w:trPr>
          <w:trHeight w:val="272"/>
        </w:trPr>
        <w:tc>
          <w:tcPr>
            <w:tcW w:w="1852" w:type="dxa"/>
            <w:tcBorders>
              <w:top w:val="single" w:sz="4" w:space="0" w:color="000000"/>
              <w:left w:val="single" w:sz="4" w:space="0" w:color="000000"/>
              <w:bottom w:val="single" w:sz="4" w:space="0" w:color="000000"/>
              <w:right w:val="single" w:sz="4" w:space="0" w:color="000000"/>
            </w:tcBorders>
          </w:tcPr>
          <w:p w14:paraId="427D5D50" w14:textId="5E74BBD1" w:rsidR="00914EF5" w:rsidRPr="00AE6B6D" w:rsidRDefault="00914EF5" w:rsidP="00A76B68">
            <w:pPr>
              <w:tabs>
                <w:tab w:val="left" w:pos="426"/>
              </w:tabs>
              <w:jc w:val="both"/>
              <w:rPr>
                <w:rFonts w:asciiTheme="majorHAnsi" w:hAnsiTheme="majorHAnsi" w:cstheme="majorHAnsi"/>
                <w:b/>
                <w:szCs w:val="24"/>
              </w:rPr>
            </w:pPr>
            <w:r w:rsidRPr="00AE6B6D">
              <w:rPr>
                <w:rFonts w:asciiTheme="majorHAnsi" w:hAnsiTheme="majorHAnsi" w:cstheme="majorHAnsi"/>
                <w:b/>
                <w:szCs w:val="24"/>
              </w:rPr>
              <w:t xml:space="preserve">Anexo </w:t>
            </w:r>
            <w:r w:rsidRPr="00AE6B6D">
              <w:rPr>
                <w:rFonts w:asciiTheme="majorHAnsi" w:hAnsiTheme="majorHAnsi" w:cstheme="majorHAnsi"/>
                <w:b/>
                <w:szCs w:val="24"/>
              </w:rPr>
              <w:t>IX</w:t>
            </w:r>
          </w:p>
        </w:tc>
        <w:tc>
          <w:tcPr>
            <w:tcW w:w="7009" w:type="dxa"/>
            <w:tcBorders>
              <w:top w:val="single" w:sz="4" w:space="0" w:color="000000"/>
              <w:left w:val="single" w:sz="4" w:space="0" w:color="000000"/>
              <w:bottom w:val="single" w:sz="4" w:space="0" w:color="000000"/>
              <w:right w:val="single" w:sz="4" w:space="0" w:color="000000"/>
            </w:tcBorders>
          </w:tcPr>
          <w:p w14:paraId="5E719602" w14:textId="5AC8D8DC" w:rsidR="00914EF5" w:rsidRPr="00AE6B6D" w:rsidRDefault="00914EF5" w:rsidP="00A76B68">
            <w:pPr>
              <w:tabs>
                <w:tab w:val="left" w:pos="426"/>
              </w:tabs>
              <w:jc w:val="both"/>
              <w:rPr>
                <w:rFonts w:cs="Arial"/>
                <w:lang w:eastAsia="es-MX"/>
              </w:rPr>
            </w:pPr>
            <w:r w:rsidRPr="00AE6B6D">
              <w:rPr>
                <w:rFonts w:cs="Arial"/>
                <w:lang w:eastAsia="es-MX"/>
              </w:rPr>
              <w:t>Convênio entre a Secretaria do Tribunal Permanente de Revisão (ST) e a Universidade Federal da Integração Latino-Americana – UNILA</w:t>
            </w:r>
          </w:p>
        </w:tc>
      </w:tr>
      <w:tr w:rsidR="00914EF5" w:rsidRPr="00AE6B6D" w14:paraId="19478845" w14:textId="77777777" w:rsidTr="00273530">
        <w:trPr>
          <w:trHeight w:val="272"/>
        </w:trPr>
        <w:tc>
          <w:tcPr>
            <w:tcW w:w="1852" w:type="dxa"/>
            <w:tcBorders>
              <w:top w:val="single" w:sz="4" w:space="0" w:color="000000"/>
              <w:left w:val="single" w:sz="4" w:space="0" w:color="000000"/>
              <w:bottom w:val="single" w:sz="4" w:space="0" w:color="000000"/>
              <w:right w:val="single" w:sz="4" w:space="0" w:color="000000"/>
            </w:tcBorders>
          </w:tcPr>
          <w:p w14:paraId="1B23C946" w14:textId="06281269" w:rsidR="00914EF5" w:rsidRPr="00AE6B6D" w:rsidRDefault="00914EF5" w:rsidP="00A76B68">
            <w:pPr>
              <w:tabs>
                <w:tab w:val="left" w:pos="426"/>
              </w:tabs>
              <w:jc w:val="both"/>
              <w:rPr>
                <w:rFonts w:asciiTheme="majorHAnsi" w:hAnsiTheme="majorHAnsi" w:cstheme="majorHAnsi"/>
                <w:b/>
                <w:szCs w:val="24"/>
              </w:rPr>
            </w:pPr>
            <w:r w:rsidRPr="00AE6B6D">
              <w:rPr>
                <w:rFonts w:asciiTheme="majorHAnsi" w:hAnsiTheme="majorHAnsi" w:cstheme="majorHAnsi"/>
                <w:b/>
                <w:szCs w:val="24"/>
              </w:rPr>
              <w:t xml:space="preserve">Anexo </w:t>
            </w:r>
            <w:r w:rsidRPr="00AE6B6D">
              <w:rPr>
                <w:rFonts w:asciiTheme="majorHAnsi" w:hAnsiTheme="majorHAnsi" w:cstheme="majorHAnsi"/>
                <w:b/>
                <w:szCs w:val="24"/>
              </w:rPr>
              <w:t>X</w:t>
            </w:r>
          </w:p>
        </w:tc>
        <w:tc>
          <w:tcPr>
            <w:tcW w:w="7009" w:type="dxa"/>
            <w:tcBorders>
              <w:top w:val="single" w:sz="4" w:space="0" w:color="000000"/>
              <w:left w:val="single" w:sz="4" w:space="0" w:color="000000"/>
              <w:bottom w:val="single" w:sz="4" w:space="0" w:color="000000"/>
              <w:right w:val="single" w:sz="4" w:space="0" w:color="000000"/>
            </w:tcBorders>
          </w:tcPr>
          <w:p w14:paraId="46ED50F4" w14:textId="51A6F347" w:rsidR="00914EF5" w:rsidRPr="00AE6B6D" w:rsidRDefault="00914EF5" w:rsidP="00A76B68">
            <w:pPr>
              <w:tabs>
                <w:tab w:val="left" w:pos="426"/>
              </w:tabs>
              <w:jc w:val="both"/>
              <w:rPr>
                <w:rFonts w:cs="Arial"/>
                <w:lang w:eastAsia="es-MX"/>
              </w:rPr>
            </w:pPr>
            <w:r w:rsidRPr="00AE6B6D">
              <w:rPr>
                <w:rFonts w:cs="Arial"/>
                <w:lang w:eastAsia="es-MX"/>
              </w:rPr>
              <w:t>Convênio entre a ST e a Associação de Magistrados e Funcionários do Sistema Nacional de Justiça da Argentina</w:t>
            </w:r>
          </w:p>
        </w:tc>
      </w:tr>
      <w:tr w:rsidR="00914EF5" w:rsidRPr="00AE6B6D" w14:paraId="619A55FE" w14:textId="77777777" w:rsidTr="00273530">
        <w:trPr>
          <w:trHeight w:val="272"/>
        </w:trPr>
        <w:tc>
          <w:tcPr>
            <w:tcW w:w="1852" w:type="dxa"/>
            <w:tcBorders>
              <w:top w:val="single" w:sz="4" w:space="0" w:color="000000"/>
              <w:left w:val="single" w:sz="4" w:space="0" w:color="000000"/>
              <w:bottom w:val="single" w:sz="4" w:space="0" w:color="000000"/>
              <w:right w:val="single" w:sz="4" w:space="0" w:color="000000"/>
            </w:tcBorders>
          </w:tcPr>
          <w:p w14:paraId="739AD144" w14:textId="050ECD57" w:rsidR="00914EF5" w:rsidRPr="00AE6B6D" w:rsidRDefault="00914EF5" w:rsidP="00A76B68">
            <w:pPr>
              <w:tabs>
                <w:tab w:val="left" w:pos="426"/>
              </w:tabs>
              <w:jc w:val="both"/>
              <w:rPr>
                <w:rFonts w:asciiTheme="majorHAnsi" w:hAnsiTheme="majorHAnsi" w:cstheme="majorHAnsi"/>
                <w:b/>
                <w:szCs w:val="24"/>
              </w:rPr>
            </w:pPr>
            <w:r w:rsidRPr="00AE6B6D">
              <w:rPr>
                <w:rFonts w:asciiTheme="majorHAnsi" w:hAnsiTheme="majorHAnsi" w:cstheme="majorHAnsi"/>
                <w:b/>
                <w:szCs w:val="24"/>
              </w:rPr>
              <w:t>Anexo X</w:t>
            </w:r>
            <w:r w:rsidRPr="00AE6B6D">
              <w:rPr>
                <w:rFonts w:asciiTheme="majorHAnsi" w:hAnsiTheme="majorHAnsi" w:cstheme="majorHAnsi"/>
                <w:b/>
                <w:szCs w:val="24"/>
              </w:rPr>
              <w:t>I</w:t>
            </w:r>
          </w:p>
        </w:tc>
        <w:tc>
          <w:tcPr>
            <w:tcW w:w="7009" w:type="dxa"/>
            <w:tcBorders>
              <w:top w:val="single" w:sz="4" w:space="0" w:color="000000"/>
              <w:left w:val="single" w:sz="4" w:space="0" w:color="000000"/>
              <w:bottom w:val="single" w:sz="4" w:space="0" w:color="000000"/>
              <w:right w:val="single" w:sz="4" w:space="0" w:color="000000"/>
            </w:tcBorders>
          </w:tcPr>
          <w:p w14:paraId="155B10A5" w14:textId="7BC63DF4" w:rsidR="00914EF5" w:rsidRPr="00AE6B6D" w:rsidRDefault="00914EF5" w:rsidP="00A76B68">
            <w:pPr>
              <w:tabs>
                <w:tab w:val="left" w:pos="426"/>
              </w:tabs>
              <w:jc w:val="both"/>
              <w:rPr>
                <w:rFonts w:cs="Arial"/>
                <w:lang w:eastAsia="es-MX"/>
              </w:rPr>
            </w:pPr>
            <w:r w:rsidRPr="00AE6B6D">
              <w:rPr>
                <w:rFonts w:cs="Arial"/>
                <w:lang w:eastAsia="es-MX"/>
              </w:rPr>
              <w:t>Relatório final do convênio entre a ST e a Universidade Politécnica e Artística do Paraguai (2022–2025)</w:t>
            </w:r>
          </w:p>
        </w:tc>
      </w:tr>
      <w:tr w:rsidR="00914EF5" w:rsidRPr="00AE6B6D" w14:paraId="243714BD" w14:textId="77777777" w:rsidTr="00273530">
        <w:trPr>
          <w:trHeight w:val="272"/>
        </w:trPr>
        <w:tc>
          <w:tcPr>
            <w:tcW w:w="1852" w:type="dxa"/>
            <w:tcBorders>
              <w:top w:val="single" w:sz="4" w:space="0" w:color="000000"/>
              <w:left w:val="single" w:sz="4" w:space="0" w:color="000000"/>
              <w:bottom w:val="single" w:sz="4" w:space="0" w:color="000000"/>
              <w:right w:val="single" w:sz="4" w:space="0" w:color="000000"/>
            </w:tcBorders>
          </w:tcPr>
          <w:p w14:paraId="058B078A" w14:textId="1C41EE64" w:rsidR="00914EF5" w:rsidRPr="00AE6B6D" w:rsidRDefault="00914EF5" w:rsidP="00A76B68">
            <w:pPr>
              <w:tabs>
                <w:tab w:val="left" w:pos="426"/>
              </w:tabs>
              <w:jc w:val="both"/>
              <w:rPr>
                <w:rFonts w:asciiTheme="majorHAnsi" w:hAnsiTheme="majorHAnsi" w:cstheme="majorHAnsi"/>
                <w:b/>
                <w:szCs w:val="24"/>
              </w:rPr>
            </w:pPr>
            <w:r w:rsidRPr="00AE6B6D">
              <w:rPr>
                <w:rFonts w:asciiTheme="majorHAnsi" w:hAnsiTheme="majorHAnsi" w:cstheme="majorHAnsi"/>
                <w:b/>
                <w:szCs w:val="24"/>
              </w:rPr>
              <w:t>Anexo X</w:t>
            </w:r>
            <w:r w:rsidRPr="00AE6B6D">
              <w:rPr>
                <w:rFonts w:asciiTheme="majorHAnsi" w:hAnsiTheme="majorHAnsi" w:cstheme="majorHAnsi"/>
                <w:b/>
                <w:szCs w:val="24"/>
              </w:rPr>
              <w:t>II</w:t>
            </w:r>
          </w:p>
        </w:tc>
        <w:tc>
          <w:tcPr>
            <w:tcW w:w="7009" w:type="dxa"/>
            <w:tcBorders>
              <w:top w:val="single" w:sz="4" w:space="0" w:color="000000"/>
              <w:left w:val="single" w:sz="4" w:space="0" w:color="000000"/>
              <w:bottom w:val="single" w:sz="4" w:space="0" w:color="000000"/>
              <w:right w:val="single" w:sz="4" w:space="0" w:color="000000"/>
            </w:tcBorders>
          </w:tcPr>
          <w:p w14:paraId="41ACFB72" w14:textId="5FC4B388" w:rsidR="00914EF5" w:rsidRPr="00AE6B6D" w:rsidRDefault="00914EF5" w:rsidP="00A76B68">
            <w:pPr>
              <w:tabs>
                <w:tab w:val="left" w:pos="426"/>
              </w:tabs>
              <w:jc w:val="both"/>
              <w:rPr>
                <w:rFonts w:cs="Arial"/>
                <w:lang w:eastAsia="es-MX"/>
              </w:rPr>
            </w:pPr>
            <w:r w:rsidRPr="00AE6B6D">
              <w:rPr>
                <w:rFonts w:cs="Arial"/>
                <w:lang w:eastAsia="es-MX"/>
              </w:rPr>
              <w:t>Relatório final do convênio entre a ST e o CEDEP (2022–2025)</w:t>
            </w:r>
          </w:p>
        </w:tc>
      </w:tr>
      <w:tr w:rsidR="00914EF5" w:rsidRPr="00AE6B6D" w14:paraId="6CC8D520" w14:textId="77777777" w:rsidTr="00273530">
        <w:trPr>
          <w:trHeight w:val="272"/>
        </w:trPr>
        <w:tc>
          <w:tcPr>
            <w:tcW w:w="1852" w:type="dxa"/>
            <w:tcBorders>
              <w:top w:val="single" w:sz="4" w:space="0" w:color="000000"/>
              <w:left w:val="single" w:sz="4" w:space="0" w:color="000000"/>
              <w:bottom w:val="single" w:sz="4" w:space="0" w:color="000000"/>
              <w:right w:val="single" w:sz="4" w:space="0" w:color="000000"/>
            </w:tcBorders>
          </w:tcPr>
          <w:p w14:paraId="529D5ADA" w14:textId="3E6F67D4" w:rsidR="00914EF5" w:rsidRPr="00AE6B6D" w:rsidRDefault="00914EF5" w:rsidP="00A76B68">
            <w:pPr>
              <w:tabs>
                <w:tab w:val="left" w:pos="426"/>
              </w:tabs>
              <w:jc w:val="both"/>
              <w:rPr>
                <w:rFonts w:asciiTheme="majorHAnsi" w:hAnsiTheme="majorHAnsi" w:cstheme="majorHAnsi"/>
                <w:b/>
                <w:szCs w:val="24"/>
              </w:rPr>
            </w:pPr>
            <w:r w:rsidRPr="00AE6B6D">
              <w:rPr>
                <w:rFonts w:asciiTheme="majorHAnsi" w:hAnsiTheme="majorHAnsi" w:cstheme="majorHAnsi"/>
                <w:b/>
                <w:szCs w:val="24"/>
              </w:rPr>
              <w:t>Anexo XII</w:t>
            </w:r>
            <w:r w:rsidRPr="00AE6B6D">
              <w:rPr>
                <w:rFonts w:asciiTheme="majorHAnsi" w:hAnsiTheme="majorHAnsi" w:cstheme="majorHAnsi"/>
                <w:b/>
                <w:szCs w:val="24"/>
              </w:rPr>
              <w:t>I</w:t>
            </w:r>
          </w:p>
        </w:tc>
        <w:tc>
          <w:tcPr>
            <w:tcW w:w="7009" w:type="dxa"/>
            <w:tcBorders>
              <w:top w:val="single" w:sz="4" w:space="0" w:color="000000"/>
              <w:left w:val="single" w:sz="4" w:space="0" w:color="000000"/>
              <w:bottom w:val="single" w:sz="4" w:space="0" w:color="000000"/>
              <w:right w:val="single" w:sz="4" w:space="0" w:color="000000"/>
            </w:tcBorders>
          </w:tcPr>
          <w:p w14:paraId="79B340C6" w14:textId="546FE0A1" w:rsidR="00914EF5" w:rsidRPr="00AE6B6D" w:rsidRDefault="00914EF5" w:rsidP="00A76B68">
            <w:pPr>
              <w:tabs>
                <w:tab w:val="left" w:pos="426"/>
              </w:tabs>
              <w:jc w:val="both"/>
              <w:rPr>
                <w:rFonts w:cs="Arial"/>
                <w:lang w:eastAsia="es-MX"/>
              </w:rPr>
            </w:pPr>
            <w:r w:rsidRPr="00AE6B6D">
              <w:rPr>
                <w:rFonts w:cs="Arial"/>
                <w:lang w:eastAsia="es-MX"/>
              </w:rPr>
              <w:t xml:space="preserve">Formulário de aprovação do </w:t>
            </w:r>
            <w:r w:rsidRPr="00AE6B6D">
              <w:rPr>
                <w:rFonts w:cs="Arial"/>
                <w:szCs w:val="24"/>
                <w:lang w:eastAsia="pt-BR"/>
              </w:rPr>
              <w:t>Curso “Apresentação da Secretaria do MERCOSUL” para seu desenvolvimento na PMF</w:t>
            </w:r>
          </w:p>
        </w:tc>
      </w:tr>
      <w:tr w:rsidR="00914EF5" w:rsidRPr="00AE6B6D" w14:paraId="5ABABF47" w14:textId="77777777" w:rsidTr="00273530">
        <w:trPr>
          <w:trHeight w:val="272"/>
        </w:trPr>
        <w:tc>
          <w:tcPr>
            <w:tcW w:w="1852" w:type="dxa"/>
            <w:tcBorders>
              <w:top w:val="single" w:sz="4" w:space="0" w:color="000000"/>
              <w:left w:val="single" w:sz="4" w:space="0" w:color="000000"/>
              <w:bottom w:val="single" w:sz="4" w:space="0" w:color="000000"/>
              <w:right w:val="single" w:sz="4" w:space="0" w:color="000000"/>
            </w:tcBorders>
          </w:tcPr>
          <w:p w14:paraId="1639409F" w14:textId="4C54A2BA" w:rsidR="00914EF5" w:rsidRPr="00AE6B6D" w:rsidRDefault="00914EF5" w:rsidP="00A76B68">
            <w:pPr>
              <w:tabs>
                <w:tab w:val="left" w:pos="426"/>
              </w:tabs>
              <w:jc w:val="both"/>
              <w:rPr>
                <w:rFonts w:asciiTheme="majorHAnsi" w:hAnsiTheme="majorHAnsi" w:cstheme="majorHAnsi"/>
                <w:b/>
                <w:szCs w:val="24"/>
              </w:rPr>
            </w:pPr>
            <w:r w:rsidRPr="00AE6B6D">
              <w:rPr>
                <w:rFonts w:asciiTheme="majorHAnsi" w:hAnsiTheme="majorHAnsi" w:cstheme="majorHAnsi"/>
                <w:b/>
                <w:szCs w:val="24"/>
              </w:rPr>
              <w:t>Anexo XI</w:t>
            </w:r>
            <w:r w:rsidRPr="00AE6B6D">
              <w:rPr>
                <w:rFonts w:asciiTheme="majorHAnsi" w:hAnsiTheme="majorHAnsi" w:cstheme="majorHAnsi"/>
                <w:b/>
                <w:szCs w:val="24"/>
              </w:rPr>
              <w:t>V</w:t>
            </w:r>
          </w:p>
        </w:tc>
        <w:tc>
          <w:tcPr>
            <w:tcW w:w="7009" w:type="dxa"/>
            <w:tcBorders>
              <w:top w:val="single" w:sz="4" w:space="0" w:color="000000"/>
              <w:left w:val="single" w:sz="4" w:space="0" w:color="000000"/>
              <w:bottom w:val="single" w:sz="4" w:space="0" w:color="000000"/>
              <w:right w:val="single" w:sz="4" w:space="0" w:color="000000"/>
            </w:tcBorders>
          </w:tcPr>
          <w:p w14:paraId="2D70C823" w14:textId="0D02A487" w:rsidR="00914EF5" w:rsidRPr="00AE6B6D" w:rsidRDefault="00914EF5" w:rsidP="00A76B68">
            <w:pPr>
              <w:tabs>
                <w:tab w:val="left" w:pos="426"/>
              </w:tabs>
              <w:jc w:val="both"/>
              <w:rPr>
                <w:rFonts w:cs="Arial"/>
                <w:lang w:eastAsia="es-MX"/>
              </w:rPr>
            </w:pPr>
            <w:r w:rsidRPr="00AE6B6D">
              <w:rPr>
                <w:rFonts w:cs="Arial"/>
                <w:lang w:eastAsia="es-MX"/>
              </w:rPr>
              <w:t xml:space="preserve">Formulário de aprovação do </w:t>
            </w:r>
            <w:r w:rsidRPr="00AE6B6D">
              <w:rPr>
                <w:rFonts w:cs="Arial"/>
                <w:szCs w:val="24"/>
                <w:lang w:eastAsia="pt-BR"/>
              </w:rPr>
              <w:t>Curso “Português: Língua de Trabalho do MERCOSUL – Intermediário I”</w:t>
            </w:r>
            <w:r w:rsidRPr="00AE6B6D">
              <w:rPr>
                <w:rFonts w:cs="Arial"/>
                <w:szCs w:val="24"/>
                <w:lang w:eastAsia="pt-BR"/>
              </w:rPr>
              <w:t xml:space="preserve"> para seu desenvolvimento na PMF</w:t>
            </w:r>
          </w:p>
        </w:tc>
      </w:tr>
      <w:tr w:rsidR="00914EF5" w:rsidRPr="00AE6B6D" w14:paraId="1584C515" w14:textId="77777777" w:rsidTr="00273530">
        <w:trPr>
          <w:trHeight w:val="272"/>
        </w:trPr>
        <w:tc>
          <w:tcPr>
            <w:tcW w:w="1852" w:type="dxa"/>
            <w:tcBorders>
              <w:top w:val="single" w:sz="4" w:space="0" w:color="000000"/>
              <w:left w:val="single" w:sz="4" w:space="0" w:color="000000"/>
              <w:bottom w:val="single" w:sz="4" w:space="0" w:color="000000"/>
              <w:right w:val="single" w:sz="4" w:space="0" w:color="000000"/>
            </w:tcBorders>
          </w:tcPr>
          <w:p w14:paraId="60D4064C" w14:textId="2993664B" w:rsidR="00914EF5" w:rsidRPr="00AE6B6D" w:rsidRDefault="00914EF5" w:rsidP="00A76B68">
            <w:pPr>
              <w:tabs>
                <w:tab w:val="left" w:pos="426"/>
              </w:tabs>
              <w:jc w:val="both"/>
              <w:rPr>
                <w:rFonts w:asciiTheme="majorHAnsi" w:hAnsiTheme="majorHAnsi" w:cstheme="majorHAnsi"/>
                <w:b/>
                <w:szCs w:val="24"/>
              </w:rPr>
            </w:pPr>
            <w:r w:rsidRPr="00AE6B6D">
              <w:rPr>
                <w:rFonts w:asciiTheme="majorHAnsi" w:hAnsiTheme="majorHAnsi" w:cstheme="majorHAnsi"/>
                <w:b/>
                <w:szCs w:val="24"/>
              </w:rPr>
              <w:t>Anexo X</w:t>
            </w:r>
            <w:r w:rsidRPr="00AE6B6D">
              <w:rPr>
                <w:rFonts w:asciiTheme="majorHAnsi" w:hAnsiTheme="majorHAnsi" w:cstheme="majorHAnsi"/>
                <w:b/>
                <w:szCs w:val="24"/>
              </w:rPr>
              <w:t>V</w:t>
            </w:r>
          </w:p>
        </w:tc>
        <w:tc>
          <w:tcPr>
            <w:tcW w:w="7009" w:type="dxa"/>
            <w:tcBorders>
              <w:top w:val="single" w:sz="4" w:space="0" w:color="000000"/>
              <w:left w:val="single" w:sz="4" w:space="0" w:color="000000"/>
              <w:bottom w:val="single" w:sz="4" w:space="0" w:color="000000"/>
              <w:right w:val="single" w:sz="4" w:space="0" w:color="000000"/>
            </w:tcBorders>
          </w:tcPr>
          <w:p w14:paraId="41026FB8" w14:textId="4EA86101" w:rsidR="00914EF5" w:rsidRPr="00AE6B6D" w:rsidRDefault="00914EF5" w:rsidP="00A76B68">
            <w:pPr>
              <w:tabs>
                <w:tab w:val="left" w:pos="426"/>
              </w:tabs>
              <w:jc w:val="both"/>
              <w:rPr>
                <w:rFonts w:cs="Arial"/>
                <w:lang w:eastAsia="es-MX"/>
              </w:rPr>
            </w:pPr>
            <w:r w:rsidRPr="00AE6B6D">
              <w:rPr>
                <w:rFonts w:cs="Arial"/>
                <w:lang w:eastAsia="es-MX"/>
              </w:rPr>
              <w:t xml:space="preserve">Formulário de aprovação do </w:t>
            </w:r>
            <w:r w:rsidRPr="00AE6B6D">
              <w:rPr>
                <w:rFonts w:cs="Arial"/>
                <w:szCs w:val="24"/>
                <w:lang w:eastAsia="pt-BR"/>
              </w:rPr>
              <w:t>Curso “Moodle para Gestores/Administradores”</w:t>
            </w:r>
            <w:r w:rsidRPr="00AE6B6D">
              <w:rPr>
                <w:rFonts w:cs="Arial"/>
                <w:szCs w:val="24"/>
                <w:lang w:eastAsia="pt-BR"/>
              </w:rPr>
              <w:t xml:space="preserve"> para seu desenvolvimento na PMF</w:t>
            </w:r>
          </w:p>
        </w:tc>
      </w:tr>
      <w:tr w:rsidR="00F805F6" w:rsidRPr="00AE6B6D" w14:paraId="16B97099" w14:textId="77777777" w:rsidTr="00273530">
        <w:trPr>
          <w:trHeight w:val="272"/>
        </w:trPr>
        <w:tc>
          <w:tcPr>
            <w:tcW w:w="1852" w:type="dxa"/>
            <w:tcBorders>
              <w:top w:val="single" w:sz="4" w:space="0" w:color="000000"/>
              <w:left w:val="single" w:sz="4" w:space="0" w:color="000000"/>
              <w:bottom w:val="single" w:sz="4" w:space="0" w:color="000000"/>
              <w:right w:val="single" w:sz="4" w:space="0" w:color="000000"/>
            </w:tcBorders>
          </w:tcPr>
          <w:p w14:paraId="75067687" w14:textId="3D2FA6EC" w:rsidR="00F805F6" w:rsidRPr="00AE6B6D" w:rsidRDefault="00F805F6" w:rsidP="00A76B68">
            <w:pPr>
              <w:tabs>
                <w:tab w:val="left" w:pos="426"/>
              </w:tabs>
              <w:jc w:val="both"/>
              <w:rPr>
                <w:rFonts w:asciiTheme="majorHAnsi" w:hAnsiTheme="majorHAnsi" w:cstheme="majorHAnsi"/>
                <w:b/>
                <w:szCs w:val="24"/>
              </w:rPr>
            </w:pPr>
            <w:r w:rsidRPr="00AE6B6D">
              <w:rPr>
                <w:rFonts w:asciiTheme="majorHAnsi" w:hAnsiTheme="majorHAnsi" w:cstheme="majorHAnsi"/>
                <w:b/>
                <w:szCs w:val="24"/>
              </w:rPr>
              <w:t>Anexo XV</w:t>
            </w:r>
            <w:r w:rsidRPr="00AE6B6D">
              <w:rPr>
                <w:rFonts w:asciiTheme="majorHAnsi" w:hAnsiTheme="majorHAnsi" w:cstheme="majorHAnsi"/>
                <w:b/>
                <w:szCs w:val="24"/>
              </w:rPr>
              <w:t>I</w:t>
            </w:r>
          </w:p>
        </w:tc>
        <w:tc>
          <w:tcPr>
            <w:tcW w:w="7009" w:type="dxa"/>
            <w:tcBorders>
              <w:top w:val="single" w:sz="4" w:space="0" w:color="000000"/>
              <w:left w:val="single" w:sz="4" w:space="0" w:color="000000"/>
              <w:bottom w:val="single" w:sz="4" w:space="0" w:color="000000"/>
              <w:right w:val="single" w:sz="4" w:space="0" w:color="000000"/>
            </w:tcBorders>
          </w:tcPr>
          <w:p w14:paraId="13FE1D5F" w14:textId="511265E6" w:rsidR="00F805F6" w:rsidRPr="00AE6B6D" w:rsidRDefault="00F805F6" w:rsidP="00A76B68">
            <w:pPr>
              <w:tabs>
                <w:tab w:val="left" w:pos="426"/>
              </w:tabs>
              <w:jc w:val="both"/>
              <w:rPr>
                <w:rFonts w:cs="Arial"/>
                <w:lang w:eastAsia="es-MX"/>
              </w:rPr>
            </w:pPr>
            <w:r w:rsidRPr="00AE6B6D">
              <w:rPr>
                <w:rFonts w:eastAsia="Arial Unicode MS" w:cs="Arial"/>
                <w:color w:val="000000"/>
                <w:szCs w:val="24"/>
                <w:lang w:eastAsia="pt-BR"/>
              </w:rPr>
              <w:t xml:space="preserve">Relatório do Diretor da SM sobre as atividades realizadas pela SM no mês de </w:t>
            </w:r>
            <w:r w:rsidRPr="00AE6B6D">
              <w:rPr>
                <w:rFonts w:eastAsia="Arial Unicode MS" w:cs="Arial"/>
                <w:color w:val="000000"/>
                <w:szCs w:val="24"/>
                <w:lang w:eastAsia="pt-BR"/>
              </w:rPr>
              <w:t>agosto</w:t>
            </w:r>
            <w:r w:rsidRPr="00AE6B6D">
              <w:rPr>
                <w:rFonts w:eastAsia="Arial Unicode MS" w:cs="Arial"/>
                <w:color w:val="000000"/>
                <w:szCs w:val="24"/>
                <w:lang w:eastAsia="pt-BR"/>
              </w:rPr>
              <w:t>.</w:t>
            </w:r>
          </w:p>
        </w:tc>
      </w:tr>
    </w:tbl>
    <w:p w14:paraId="31DFD3BE" w14:textId="77777777" w:rsidR="00FC02B3" w:rsidRPr="00AE6B6D" w:rsidRDefault="00FC02B3" w:rsidP="00FC02B3">
      <w:pPr>
        <w:jc w:val="both"/>
        <w:rPr>
          <w:rFonts w:cs="Arial"/>
          <w:b/>
          <w:bCs/>
        </w:rPr>
      </w:pPr>
    </w:p>
    <w:p w14:paraId="6614D5D4" w14:textId="77777777" w:rsidR="00914EF5" w:rsidRPr="00AE6B6D" w:rsidRDefault="00914EF5" w:rsidP="00480AC8">
      <w:pPr>
        <w:tabs>
          <w:tab w:val="left" w:pos="426"/>
        </w:tabs>
        <w:jc w:val="both"/>
        <w:rPr>
          <w:rFonts w:asciiTheme="majorHAnsi" w:hAnsiTheme="majorHAnsi" w:cstheme="majorHAnsi"/>
          <w:b/>
          <w:szCs w:val="24"/>
        </w:rPr>
      </w:pPr>
      <w:bookmarkStart w:id="4" w:name="_Hlk535851468"/>
    </w:p>
    <w:bookmarkEnd w:id="4"/>
    <w:tbl>
      <w:tblPr>
        <w:tblW w:w="886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639"/>
        <w:gridCol w:w="222"/>
      </w:tblGrid>
      <w:tr w:rsidR="007730B3" w:rsidRPr="00AE6B6D" w14:paraId="29E7C4D3" w14:textId="77777777" w:rsidTr="00FC02B3">
        <w:trPr>
          <w:trHeight w:val="1565"/>
        </w:trPr>
        <w:tc>
          <w:tcPr>
            <w:tcW w:w="8639" w:type="dxa"/>
            <w:tcBorders>
              <w:top w:val="none" w:sz="0" w:space="0" w:color="000000"/>
              <w:left w:val="none" w:sz="0" w:space="0" w:color="000000"/>
              <w:bottom w:val="none" w:sz="0" w:space="0" w:color="000000"/>
              <w:right w:val="none" w:sz="0" w:space="0" w:color="000000"/>
            </w:tcBorders>
          </w:tcPr>
          <w:p w14:paraId="576A6C97" w14:textId="77777777" w:rsidR="007730B3" w:rsidRPr="00AE6B6D" w:rsidRDefault="007730B3" w:rsidP="007730B3">
            <w:pPr>
              <w:tabs>
                <w:tab w:val="left" w:pos="426"/>
              </w:tabs>
              <w:jc w:val="both"/>
              <w:rPr>
                <w:rFonts w:asciiTheme="majorHAnsi" w:hAnsiTheme="majorHAnsi" w:cstheme="majorHAnsi"/>
                <w:szCs w:val="24"/>
              </w:rPr>
            </w:pPr>
          </w:p>
          <w:p w14:paraId="02C2443B" w14:textId="77777777" w:rsidR="007730B3" w:rsidRPr="00AE6B6D" w:rsidRDefault="007730B3" w:rsidP="007730B3">
            <w:pPr>
              <w:tabs>
                <w:tab w:val="left" w:pos="426"/>
              </w:tabs>
              <w:jc w:val="both"/>
              <w:rPr>
                <w:rFonts w:asciiTheme="majorHAnsi" w:hAnsiTheme="majorHAnsi" w:cstheme="majorHAnsi"/>
                <w:szCs w:val="24"/>
              </w:rPr>
            </w:pPr>
          </w:p>
          <w:p w14:paraId="303B05AB" w14:textId="77777777" w:rsidR="007730B3" w:rsidRPr="00AE6B6D" w:rsidRDefault="007730B3" w:rsidP="007730B3">
            <w:pPr>
              <w:tabs>
                <w:tab w:val="left" w:pos="426"/>
              </w:tabs>
              <w:jc w:val="both"/>
              <w:rPr>
                <w:rFonts w:asciiTheme="majorHAnsi" w:hAnsiTheme="majorHAnsi" w:cstheme="majorHAnsi"/>
                <w:szCs w:val="24"/>
              </w:rPr>
            </w:pPr>
          </w:p>
          <w:tbl>
            <w:tblPr>
              <w:tblW w:w="0" w:type="auto"/>
              <w:jc w:val="center"/>
              <w:tblCellMar>
                <w:left w:w="70" w:type="dxa"/>
                <w:right w:w="70" w:type="dxa"/>
              </w:tblCellMar>
              <w:tblLook w:val="04A0" w:firstRow="1" w:lastRow="0" w:firstColumn="1" w:lastColumn="0" w:noHBand="0" w:noVBand="1"/>
            </w:tblPr>
            <w:tblGrid>
              <w:gridCol w:w="4277"/>
              <w:gridCol w:w="4145"/>
            </w:tblGrid>
            <w:tr w:rsidR="007730B3" w:rsidRPr="00AE6B6D" w14:paraId="06976561" w14:textId="77777777" w:rsidTr="00480AC8">
              <w:trPr>
                <w:trHeight w:val="1565"/>
                <w:jc w:val="center"/>
              </w:trPr>
              <w:tc>
                <w:tcPr>
                  <w:tcW w:w="4277" w:type="dxa"/>
                  <w:tcBorders>
                    <w:top w:val="none" w:sz="0" w:space="0" w:color="000000"/>
                    <w:left w:val="none" w:sz="0" w:space="0" w:color="000000"/>
                    <w:bottom w:val="none" w:sz="0" w:space="0" w:color="000000"/>
                    <w:right w:val="none" w:sz="0" w:space="0" w:color="000000"/>
                  </w:tcBorders>
                </w:tcPr>
                <w:p w14:paraId="63552EC9" w14:textId="521F17AF" w:rsidR="007730B3" w:rsidRPr="00AE6B6D" w:rsidRDefault="007730B3" w:rsidP="007730B3">
                  <w:pPr>
                    <w:tabs>
                      <w:tab w:val="left" w:pos="426"/>
                      <w:tab w:val="left" w:pos="1418"/>
                      <w:tab w:val="center" w:pos="4819"/>
                      <w:tab w:val="right" w:pos="9071"/>
                    </w:tabs>
                    <w:rPr>
                      <w:rFonts w:asciiTheme="majorHAnsi" w:hAnsiTheme="majorHAnsi" w:cstheme="majorHAnsi"/>
                      <w:szCs w:val="24"/>
                    </w:rPr>
                  </w:pPr>
                  <w:r w:rsidRPr="00AE6B6D">
                    <w:rPr>
                      <w:rFonts w:asciiTheme="majorHAnsi" w:hAnsiTheme="majorHAnsi" w:cstheme="majorHAnsi"/>
                      <w:szCs w:val="24"/>
                    </w:rPr>
                    <w:t>_____________________________</w:t>
                  </w:r>
                </w:p>
                <w:p w14:paraId="55F0C1AA" w14:textId="4C853E97" w:rsidR="007730B3" w:rsidRPr="00AE6B6D" w:rsidRDefault="007730B3" w:rsidP="007730B3">
                  <w:pPr>
                    <w:tabs>
                      <w:tab w:val="left" w:pos="426"/>
                      <w:tab w:val="center" w:pos="4819"/>
                      <w:tab w:val="right" w:pos="9071"/>
                    </w:tabs>
                    <w:jc w:val="center"/>
                    <w:rPr>
                      <w:rFonts w:asciiTheme="majorHAnsi" w:hAnsiTheme="majorHAnsi" w:cstheme="majorHAnsi"/>
                      <w:szCs w:val="24"/>
                    </w:rPr>
                  </w:pPr>
                  <w:r w:rsidRPr="00AE6B6D">
                    <w:rPr>
                      <w:rFonts w:asciiTheme="majorHAnsi" w:hAnsiTheme="majorHAnsi" w:cstheme="majorHAnsi"/>
                      <w:szCs w:val="24"/>
                    </w:rPr>
                    <w:t>P</w:t>
                  </w:r>
                  <w:r w:rsidR="00FC02B3" w:rsidRPr="00AE6B6D">
                    <w:rPr>
                      <w:rFonts w:asciiTheme="majorHAnsi" w:hAnsiTheme="majorHAnsi" w:cstheme="majorHAnsi"/>
                      <w:szCs w:val="24"/>
                    </w:rPr>
                    <w:t>el</w:t>
                  </w:r>
                  <w:r w:rsidRPr="00AE6B6D">
                    <w:rPr>
                      <w:rFonts w:asciiTheme="majorHAnsi" w:hAnsiTheme="majorHAnsi" w:cstheme="majorHAnsi"/>
                      <w:szCs w:val="24"/>
                    </w:rPr>
                    <w:t xml:space="preserve">a </w:t>
                  </w:r>
                  <w:r w:rsidR="00FC02B3" w:rsidRPr="00AE6B6D">
                    <w:rPr>
                      <w:rFonts w:asciiTheme="majorHAnsi" w:hAnsiTheme="majorHAnsi" w:cstheme="majorHAnsi"/>
                      <w:szCs w:val="24"/>
                    </w:rPr>
                    <w:t>delegação</w:t>
                  </w:r>
                  <w:r w:rsidRPr="00AE6B6D">
                    <w:rPr>
                      <w:rFonts w:asciiTheme="majorHAnsi" w:hAnsiTheme="majorHAnsi" w:cstheme="majorHAnsi"/>
                      <w:szCs w:val="24"/>
                    </w:rPr>
                    <w:t xml:space="preserve"> </w:t>
                  </w:r>
                  <w:r w:rsidR="00FC02B3" w:rsidRPr="00AE6B6D">
                    <w:rPr>
                      <w:rFonts w:asciiTheme="majorHAnsi" w:hAnsiTheme="majorHAnsi" w:cstheme="majorHAnsi"/>
                      <w:szCs w:val="24"/>
                    </w:rPr>
                    <w:t>da</w:t>
                  </w:r>
                  <w:r w:rsidRPr="00AE6B6D">
                    <w:rPr>
                      <w:rFonts w:asciiTheme="majorHAnsi" w:hAnsiTheme="majorHAnsi" w:cstheme="majorHAnsi"/>
                      <w:szCs w:val="24"/>
                    </w:rPr>
                    <w:t xml:space="preserve"> Argentina</w:t>
                  </w:r>
                </w:p>
                <w:p w14:paraId="10427F23" w14:textId="77777777" w:rsidR="007730B3" w:rsidRPr="00AE6B6D" w:rsidRDefault="007730B3" w:rsidP="007730B3">
                  <w:pPr>
                    <w:tabs>
                      <w:tab w:val="left" w:pos="426"/>
                      <w:tab w:val="left" w:pos="3015"/>
                    </w:tabs>
                    <w:jc w:val="center"/>
                    <w:rPr>
                      <w:rFonts w:asciiTheme="majorHAnsi" w:hAnsiTheme="majorHAnsi" w:cstheme="majorHAnsi"/>
                      <w:szCs w:val="24"/>
                    </w:rPr>
                  </w:pPr>
                  <w:r w:rsidRPr="00AE6B6D">
                    <w:rPr>
                      <w:rFonts w:asciiTheme="majorHAnsi" w:hAnsiTheme="majorHAnsi" w:cstheme="majorHAnsi"/>
                      <w:szCs w:val="24"/>
                    </w:rPr>
                    <w:t xml:space="preserve">Alan </w:t>
                  </w:r>
                  <w:proofErr w:type="spellStart"/>
                  <w:r w:rsidRPr="00AE6B6D">
                    <w:rPr>
                      <w:rFonts w:asciiTheme="majorHAnsi" w:hAnsiTheme="majorHAnsi" w:cstheme="majorHAnsi"/>
                      <w:szCs w:val="24"/>
                    </w:rPr>
                    <w:t>Beraud</w:t>
                  </w:r>
                  <w:proofErr w:type="spellEnd"/>
                </w:p>
                <w:p w14:paraId="6214162A" w14:textId="77777777" w:rsidR="007730B3" w:rsidRPr="00AE6B6D" w:rsidRDefault="007730B3" w:rsidP="007730B3">
                  <w:pPr>
                    <w:tabs>
                      <w:tab w:val="left" w:pos="426"/>
                      <w:tab w:val="left" w:pos="3015"/>
                    </w:tabs>
                    <w:jc w:val="center"/>
                    <w:rPr>
                      <w:rFonts w:asciiTheme="majorHAnsi" w:hAnsiTheme="majorHAnsi" w:cstheme="majorHAnsi"/>
                      <w:szCs w:val="24"/>
                    </w:rPr>
                  </w:pPr>
                </w:p>
                <w:p w14:paraId="37A328CB" w14:textId="77777777" w:rsidR="007730B3" w:rsidRPr="00AE6B6D" w:rsidRDefault="007730B3" w:rsidP="007730B3">
                  <w:pPr>
                    <w:tabs>
                      <w:tab w:val="left" w:pos="426"/>
                      <w:tab w:val="left" w:pos="3015"/>
                    </w:tabs>
                    <w:jc w:val="center"/>
                    <w:rPr>
                      <w:rFonts w:asciiTheme="majorHAnsi" w:hAnsiTheme="majorHAnsi" w:cstheme="majorHAnsi"/>
                      <w:szCs w:val="24"/>
                    </w:rPr>
                  </w:pPr>
                </w:p>
                <w:p w14:paraId="0960BDEE" w14:textId="77777777" w:rsidR="007730B3" w:rsidRPr="00AE6B6D" w:rsidRDefault="007730B3" w:rsidP="007730B3">
                  <w:pPr>
                    <w:tabs>
                      <w:tab w:val="left" w:pos="426"/>
                      <w:tab w:val="left" w:pos="3015"/>
                    </w:tabs>
                    <w:jc w:val="center"/>
                    <w:rPr>
                      <w:rFonts w:asciiTheme="majorHAnsi" w:hAnsiTheme="majorHAnsi" w:cstheme="majorHAnsi"/>
                      <w:szCs w:val="24"/>
                    </w:rPr>
                  </w:pPr>
                </w:p>
                <w:p w14:paraId="5F630031" w14:textId="77777777" w:rsidR="007730B3" w:rsidRPr="00AE6B6D" w:rsidRDefault="007730B3" w:rsidP="007730B3">
                  <w:pPr>
                    <w:tabs>
                      <w:tab w:val="left" w:pos="426"/>
                      <w:tab w:val="left" w:pos="3015"/>
                    </w:tabs>
                    <w:jc w:val="center"/>
                    <w:rPr>
                      <w:rFonts w:asciiTheme="majorHAnsi" w:hAnsiTheme="majorHAnsi" w:cstheme="majorHAnsi"/>
                      <w:szCs w:val="24"/>
                    </w:rPr>
                  </w:pPr>
                </w:p>
                <w:p w14:paraId="740B427F" w14:textId="77777777" w:rsidR="007730B3" w:rsidRPr="00AE6B6D" w:rsidRDefault="007730B3" w:rsidP="007730B3">
                  <w:pPr>
                    <w:tabs>
                      <w:tab w:val="left" w:pos="426"/>
                      <w:tab w:val="left" w:pos="3015"/>
                    </w:tabs>
                    <w:jc w:val="center"/>
                    <w:rPr>
                      <w:rFonts w:asciiTheme="majorHAnsi" w:hAnsiTheme="majorHAnsi" w:cstheme="majorHAnsi"/>
                      <w:szCs w:val="24"/>
                    </w:rPr>
                  </w:pPr>
                </w:p>
              </w:tc>
              <w:tc>
                <w:tcPr>
                  <w:tcW w:w="4145" w:type="dxa"/>
                  <w:tcBorders>
                    <w:top w:val="none" w:sz="0" w:space="0" w:color="000000"/>
                    <w:left w:val="none" w:sz="0" w:space="0" w:color="000000"/>
                    <w:bottom w:val="none" w:sz="0" w:space="0" w:color="000000"/>
                    <w:right w:val="none" w:sz="0" w:space="0" w:color="000000"/>
                  </w:tcBorders>
                </w:tcPr>
                <w:p w14:paraId="6F02F526" w14:textId="77777777" w:rsidR="007730B3" w:rsidRPr="00AE6B6D" w:rsidRDefault="007730B3" w:rsidP="007730B3">
                  <w:pPr>
                    <w:tabs>
                      <w:tab w:val="left" w:pos="426"/>
                      <w:tab w:val="left" w:pos="1418"/>
                      <w:tab w:val="center" w:pos="4819"/>
                      <w:tab w:val="right" w:pos="9071"/>
                    </w:tabs>
                    <w:jc w:val="center"/>
                    <w:rPr>
                      <w:rFonts w:asciiTheme="majorHAnsi" w:hAnsiTheme="majorHAnsi" w:cstheme="majorHAnsi"/>
                      <w:szCs w:val="24"/>
                    </w:rPr>
                  </w:pPr>
                  <w:r w:rsidRPr="00AE6B6D">
                    <w:rPr>
                      <w:rFonts w:asciiTheme="majorHAnsi" w:hAnsiTheme="majorHAnsi" w:cstheme="majorHAnsi"/>
                      <w:szCs w:val="24"/>
                    </w:rPr>
                    <w:t>______________________________</w:t>
                  </w:r>
                </w:p>
                <w:p w14:paraId="5F83AC1D" w14:textId="7CA61071" w:rsidR="007730B3" w:rsidRPr="00AE6B6D" w:rsidRDefault="00FC02B3" w:rsidP="007730B3">
                  <w:pPr>
                    <w:tabs>
                      <w:tab w:val="left" w:pos="426"/>
                      <w:tab w:val="center" w:pos="4819"/>
                      <w:tab w:val="right" w:pos="9071"/>
                    </w:tabs>
                    <w:jc w:val="center"/>
                    <w:rPr>
                      <w:rFonts w:asciiTheme="majorHAnsi" w:hAnsiTheme="majorHAnsi" w:cstheme="majorHAnsi"/>
                      <w:szCs w:val="24"/>
                    </w:rPr>
                  </w:pPr>
                  <w:r w:rsidRPr="00AE6B6D">
                    <w:rPr>
                      <w:rFonts w:asciiTheme="majorHAnsi" w:hAnsiTheme="majorHAnsi" w:cstheme="majorHAnsi"/>
                      <w:szCs w:val="24"/>
                    </w:rPr>
                    <w:t>Pela delegação do</w:t>
                  </w:r>
                  <w:r w:rsidR="007730B3" w:rsidRPr="00AE6B6D">
                    <w:rPr>
                      <w:rFonts w:asciiTheme="majorHAnsi" w:hAnsiTheme="majorHAnsi" w:cstheme="majorHAnsi"/>
                      <w:szCs w:val="24"/>
                    </w:rPr>
                    <w:t xml:space="preserve"> Brasil</w:t>
                  </w:r>
                </w:p>
                <w:p w14:paraId="596EB15F" w14:textId="1C657B79" w:rsidR="007730B3" w:rsidRPr="00AE6B6D" w:rsidRDefault="007730B3" w:rsidP="007730B3">
                  <w:pPr>
                    <w:tabs>
                      <w:tab w:val="left" w:pos="426"/>
                      <w:tab w:val="left" w:pos="1418"/>
                      <w:tab w:val="center" w:pos="4819"/>
                      <w:tab w:val="right" w:pos="9071"/>
                    </w:tabs>
                    <w:jc w:val="center"/>
                    <w:rPr>
                      <w:rFonts w:asciiTheme="majorHAnsi" w:hAnsiTheme="majorHAnsi" w:cstheme="majorHAnsi"/>
                      <w:szCs w:val="24"/>
                    </w:rPr>
                  </w:pPr>
                  <w:proofErr w:type="spellStart"/>
                  <w:r w:rsidRPr="00AE6B6D">
                    <w:rPr>
                      <w:rFonts w:asciiTheme="majorHAnsi" w:hAnsiTheme="majorHAnsi" w:cstheme="majorHAnsi"/>
                      <w:szCs w:val="24"/>
                    </w:rPr>
                    <w:t>Antonio</w:t>
                  </w:r>
                  <w:proofErr w:type="spellEnd"/>
                  <w:r w:rsidRPr="00AE6B6D">
                    <w:rPr>
                      <w:rFonts w:asciiTheme="majorHAnsi" w:hAnsiTheme="majorHAnsi" w:cstheme="majorHAnsi"/>
                      <w:szCs w:val="24"/>
                    </w:rPr>
                    <w:t xml:space="preserve"> Simões</w:t>
                  </w:r>
                </w:p>
              </w:tc>
            </w:tr>
            <w:tr w:rsidR="007730B3" w:rsidRPr="00AE6B6D" w14:paraId="3F51DCB8" w14:textId="77777777" w:rsidTr="00480AC8">
              <w:trPr>
                <w:trHeight w:val="1506"/>
                <w:jc w:val="center"/>
              </w:trPr>
              <w:tc>
                <w:tcPr>
                  <w:tcW w:w="4277" w:type="dxa"/>
                  <w:tcBorders>
                    <w:top w:val="none" w:sz="0" w:space="0" w:color="000000"/>
                    <w:left w:val="none" w:sz="0" w:space="0" w:color="000000"/>
                    <w:bottom w:val="none" w:sz="0" w:space="0" w:color="000000"/>
                    <w:right w:val="none" w:sz="0" w:space="0" w:color="000000"/>
                  </w:tcBorders>
                </w:tcPr>
                <w:p w14:paraId="7918E1DF" w14:textId="77777777" w:rsidR="007730B3" w:rsidRPr="00AE6B6D" w:rsidRDefault="007730B3" w:rsidP="007730B3">
                  <w:pPr>
                    <w:tabs>
                      <w:tab w:val="left" w:pos="426"/>
                      <w:tab w:val="left" w:pos="1418"/>
                      <w:tab w:val="center" w:pos="4819"/>
                      <w:tab w:val="right" w:pos="9071"/>
                    </w:tabs>
                    <w:jc w:val="center"/>
                    <w:rPr>
                      <w:rFonts w:asciiTheme="majorHAnsi" w:hAnsiTheme="majorHAnsi" w:cstheme="majorHAnsi"/>
                      <w:szCs w:val="24"/>
                    </w:rPr>
                  </w:pPr>
                  <w:r w:rsidRPr="00AE6B6D">
                    <w:rPr>
                      <w:rFonts w:asciiTheme="majorHAnsi" w:hAnsiTheme="majorHAnsi" w:cstheme="majorHAnsi"/>
                      <w:szCs w:val="24"/>
                    </w:rPr>
                    <w:lastRenderedPageBreak/>
                    <w:t>______________________________</w:t>
                  </w:r>
                </w:p>
                <w:p w14:paraId="4A9E2B96" w14:textId="6D7A592A" w:rsidR="007730B3" w:rsidRPr="00AE6B6D" w:rsidRDefault="00FC02B3" w:rsidP="007730B3">
                  <w:pPr>
                    <w:tabs>
                      <w:tab w:val="left" w:pos="426"/>
                      <w:tab w:val="center" w:pos="4819"/>
                      <w:tab w:val="right" w:pos="9071"/>
                    </w:tabs>
                    <w:jc w:val="center"/>
                    <w:rPr>
                      <w:rFonts w:asciiTheme="majorHAnsi" w:hAnsiTheme="majorHAnsi" w:cstheme="majorHAnsi"/>
                      <w:szCs w:val="24"/>
                    </w:rPr>
                  </w:pPr>
                  <w:r w:rsidRPr="00AE6B6D">
                    <w:rPr>
                      <w:rFonts w:asciiTheme="majorHAnsi" w:hAnsiTheme="majorHAnsi" w:cstheme="majorHAnsi"/>
                      <w:szCs w:val="24"/>
                    </w:rPr>
                    <w:t xml:space="preserve">Pela delegação </w:t>
                  </w:r>
                  <w:r w:rsidR="007730B3" w:rsidRPr="00AE6B6D">
                    <w:rPr>
                      <w:rFonts w:asciiTheme="majorHAnsi" w:hAnsiTheme="majorHAnsi" w:cstheme="majorHAnsi"/>
                      <w:szCs w:val="24"/>
                    </w:rPr>
                    <w:t>d</w:t>
                  </w:r>
                  <w:r w:rsidRPr="00AE6B6D">
                    <w:rPr>
                      <w:rFonts w:asciiTheme="majorHAnsi" w:hAnsiTheme="majorHAnsi" w:cstheme="majorHAnsi"/>
                      <w:szCs w:val="24"/>
                    </w:rPr>
                    <w:t>o</w:t>
                  </w:r>
                  <w:r w:rsidR="007730B3" w:rsidRPr="00AE6B6D">
                    <w:rPr>
                      <w:rFonts w:asciiTheme="majorHAnsi" w:hAnsiTheme="majorHAnsi" w:cstheme="majorHAnsi"/>
                      <w:szCs w:val="24"/>
                    </w:rPr>
                    <w:t xml:space="preserve"> Paragua</w:t>
                  </w:r>
                  <w:r w:rsidRPr="00AE6B6D">
                    <w:rPr>
                      <w:rFonts w:asciiTheme="majorHAnsi" w:hAnsiTheme="majorHAnsi" w:cstheme="majorHAnsi"/>
                      <w:szCs w:val="24"/>
                    </w:rPr>
                    <w:t>i</w:t>
                  </w:r>
                </w:p>
                <w:p w14:paraId="30FAF1D5" w14:textId="7C29364F" w:rsidR="007730B3" w:rsidRPr="00AE6B6D" w:rsidRDefault="007730B3" w:rsidP="007730B3">
                  <w:pPr>
                    <w:tabs>
                      <w:tab w:val="left" w:pos="426"/>
                    </w:tabs>
                    <w:jc w:val="center"/>
                    <w:rPr>
                      <w:rFonts w:asciiTheme="majorHAnsi" w:hAnsiTheme="majorHAnsi" w:cstheme="majorHAnsi"/>
                      <w:szCs w:val="24"/>
                    </w:rPr>
                  </w:pPr>
                  <w:r w:rsidRPr="00AE6B6D">
                    <w:rPr>
                      <w:rFonts w:asciiTheme="majorHAnsi" w:hAnsiTheme="majorHAnsi" w:cstheme="majorHAnsi"/>
                      <w:szCs w:val="24"/>
                    </w:rPr>
                    <w:t>Didier Olmedo</w:t>
                  </w:r>
                </w:p>
                <w:p w14:paraId="261C5824" w14:textId="77777777" w:rsidR="007730B3" w:rsidRPr="00AE6B6D" w:rsidRDefault="007730B3" w:rsidP="007730B3">
                  <w:pPr>
                    <w:tabs>
                      <w:tab w:val="left" w:pos="426"/>
                    </w:tabs>
                    <w:jc w:val="center"/>
                    <w:rPr>
                      <w:rFonts w:asciiTheme="majorHAnsi" w:eastAsia="Calibri" w:hAnsiTheme="majorHAnsi" w:cstheme="majorHAnsi"/>
                      <w:szCs w:val="24"/>
                    </w:rPr>
                  </w:pPr>
                </w:p>
                <w:p w14:paraId="286E15CD" w14:textId="77777777" w:rsidR="007730B3" w:rsidRPr="00AE6B6D" w:rsidRDefault="007730B3" w:rsidP="007730B3">
                  <w:pPr>
                    <w:tabs>
                      <w:tab w:val="left" w:pos="426"/>
                    </w:tabs>
                    <w:jc w:val="center"/>
                    <w:rPr>
                      <w:rFonts w:asciiTheme="majorHAnsi" w:eastAsia="Calibri" w:hAnsiTheme="majorHAnsi" w:cstheme="majorHAnsi"/>
                      <w:szCs w:val="24"/>
                    </w:rPr>
                  </w:pPr>
                </w:p>
                <w:p w14:paraId="22472035" w14:textId="77777777" w:rsidR="007730B3" w:rsidRPr="00AE6B6D" w:rsidRDefault="007730B3" w:rsidP="007730B3">
                  <w:pPr>
                    <w:tabs>
                      <w:tab w:val="left" w:pos="426"/>
                    </w:tabs>
                    <w:jc w:val="center"/>
                    <w:rPr>
                      <w:rFonts w:asciiTheme="majorHAnsi" w:eastAsia="Calibri" w:hAnsiTheme="majorHAnsi" w:cstheme="majorHAnsi"/>
                      <w:szCs w:val="24"/>
                    </w:rPr>
                  </w:pPr>
                </w:p>
                <w:p w14:paraId="1DAB56B7" w14:textId="77777777" w:rsidR="007730B3" w:rsidRPr="00AE6B6D" w:rsidRDefault="007730B3" w:rsidP="007730B3">
                  <w:pPr>
                    <w:tabs>
                      <w:tab w:val="left" w:pos="426"/>
                    </w:tabs>
                    <w:jc w:val="center"/>
                    <w:rPr>
                      <w:rFonts w:asciiTheme="majorHAnsi" w:eastAsia="Calibri" w:hAnsiTheme="majorHAnsi" w:cstheme="majorHAnsi"/>
                      <w:szCs w:val="24"/>
                    </w:rPr>
                  </w:pPr>
                </w:p>
                <w:p w14:paraId="2D5CA3AC" w14:textId="77777777" w:rsidR="007730B3" w:rsidRPr="00AE6B6D" w:rsidRDefault="007730B3" w:rsidP="007730B3">
                  <w:pPr>
                    <w:tabs>
                      <w:tab w:val="left" w:pos="426"/>
                    </w:tabs>
                    <w:jc w:val="center"/>
                    <w:rPr>
                      <w:rFonts w:asciiTheme="majorHAnsi" w:eastAsia="Calibri" w:hAnsiTheme="majorHAnsi" w:cstheme="majorHAnsi"/>
                      <w:szCs w:val="24"/>
                    </w:rPr>
                  </w:pPr>
                </w:p>
                <w:p w14:paraId="55FFD393" w14:textId="77777777" w:rsidR="007730B3" w:rsidRPr="00AE6B6D" w:rsidRDefault="007730B3" w:rsidP="007730B3">
                  <w:pPr>
                    <w:tabs>
                      <w:tab w:val="left" w:pos="426"/>
                    </w:tabs>
                    <w:jc w:val="center"/>
                    <w:rPr>
                      <w:rFonts w:asciiTheme="majorHAnsi" w:eastAsia="Calibri" w:hAnsiTheme="majorHAnsi" w:cstheme="majorHAnsi"/>
                      <w:szCs w:val="24"/>
                    </w:rPr>
                  </w:pPr>
                </w:p>
                <w:p w14:paraId="4B9E5B51" w14:textId="77777777" w:rsidR="00FC02B3" w:rsidRPr="00AE6B6D" w:rsidRDefault="00FC02B3" w:rsidP="00FC02B3">
                  <w:pPr>
                    <w:tabs>
                      <w:tab w:val="left" w:pos="426"/>
                      <w:tab w:val="left" w:pos="1418"/>
                      <w:tab w:val="center" w:pos="4819"/>
                      <w:tab w:val="right" w:pos="9071"/>
                    </w:tabs>
                    <w:jc w:val="center"/>
                    <w:rPr>
                      <w:rFonts w:asciiTheme="majorHAnsi" w:hAnsiTheme="majorHAnsi" w:cstheme="majorHAnsi"/>
                      <w:szCs w:val="24"/>
                    </w:rPr>
                  </w:pPr>
                  <w:r w:rsidRPr="00AE6B6D">
                    <w:rPr>
                      <w:rFonts w:asciiTheme="majorHAnsi" w:hAnsiTheme="majorHAnsi" w:cstheme="majorHAnsi"/>
                      <w:szCs w:val="24"/>
                    </w:rPr>
                    <w:t>______________________________</w:t>
                  </w:r>
                </w:p>
                <w:p w14:paraId="15220021" w14:textId="1A8BC942" w:rsidR="00FC02B3" w:rsidRPr="00AE6B6D" w:rsidRDefault="00FC02B3" w:rsidP="00FC02B3">
                  <w:pPr>
                    <w:tabs>
                      <w:tab w:val="left" w:pos="426"/>
                      <w:tab w:val="center" w:pos="4819"/>
                      <w:tab w:val="right" w:pos="9071"/>
                    </w:tabs>
                    <w:jc w:val="center"/>
                    <w:rPr>
                      <w:rFonts w:asciiTheme="majorHAnsi" w:hAnsiTheme="majorHAnsi" w:cstheme="majorHAnsi"/>
                      <w:szCs w:val="24"/>
                    </w:rPr>
                  </w:pPr>
                  <w:r w:rsidRPr="00AE6B6D">
                    <w:rPr>
                      <w:rFonts w:asciiTheme="majorHAnsi" w:hAnsiTheme="majorHAnsi" w:cstheme="majorHAnsi"/>
                      <w:szCs w:val="24"/>
                    </w:rPr>
                    <w:t>Pela delegação da Bolívia</w:t>
                  </w:r>
                </w:p>
                <w:p w14:paraId="5264A34A" w14:textId="2628EDDB" w:rsidR="007730B3" w:rsidRPr="00AE6B6D" w:rsidRDefault="00FC02B3" w:rsidP="00FC02B3">
                  <w:pPr>
                    <w:tabs>
                      <w:tab w:val="left" w:pos="426"/>
                    </w:tabs>
                    <w:jc w:val="center"/>
                    <w:rPr>
                      <w:rFonts w:asciiTheme="majorHAnsi" w:hAnsiTheme="majorHAnsi" w:cstheme="majorHAnsi"/>
                      <w:szCs w:val="24"/>
                    </w:rPr>
                  </w:pPr>
                  <w:proofErr w:type="spellStart"/>
                  <w:r w:rsidRPr="00AE6B6D">
                    <w:rPr>
                      <w:rFonts w:asciiTheme="majorHAnsi" w:hAnsiTheme="majorHAnsi" w:cstheme="majorHAnsi"/>
                      <w:szCs w:val="24"/>
                    </w:rPr>
                    <w:t>Adalid</w:t>
                  </w:r>
                  <w:proofErr w:type="spellEnd"/>
                  <w:r w:rsidRPr="00AE6B6D">
                    <w:rPr>
                      <w:rFonts w:asciiTheme="majorHAnsi" w:hAnsiTheme="majorHAnsi" w:cstheme="majorHAnsi"/>
                      <w:szCs w:val="24"/>
                    </w:rPr>
                    <w:t xml:space="preserve"> Contreras</w:t>
                  </w:r>
                </w:p>
              </w:tc>
              <w:tc>
                <w:tcPr>
                  <w:tcW w:w="4145" w:type="dxa"/>
                  <w:tcBorders>
                    <w:top w:val="none" w:sz="0" w:space="0" w:color="000000"/>
                    <w:left w:val="none" w:sz="0" w:space="0" w:color="000000"/>
                    <w:bottom w:val="none" w:sz="0" w:space="0" w:color="000000"/>
                    <w:right w:val="none" w:sz="0" w:space="0" w:color="000000"/>
                  </w:tcBorders>
                </w:tcPr>
                <w:p w14:paraId="79D93581" w14:textId="77777777" w:rsidR="007730B3" w:rsidRPr="00AE6B6D" w:rsidRDefault="007730B3" w:rsidP="007730B3">
                  <w:pPr>
                    <w:tabs>
                      <w:tab w:val="left" w:pos="426"/>
                      <w:tab w:val="left" w:pos="1418"/>
                      <w:tab w:val="center" w:pos="4819"/>
                      <w:tab w:val="right" w:pos="9071"/>
                    </w:tabs>
                    <w:jc w:val="center"/>
                    <w:rPr>
                      <w:rFonts w:asciiTheme="majorHAnsi" w:hAnsiTheme="majorHAnsi" w:cstheme="majorHAnsi"/>
                      <w:szCs w:val="24"/>
                    </w:rPr>
                  </w:pPr>
                  <w:r w:rsidRPr="00AE6B6D">
                    <w:rPr>
                      <w:rFonts w:asciiTheme="majorHAnsi" w:hAnsiTheme="majorHAnsi" w:cstheme="majorHAnsi"/>
                      <w:szCs w:val="24"/>
                    </w:rPr>
                    <w:t>_____________________________</w:t>
                  </w:r>
                </w:p>
                <w:p w14:paraId="1CE69E16" w14:textId="4FCB051D" w:rsidR="007730B3" w:rsidRPr="00AE6B6D" w:rsidRDefault="00FC02B3" w:rsidP="007730B3">
                  <w:pPr>
                    <w:tabs>
                      <w:tab w:val="left" w:pos="426"/>
                      <w:tab w:val="center" w:pos="4819"/>
                      <w:tab w:val="right" w:pos="9071"/>
                    </w:tabs>
                    <w:jc w:val="center"/>
                    <w:rPr>
                      <w:rFonts w:asciiTheme="majorHAnsi" w:hAnsiTheme="majorHAnsi" w:cstheme="majorHAnsi"/>
                      <w:szCs w:val="24"/>
                    </w:rPr>
                  </w:pPr>
                  <w:r w:rsidRPr="00AE6B6D">
                    <w:rPr>
                      <w:rFonts w:asciiTheme="majorHAnsi" w:hAnsiTheme="majorHAnsi" w:cstheme="majorHAnsi"/>
                      <w:szCs w:val="24"/>
                    </w:rPr>
                    <w:t>Pela delegação do</w:t>
                  </w:r>
                  <w:r w:rsidR="007730B3" w:rsidRPr="00AE6B6D">
                    <w:rPr>
                      <w:rFonts w:asciiTheme="majorHAnsi" w:hAnsiTheme="majorHAnsi" w:cstheme="majorHAnsi"/>
                      <w:szCs w:val="24"/>
                    </w:rPr>
                    <w:t xml:space="preserve"> Urugua</w:t>
                  </w:r>
                  <w:r w:rsidRPr="00AE6B6D">
                    <w:rPr>
                      <w:rFonts w:asciiTheme="majorHAnsi" w:hAnsiTheme="majorHAnsi" w:cstheme="majorHAnsi"/>
                      <w:szCs w:val="24"/>
                    </w:rPr>
                    <w:t>i</w:t>
                  </w:r>
                </w:p>
                <w:p w14:paraId="26C82F86" w14:textId="2E7F4CC9" w:rsidR="007730B3" w:rsidRPr="00AE6B6D" w:rsidRDefault="007730B3" w:rsidP="007730B3">
                  <w:pPr>
                    <w:tabs>
                      <w:tab w:val="left" w:pos="426"/>
                      <w:tab w:val="center" w:pos="4819"/>
                      <w:tab w:val="right" w:pos="9071"/>
                    </w:tabs>
                    <w:jc w:val="center"/>
                    <w:rPr>
                      <w:rFonts w:asciiTheme="majorHAnsi" w:hAnsiTheme="majorHAnsi" w:cstheme="majorHAnsi"/>
                      <w:szCs w:val="24"/>
                    </w:rPr>
                  </w:pPr>
                  <w:proofErr w:type="spellStart"/>
                  <w:r w:rsidRPr="00AE6B6D">
                    <w:rPr>
                      <w:rFonts w:asciiTheme="majorHAnsi" w:hAnsiTheme="majorHAnsi" w:cstheme="majorHAnsi"/>
                      <w:szCs w:val="24"/>
                    </w:rPr>
                    <w:t>Gimena</w:t>
                  </w:r>
                  <w:proofErr w:type="spellEnd"/>
                  <w:r w:rsidRPr="00AE6B6D">
                    <w:rPr>
                      <w:rFonts w:asciiTheme="majorHAnsi" w:hAnsiTheme="majorHAnsi" w:cstheme="majorHAnsi"/>
                      <w:szCs w:val="24"/>
                    </w:rPr>
                    <w:t xml:space="preserve"> Hernández</w:t>
                  </w:r>
                </w:p>
                <w:p w14:paraId="68D3F7A0" w14:textId="77777777" w:rsidR="007730B3" w:rsidRPr="00AE6B6D" w:rsidRDefault="007730B3" w:rsidP="007730B3">
                  <w:pPr>
                    <w:tabs>
                      <w:tab w:val="left" w:pos="426"/>
                      <w:tab w:val="center" w:pos="4819"/>
                      <w:tab w:val="right" w:pos="9071"/>
                    </w:tabs>
                    <w:jc w:val="center"/>
                    <w:rPr>
                      <w:rFonts w:asciiTheme="majorHAnsi" w:hAnsiTheme="majorHAnsi" w:cstheme="majorHAnsi"/>
                      <w:szCs w:val="24"/>
                    </w:rPr>
                  </w:pPr>
                </w:p>
                <w:p w14:paraId="26CFAE10" w14:textId="77777777" w:rsidR="007730B3" w:rsidRPr="00AE6B6D" w:rsidRDefault="007730B3" w:rsidP="007730B3">
                  <w:pPr>
                    <w:tabs>
                      <w:tab w:val="left" w:pos="426"/>
                      <w:tab w:val="center" w:pos="4819"/>
                      <w:tab w:val="right" w:pos="9071"/>
                    </w:tabs>
                    <w:jc w:val="center"/>
                    <w:rPr>
                      <w:rFonts w:asciiTheme="majorHAnsi" w:hAnsiTheme="majorHAnsi" w:cstheme="majorHAnsi"/>
                      <w:szCs w:val="24"/>
                    </w:rPr>
                  </w:pPr>
                </w:p>
                <w:p w14:paraId="085555BC" w14:textId="77777777" w:rsidR="007730B3" w:rsidRPr="00AE6B6D" w:rsidRDefault="007730B3" w:rsidP="007730B3">
                  <w:pPr>
                    <w:tabs>
                      <w:tab w:val="left" w:pos="426"/>
                      <w:tab w:val="center" w:pos="4819"/>
                      <w:tab w:val="right" w:pos="9071"/>
                    </w:tabs>
                    <w:jc w:val="center"/>
                    <w:rPr>
                      <w:rFonts w:asciiTheme="majorHAnsi" w:hAnsiTheme="majorHAnsi" w:cstheme="majorHAnsi"/>
                      <w:szCs w:val="24"/>
                    </w:rPr>
                  </w:pPr>
                </w:p>
                <w:p w14:paraId="4CC6D06F" w14:textId="77777777" w:rsidR="007730B3" w:rsidRPr="00AE6B6D" w:rsidRDefault="007730B3" w:rsidP="007730B3">
                  <w:pPr>
                    <w:tabs>
                      <w:tab w:val="left" w:pos="426"/>
                      <w:tab w:val="center" w:pos="4819"/>
                      <w:tab w:val="right" w:pos="9071"/>
                    </w:tabs>
                    <w:jc w:val="center"/>
                    <w:rPr>
                      <w:rFonts w:asciiTheme="majorHAnsi" w:hAnsiTheme="majorHAnsi" w:cstheme="majorHAnsi"/>
                      <w:szCs w:val="24"/>
                    </w:rPr>
                  </w:pPr>
                </w:p>
                <w:p w14:paraId="02370294" w14:textId="77777777" w:rsidR="007730B3" w:rsidRPr="00AE6B6D" w:rsidRDefault="007730B3" w:rsidP="007730B3">
                  <w:pPr>
                    <w:tabs>
                      <w:tab w:val="left" w:pos="426"/>
                      <w:tab w:val="center" w:pos="4819"/>
                      <w:tab w:val="right" w:pos="9071"/>
                    </w:tabs>
                    <w:jc w:val="center"/>
                    <w:rPr>
                      <w:rFonts w:asciiTheme="majorHAnsi" w:hAnsiTheme="majorHAnsi" w:cstheme="majorHAnsi"/>
                      <w:szCs w:val="24"/>
                    </w:rPr>
                  </w:pPr>
                </w:p>
                <w:p w14:paraId="5270EC20" w14:textId="77777777" w:rsidR="007730B3" w:rsidRPr="00AE6B6D" w:rsidRDefault="007730B3" w:rsidP="007730B3">
                  <w:pPr>
                    <w:tabs>
                      <w:tab w:val="left" w:pos="426"/>
                      <w:tab w:val="center" w:pos="4819"/>
                      <w:tab w:val="right" w:pos="9071"/>
                    </w:tabs>
                    <w:rPr>
                      <w:rFonts w:asciiTheme="majorHAnsi" w:hAnsiTheme="majorHAnsi" w:cstheme="majorHAnsi"/>
                      <w:szCs w:val="24"/>
                    </w:rPr>
                  </w:pPr>
                </w:p>
                <w:p w14:paraId="511F782B" w14:textId="77777777" w:rsidR="007730B3" w:rsidRPr="00AE6B6D" w:rsidRDefault="007730B3" w:rsidP="007730B3">
                  <w:pPr>
                    <w:tabs>
                      <w:tab w:val="left" w:pos="426"/>
                      <w:tab w:val="center" w:pos="4819"/>
                      <w:tab w:val="right" w:pos="9071"/>
                    </w:tabs>
                    <w:jc w:val="center"/>
                    <w:rPr>
                      <w:rFonts w:asciiTheme="majorHAnsi" w:hAnsiTheme="majorHAnsi" w:cstheme="majorHAnsi"/>
                      <w:szCs w:val="24"/>
                    </w:rPr>
                  </w:pPr>
                </w:p>
              </w:tc>
            </w:tr>
          </w:tbl>
          <w:p w14:paraId="428D432E" w14:textId="77777777" w:rsidR="007730B3" w:rsidRPr="00AE6B6D" w:rsidRDefault="007730B3" w:rsidP="007730B3">
            <w:pPr>
              <w:tabs>
                <w:tab w:val="left" w:pos="426"/>
              </w:tabs>
              <w:jc w:val="both"/>
              <w:rPr>
                <w:rFonts w:asciiTheme="majorHAnsi" w:hAnsiTheme="majorHAnsi" w:cstheme="majorHAnsi"/>
                <w:szCs w:val="24"/>
              </w:rPr>
            </w:pPr>
          </w:p>
        </w:tc>
        <w:tc>
          <w:tcPr>
            <w:tcW w:w="222" w:type="dxa"/>
            <w:tcBorders>
              <w:top w:val="none" w:sz="0" w:space="0" w:color="000000"/>
              <w:left w:val="none" w:sz="0" w:space="0" w:color="000000"/>
              <w:bottom w:val="none" w:sz="0" w:space="0" w:color="000000"/>
              <w:right w:val="none" w:sz="0" w:space="0" w:color="000000"/>
            </w:tcBorders>
          </w:tcPr>
          <w:p w14:paraId="4057085D" w14:textId="77777777" w:rsidR="007730B3" w:rsidRPr="00AE6B6D" w:rsidRDefault="007730B3" w:rsidP="007730B3">
            <w:pPr>
              <w:tabs>
                <w:tab w:val="left" w:pos="426"/>
                <w:tab w:val="left" w:pos="1418"/>
                <w:tab w:val="center" w:pos="4819"/>
                <w:tab w:val="right" w:pos="9071"/>
              </w:tabs>
              <w:jc w:val="both"/>
              <w:rPr>
                <w:rFonts w:asciiTheme="majorHAnsi" w:hAnsiTheme="majorHAnsi" w:cstheme="majorHAnsi"/>
                <w:b/>
                <w:szCs w:val="24"/>
              </w:rPr>
            </w:pPr>
          </w:p>
          <w:p w14:paraId="65E8AAA7" w14:textId="77777777" w:rsidR="007730B3" w:rsidRPr="00AE6B6D" w:rsidRDefault="007730B3" w:rsidP="007730B3">
            <w:pPr>
              <w:tabs>
                <w:tab w:val="left" w:pos="426"/>
                <w:tab w:val="left" w:pos="1418"/>
                <w:tab w:val="center" w:pos="4819"/>
                <w:tab w:val="right" w:pos="9071"/>
              </w:tabs>
              <w:jc w:val="both"/>
              <w:rPr>
                <w:rFonts w:asciiTheme="majorHAnsi" w:hAnsiTheme="majorHAnsi" w:cstheme="majorHAnsi"/>
                <w:b/>
                <w:szCs w:val="24"/>
              </w:rPr>
            </w:pPr>
          </w:p>
        </w:tc>
      </w:tr>
    </w:tbl>
    <w:p w14:paraId="3B76ABAB" w14:textId="77777777" w:rsidR="00685455" w:rsidRPr="004336CD" w:rsidRDefault="00685455" w:rsidP="00480AC8">
      <w:pPr>
        <w:jc w:val="both"/>
        <w:rPr>
          <w:rFonts w:asciiTheme="majorHAnsi" w:hAnsiTheme="majorHAnsi" w:cstheme="majorHAnsi"/>
          <w:szCs w:val="24"/>
        </w:rPr>
      </w:pPr>
    </w:p>
    <w:sectPr w:rsidR="00685455" w:rsidRPr="004336CD" w:rsidSect="00480AC8">
      <w:headerReference w:type="even" r:id="rId8"/>
      <w:headerReference w:type="default" r:id="rId9"/>
      <w:footerReference w:type="default" r:id="rId10"/>
      <w:headerReference w:type="first" r:id="rId11"/>
      <w:footerReference w:type="first" r:id="rId12"/>
      <w:pgSz w:w="11907" w:h="16840"/>
      <w:pgMar w:top="1417" w:right="1701" w:bottom="1417" w:left="1701" w:header="675" w:footer="5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3AA30" w14:textId="77777777" w:rsidR="00ED032F" w:rsidRPr="00AE6B6D" w:rsidRDefault="00ED032F">
      <w:r w:rsidRPr="00AE6B6D">
        <w:separator/>
      </w:r>
    </w:p>
  </w:endnote>
  <w:endnote w:type="continuationSeparator" w:id="0">
    <w:p w14:paraId="30FB0863" w14:textId="77777777" w:rsidR="00ED032F" w:rsidRPr="00AE6B6D" w:rsidRDefault="00ED032F">
      <w:r w:rsidRPr="00AE6B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D Digi Kyokasho NK-B">
    <w:charset w:val="80"/>
    <w:family w:val="roman"/>
    <w:pitch w:val="variable"/>
    <w:sig w:usb0="800002A3" w:usb1="2AC7ECFA" w:usb2="00000010" w:usb3="00000000" w:csb0="00020000"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MS Gothic"/>
    <w:panose1 w:val="00000000000000000000"/>
    <w:charset w:val="80"/>
    <w:family w:val="auto"/>
    <w:notTrueType/>
    <w:pitch w:val="variable"/>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989AF" w14:textId="77777777" w:rsidR="00F56D72" w:rsidRPr="00AE6B6D" w:rsidRDefault="00C15DCC">
    <w:pPr>
      <w:pStyle w:val="Rodap"/>
      <w:jc w:val="right"/>
    </w:pPr>
    <w:r w:rsidRPr="00AE6B6D">
      <w:fldChar w:fldCharType="begin"/>
    </w:r>
    <w:r w:rsidRPr="00AE6B6D">
      <w:instrText>PAGE   \* MERGEFORMAT</w:instrText>
    </w:r>
    <w:r w:rsidRPr="00AE6B6D">
      <w:fldChar w:fldCharType="separate"/>
    </w:r>
    <w:r w:rsidR="00121EDD" w:rsidRPr="00AE6B6D">
      <w:t>7</w:t>
    </w:r>
    <w:r w:rsidRPr="00AE6B6D">
      <w:fldChar w:fldCharType="end"/>
    </w:r>
  </w:p>
  <w:p w14:paraId="27C3C263" w14:textId="77777777" w:rsidR="00F56D72" w:rsidRPr="00AE6B6D" w:rsidRDefault="00F56D72">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96687" w14:textId="77777777" w:rsidR="00F56D72" w:rsidRPr="00AE6B6D" w:rsidRDefault="00C15DCC">
    <w:pPr>
      <w:pStyle w:val="Rodap"/>
      <w:jc w:val="right"/>
    </w:pPr>
    <w:r w:rsidRPr="00AE6B6D">
      <w:fldChar w:fldCharType="begin"/>
    </w:r>
    <w:r w:rsidRPr="00AE6B6D">
      <w:instrText>PAGE   \* MERGEFORMAT</w:instrText>
    </w:r>
    <w:r w:rsidRPr="00AE6B6D">
      <w:fldChar w:fldCharType="separate"/>
    </w:r>
    <w:r w:rsidR="002B51F7" w:rsidRPr="00AE6B6D">
      <w:t>1</w:t>
    </w:r>
    <w:r w:rsidRPr="00AE6B6D">
      <w:fldChar w:fldCharType="end"/>
    </w:r>
  </w:p>
  <w:p w14:paraId="68DF1CA9" w14:textId="77777777" w:rsidR="00F56D72" w:rsidRPr="00AE6B6D" w:rsidRDefault="00F56D7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5813E" w14:textId="77777777" w:rsidR="00ED032F" w:rsidRPr="00AE6B6D" w:rsidRDefault="00ED032F">
      <w:r w:rsidRPr="00AE6B6D">
        <w:separator/>
      </w:r>
    </w:p>
  </w:footnote>
  <w:footnote w:type="continuationSeparator" w:id="0">
    <w:p w14:paraId="6FDE492C" w14:textId="77777777" w:rsidR="00ED032F" w:rsidRPr="00AE6B6D" w:rsidRDefault="00ED032F">
      <w:r w:rsidRPr="00AE6B6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394F7" w14:textId="77777777" w:rsidR="00F56D72" w:rsidRPr="00AE6B6D" w:rsidRDefault="00C15DCC">
    <w:pPr>
      <w:pStyle w:val="EncabezadoEncabezadoCar1Car1EncabezadoCarCar1CarHeaderChar1CarCar1CarEncabezadoCarCarCarCarHeaderChar1CarCarCarCarEncabezadoCar1CarCarEncabezadoCar1CarCarCarCarEncabezadoCarCar1CarCarCarCarHeaderChar1Car"/>
      <w:rPr>
        <w:lang w:val="pt-BR"/>
      </w:rPr>
    </w:pPr>
    <w:r w:rsidRPr="00AE6B6D">
      <w:rPr>
        <w:lang w:val="pt-BR" w:eastAsia="pt-BR"/>
      </w:rPr>
      <mc:AlternateContent>
        <mc:Choice Requires="wpg">
          <w:drawing>
            <wp:anchor distT="0" distB="0" distL="114300" distR="114300" simplePos="0" relativeHeight="250609663" behindDoc="1" locked="0" layoutInCell="0" allowOverlap="1" wp14:anchorId="7C51792E" wp14:editId="5CA2E394">
              <wp:simplePos x="0" y="0"/>
              <wp:positionH relativeFrom="margin">
                <wp:align>center</wp:align>
              </wp:positionH>
              <wp:positionV relativeFrom="margin">
                <wp:align>center</wp:align>
              </wp:positionV>
              <wp:extent cx="6498590" cy="3940175"/>
              <wp:effectExtent l="0" t="0" r="0" b="0"/>
              <wp:wrapNone/>
              <wp:docPr id="2" name="_x0000_s10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pic:blipFill>
                    <pic:spPr bwMode="auto">
                      <a:xfrm>
                        <a:off x="0" y="0"/>
                        <a:ext cx="6498590" cy="3940175"/>
                      </a:xfrm>
                      <a:prstGeom prst="rect">
                        <a:avLst/>
                      </a:prstGeom>
                      <a:noFill/>
                      <a:ln>
                        <a:noFill/>
                      </a:ln>
                    </pic:spPr>
                  </pic:pic>
                </a:graphicData>
              </a:graphic>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position:absolute;z-index:-250609663;o:allowoverlap:true;o:allowincell:false;mso-position-horizontal-relative:margin;mso-position-horizontal:center;mso-position-vertical-relative:margin;mso-position-vertical:center;width:511.7pt;height:310.2pt;mso-wrap-distance-left:9.0pt;mso-wrap-distance-top:0.0pt;mso-wrap-distance-right:9.0pt;mso-wrap-distance-bottom:0.0pt;" stroked="f">
              <v:path textboxrect="0,0,0,0"/>
              <v:imagedata r:id="rId2" o:titl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DFD13" w14:textId="77777777" w:rsidR="00F56D72" w:rsidRPr="00AE6B6D" w:rsidRDefault="00C15DCC">
    <w:pPr>
      <w:pStyle w:val="EncabezadoEncabezadoCar1Car1EncabezadoCarCar1CarHeaderChar1CarCar1CarEncabezadoCarCarCarCarHeaderChar1CarCarCarCarEncabezadoCar1CarCarEncabezadoCar1CarCarCarCarEncabezadoCarCar1CarCarCarCarHeaderChar1Car"/>
      <w:ind w:left="-284"/>
      <w:rPr>
        <w:lang w:val="pt-BR"/>
      </w:rPr>
    </w:pPr>
    <w:r w:rsidRPr="00AE6B6D">
      <w:rPr>
        <w:lang w:val="pt-BR" w:eastAsia="pt-BR"/>
      </w:rPr>
      <mc:AlternateContent>
        <mc:Choice Requires="wpg">
          <w:drawing>
            <wp:anchor distT="0" distB="0" distL="114300" distR="114300" simplePos="0" relativeHeight="250609662" behindDoc="1" locked="0" layoutInCell="0" allowOverlap="1" wp14:anchorId="700186FE" wp14:editId="05A4C380">
              <wp:simplePos x="0" y="0"/>
              <wp:positionH relativeFrom="margin">
                <wp:align>center</wp:align>
              </wp:positionH>
              <wp:positionV relativeFrom="margin">
                <wp:align>center</wp:align>
              </wp:positionV>
              <wp:extent cx="6498590" cy="3940175"/>
              <wp:effectExtent l="0" t="0" r="0" b="0"/>
              <wp:wrapNone/>
              <wp:docPr id="1" name="_x0000_s10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pic:blipFill>
                    <pic:spPr bwMode="auto">
                      <a:xfrm>
                        <a:off x="0" y="0"/>
                        <a:ext cx="6498590" cy="3940175"/>
                      </a:xfrm>
                      <a:prstGeom prst="rect">
                        <a:avLst/>
                      </a:prstGeom>
                      <a:noFill/>
                      <a:ln>
                        <a:noFill/>
                      </a:ln>
                    </pic:spPr>
                  </pic:pic>
                </a:graphicData>
              </a:graphic>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250609662;o:allowoverlap:true;o:allowincell:false;mso-position-horizontal-relative:margin;mso-position-horizontal:center;mso-position-vertical-relative:margin;mso-position-vertical:center;width:511.7pt;height:310.2pt;mso-wrap-distance-left:9.0pt;mso-wrap-distance-top:0.0pt;mso-wrap-distance-right:9.0pt;mso-wrap-distance-bottom:0.0pt;" stroked="f">
              <v:path textboxrect="0,0,0,0"/>
              <v:imagedata r:id="rId2" o:title=""/>
            </v:shape>
          </w:pict>
        </mc:Fallback>
      </mc:AlternateContent>
    </w:r>
    <w:r w:rsidRPr="00AE6B6D">
      <w:rPr>
        <w:lang w:val="pt-BR"/>
      </w:rPr>
      <w:t xml:space="preserve">                                                                                            </w:t>
    </w:r>
  </w:p>
  <w:p w14:paraId="10A282A5" w14:textId="77777777" w:rsidR="00F56D72" w:rsidRPr="00AE6B6D" w:rsidRDefault="00F56D72">
    <w:pPr>
      <w:pStyle w:val="EncabezadoEncabezadoCar1Car1EncabezadoCarCar1CarHeaderChar1CarCar1CarEncabezadoCarCarCarCarHeaderChar1CarCarCarCarEncabezadoCar1CarCarEncabezadoCar1CarCarCarCarEncabezadoCarCar1CarCarCarCarHeaderChar1Car"/>
      <w:rPr>
        <w:lang w:val="pt-B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47022" w14:textId="52FE63D0" w:rsidR="00965C76" w:rsidRPr="00AE6B6D" w:rsidRDefault="00965C76" w:rsidP="00480AC8">
    <w:pPr>
      <w:pStyle w:val="EncabezadoEncabezadoCar1Car1EncabezadoCarCar1CarHeaderChar1CarCar1CarEncabezadoCarCarCarCarHeaderChar1CarCarCarCarEncabezadoCar1CarCarEncabezadoCar1CarCarCarCarEncabezadoCarCar1CarCarCarCarHeaderChar1Car"/>
      <w:rPr>
        <w:lang w:val="pt-BR" w:eastAsia="pt-BR"/>
      </w:rPr>
    </w:pPr>
    <w:r w:rsidRPr="00AE6B6D">
      <w:rPr>
        <w:lang w:val="pt-BR" w:eastAsia="pt-BR"/>
      </w:rPr>
      <w:drawing>
        <wp:anchor distT="0" distB="0" distL="114300" distR="114300" simplePos="0" relativeHeight="250609661" behindDoc="1" locked="0" layoutInCell="1" allowOverlap="1" wp14:anchorId="1CECB754" wp14:editId="51B5066E">
          <wp:simplePos x="0" y="0"/>
          <wp:positionH relativeFrom="margin">
            <wp:posOffset>90170</wp:posOffset>
          </wp:positionH>
          <wp:positionV relativeFrom="paragraph">
            <wp:posOffset>-243840</wp:posOffset>
          </wp:positionV>
          <wp:extent cx="1184910" cy="752475"/>
          <wp:effectExtent l="0" t="0" r="0" b="9525"/>
          <wp:wrapTight wrapText="bothSides">
            <wp:wrapPolygon edited="1">
              <wp:start x="-174" y="0"/>
              <wp:lineTo x="-174" y="21327"/>
              <wp:lineTo x="21600" y="21327"/>
              <wp:lineTo x="21600" y="0"/>
              <wp:lineTo x="-174" y="0"/>
            </wp:wrapPolygon>
          </wp:wrapTight>
          <wp:docPr id="3" name="_x0000_s10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pic:blipFill>
                <pic:spPr bwMode="auto">
                  <a:xfrm>
                    <a:off x="0" y="0"/>
                    <a:ext cx="1184910" cy="752475"/>
                  </a:xfrm>
                  <a:prstGeom prst="rect">
                    <a:avLst/>
                  </a:prstGeom>
                  <a:noFill/>
                  <a:ln>
                    <a:noFill/>
                  </a:ln>
                </pic:spPr>
              </pic:pic>
            </a:graphicData>
          </a:graphic>
        </wp:anchor>
      </w:drawing>
    </w:r>
    <w:r w:rsidR="00C15DCC" w:rsidRPr="00AE6B6D">
      <w:rPr>
        <w:lang w:val="pt-BR" w:eastAsia="pt-BR"/>
      </w:rPr>
      <w:drawing>
        <wp:anchor distT="0" distB="0" distL="114300" distR="114300" simplePos="0" relativeHeight="251658244" behindDoc="0" locked="0" layoutInCell="0" allowOverlap="1" wp14:anchorId="3ABB4192" wp14:editId="16AB70D5">
          <wp:simplePos x="0" y="0"/>
          <wp:positionH relativeFrom="column">
            <wp:posOffset>4110355</wp:posOffset>
          </wp:positionH>
          <wp:positionV relativeFrom="paragraph">
            <wp:posOffset>-234950</wp:posOffset>
          </wp:positionV>
          <wp:extent cx="1186180" cy="748030"/>
          <wp:effectExtent l="0" t="0" r="0" b="0"/>
          <wp:wrapTopAndBottom/>
          <wp:docPr id="4" name="_x0000_s10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pic:blipFill>
                <pic:spPr bwMode="auto">
                  <a:xfrm>
                    <a:off x="0" y="0"/>
                    <a:ext cx="1186180" cy="748030"/>
                  </a:xfrm>
                  <a:prstGeom prst="rect">
                    <a:avLst/>
                  </a:prstGeom>
                  <a:noFill/>
                  <a:ln>
                    <a:noFill/>
                  </a:ln>
                </pic:spPr>
              </pic:pic>
            </a:graphicData>
          </a:graphic>
        </wp:anchor>
      </w:drawing>
    </w:r>
    <w:r w:rsidR="00480AC8" w:rsidRPr="00AE6B6D">
      <w:rPr>
        <w:lang w:val="pt-BR" w:eastAsia="pt-BR"/>
      </w:rPr>
      <mc:AlternateContent>
        <mc:Choice Requires="wpg">
          <w:drawing>
            <wp:anchor distT="0" distB="0" distL="114300" distR="114300" simplePos="0" relativeHeight="524288" behindDoc="1" locked="0" layoutInCell="0" allowOverlap="1" wp14:anchorId="767166AE" wp14:editId="777D0C81">
              <wp:simplePos x="0" y="0"/>
              <wp:positionH relativeFrom="margin">
                <wp:align>center</wp:align>
              </wp:positionH>
              <wp:positionV relativeFrom="margin">
                <wp:align>center</wp:align>
              </wp:positionV>
              <wp:extent cx="6498590" cy="3940175"/>
              <wp:effectExtent l="0" t="0" r="0" b="0"/>
              <wp:wrapNone/>
              <wp:docPr id="5" name="_x0000_s10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tretch/>
                    </pic:blipFill>
                    <pic:spPr bwMode="auto">
                      <a:xfrm>
                        <a:off x="0" y="0"/>
                        <a:ext cx="6498590" cy="3940175"/>
                      </a:xfrm>
                      <a:prstGeom prst="rect">
                        <a:avLst/>
                      </a:prstGeom>
                      <a:noFill/>
                      <a:ln>
                        <a:noFill/>
                      </a:ln>
                    </pic:spPr>
                  </pic:pic>
                </a:graphicData>
              </a:graphic>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 o:spid="_x0000_s4" type="#_x0000_t75" style="position:absolute;z-index:-524288;o:allowoverlap:true;o:allowincell:false;mso-position-horizontal-relative:margin;mso-position-horizontal:center;mso-position-vertical-relative:margin;mso-position-vertical:center;width:511.7pt;height:310.2pt;mso-wrap-distance-left:9.0pt;mso-wrap-distance-top:0.0pt;mso-wrap-distance-right:9.0pt;mso-wrap-distance-bottom:0.0pt;" stroked="f">
              <v:path textboxrect="0,0,0,0"/>
              <v:imagedata r:id="rId4" o:titl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16954"/>
    <w:multiLevelType w:val="multilevel"/>
    <w:tmpl w:val="118A615A"/>
    <w:lvl w:ilvl="0">
      <w:start w:val="1"/>
      <w:numFmt w:val="decimal"/>
      <w:lvlText w:val="%1."/>
      <w:lvlJc w:val="left"/>
      <w:pPr>
        <w:ind w:left="720" w:hanging="360"/>
      </w:pPr>
      <w:rPr>
        <w:rFonts w:hint="default"/>
        <w:b/>
        <w:bCs/>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43235D10"/>
    <w:multiLevelType w:val="hybridMultilevel"/>
    <w:tmpl w:val="DC3A1BAC"/>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2" w15:restartNumberingAfterBreak="0">
    <w:nsid w:val="6A162752"/>
    <w:multiLevelType w:val="hybridMultilevel"/>
    <w:tmpl w:val="7F4E3320"/>
    <w:lvl w:ilvl="0" w:tplc="19C2A656">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3" w15:restartNumberingAfterBreak="0">
    <w:nsid w:val="6DFF2735"/>
    <w:multiLevelType w:val="multilevel"/>
    <w:tmpl w:val="BFBAE2B0"/>
    <w:lvl w:ilvl="0">
      <w:start w:val="1"/>
      <w:numFmt w:val="decimal"/>
      <w:lvlText w:val="%1."/>
      <w:lvlJc w:val="left"/>
      <w:pPr>
        <w:ind w:left="720" w:hanging="360"/>
      </w:pPr>
    </w:lvl>
    <w:lvl w:ilvl="1">
      <w:start w:val="1"/>
      <w:numFmt w:val="decimal"/>
      <w:isLgl/>
      <w:lvlText w:val="%1.%2."/>
      <w:lvlJc w:val="left"/>
      <w:pPr>
        <w:ind w:left="1080" w:hanging="720"/>
      </w:pPr>
      <w:rPr>
        <w:rFonts w:hint="default"/>
        <w:b/>
        <w:b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47753F5"/>
    <w:multiLevelType w:val="hybridMultilevel"/>
    <w:tmpl w:val="67A6E2C8"/>
    <w:lvl w:ilvl="0" w:tplc="7D7EEBD2">
      <w:start w:val="1"/>
      <w:numFmt w:val="bullet"/>
      <w:lvlText w:val="-"/>
      <w:lvlJc w:val="left"/>
      <w:pPr>
        <w:ind w:left="720" w:hanging="360"/>
      </w:pPr>
      <w:rPr>
        <w:rFonts w:ascii="UD Digi Kyokasho NK-B" w:eastAsia="UD Digi Kyokasho NK-B" w:hAnsi="Wingdings" w:hint="eastAsia"/>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num w:numId="1" w16cid:durableId="1428111009">
    <w:abstractNumId w:val="3"/>
  </w:num>
  <w:num w:numId="2" w16cid:durableId="4756869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77373907">
    <w:abstractNumId w:val="4"/>
  </w:num>
  <w:num w:numId="4" w16cid:durableId="486433856">
    <w:abstractNumId w:val="0"/>
  </w:num>
  <w:num w:numId="5" w16cid:durableId="486634571">
    <w:abstractNumId w:val="1"/>
  </w:num>
  <w:num w:numId="6" w16cid:durableId="1903250532">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D72"/>
    <w:rsid w:val="00005AA2"/>
    <w:rsid w:val="000119B2"/>
    <w:rsid w:val="0001205C"/>
    <w:rsid w:val="000123FA"/>
    <w:rsid w:val="00013CE5"/>
    <w:rsid w:val="00025961"/>
    <w:rsid w:val="00035516"/>
    <w:rsid w:val="00040C33"/>
    <w:rsid w:val="00043746"/>
    <w:rsid w:val="00045DA1"/>
    <w:rsid w:val="000475CE"/>
    <w:rsid w:val="00052DEF"/>
    <w:rsid w:val="00054CE1"/>
    <w:rsid w:val="00056922"/>
    <w:rsid w:val="00064658"/>
    <w:rsid w:val="000661E5"/>
    <w:rsid w:val="000703C2"/>
    <w:rsid w:val="00081BEE"/>
    <w:rsid w:val="00082388"/>
    <w:rsid w:val="00087C95"/>
    <w:rsid w:val="00096527"/>
    <w:rsid w:val="000A6AD7"/>
    <w:rsid w:val="000B41D3"/>
    <w:rsid w:val="000C08C6"/>
    <w:rsid w:val="000C3E82"/>
    <w:rsid w:val="000C5703"/>
    <w:rsid w:val="000E2ED3"/>
    <w:rsid w:val="000F28CB"/>
    <w:rsid w:val="000F75D7"/>
    <w:rsid w:val="00104046"/>
    <w:rsid w:val="00104943"/>
    <w:rsid w:val="001073CA"/>
    <w:rsid w:val="0010768E"/>
    <w:rsid w:val="00110503"/>
    <w:rsid w:val="001115E0"/>
    <w:rsid w:val="00120B4B"/>
    <w:rsid w:val="00121EDD"/>
    <w:rsid w:val="001238FA"/>
    <w:rsid w:val="00124D35"/>
    <w:rsid w:val="00131C40"/>
    <w:rsid w:val="00134D34"/>
    <w:rsid w:val="0014024D"/>
    <w:rsid w:val="00141012"/>
    <w:rsid w:val="00147AFC"/>
    <w:rsid w:val="00150E4A"/>
    <w:rsid w:val="00154E5C"/>
    <w:rsid w:val="00164082"/>
    <w:rsid w:val="0017411E"/>
    <w:rsid w:val="00180A53"/>
    <w:rsid w:val="00182DB8"/>
    <w:rsid w:val="00186DA7"/>
    <w:rsid w:val="0019346E"/>
    <w:rsid w:val="0019572B"/>
    <w:rsid w:val="001A3ABA"/>
    <w:rsid w:val="001A6C98"/>
    <w:rsid w:val="001A7BEF"/>
    <w:rsid w:val="001B3DF8"/>
    <w:rsid w:val="001C193C"/>
    <w:rsid w:val="001C79A0"/>
    <w:rsid w:val="001D1205"/>
    <w:rsid w:val="001D2002"/>
    <w:rsid w:val="001E1269"/>
    <w:rsid w:val="001E2406"/>
    <w:rsid w:val="001E46AD"/>
    <w:rsid w:val="001F3ACD"/>
    <w:rsid w:val="001F52C8"/>
    <w:rsid w:val="00200BDF"/>
    <w:rsid w:val="002078DE"/>
    <w:rsid w:val="002133B6"/>
    <w:rsid w:val="00217F68"/>
    <w:rsid w:val="00221F5B"/>
    <w:rsid w:val="0023135A"/>
    <w:rsid w:val="00234F24"/>
    <w:rsid w:val="00241C5E"/>
    <w:rsid w:val="002521EA"/>
    <w:rsid w:val="002630DE"/>
    <w:rsid w:val="00273530"/>
    <w:rsid w:val="002768A7"/>
    <w:rsid w:val="002819F9"/>
    <w:rsid w:val="00293106"/>
    <w:rsid w:val="002942CC"/>
    <w:rsid w:val="002A550C"/>
    <w:rsid w:val="002A5CE0"/>
    <w:rsid w:val="002B51F7"/>
    <w:rsid w:val="002C270A"/>
    <w:rsid w:val="002C51DF"/>
    <w:rsid w:val="002C5837"/>
    <w:rsid w:val="002C6DC5"/>
    <w:rsid w:val="002D341B"/>
    <w:rsid w:val="002D4DF6"/>
    <w:rsid w:val="002F0C13"/>
    <w:rsid w:val="003018A3"/>
    <w:rsid w:val="003019CC"/>
    <w:rsid w:val="0031536D"/>
    <w:rsid w:val="00315D9D"/>
    <w:rsid w:val="00316363"/>
    <w:rsid w:val="003331AF"/>
    <w:rsid w:val="003353B5"/>
    <w:rsid w:val="00370E75"/>
    <w:rsid w:val="003738F3"/>
    <w:rsid w:val="00375EB8"/>
    <w:rsid w:val="00377BEE"/>
    <w:rsid w:val="00380AA4"/>
    <w:rsid w:val="00381D5A"/>
    <w:rsid w:val="00384E02"/>
    <w:rsid w:val="0039523B"/>
    <w:rsid w:val="003964B7"/>
    <w:rsid w:val="00397124"/>
    <w:rsid w:val="003A2A5D"/>
    <w:rsid w:val="003B574E"/>
    <w:rsid w:val="003B72F6"/>
    <w:rsid w:val="003E251E"/>
    <w:rsid w:val="003E689A"/>
    <w:rsid w:val="003F50AD"/>
    <w:rsid w:val="003F7B10"/>
    <w:rsid w:val="00417DDD"/>
    <w:rsid w:val="004336CD"/>
    <w:rsid w:val="00433B85"/>
    <w:rsid w:val="00443C72"/>
    <w:rsid w:val="00445CED"/>
    <w:rsid w:val="00450D84"/>
    <w:rsid w:val="00466CDB"/>
    <w:rsid w:val="004735D0"/>
    <w:rsid w:val="004748FE"/>
    <w:rsid w:val="00476041"/>
    <w:rsid w:val="00480AC8"/>
    <w:rsid w:val="0048127E"/>
    <w:rsid w:val="004A093B"/>
    <w:rsid w:val="004A3820"/>
    <w:rsid w:val="004A709E"/>
    <w:rsid w:val="004B387F"/>
    <w:rsid w:val="004C59DF"/>
    <w:rsid w:val="004C63B4"/>
    <w:rsid w:val="004D12D1"/>
    <w:rsid w:val="004D4CBA"/>
    <w:rsid w:val="004D75AC"/>
    <w:rsid w:val="004E116B"/>
    <w:rsid w:val="004E6CD3"/>
    <w:rsid w:val="004F6CBF"/>
    <w:rsid w:val="005014D7"/>
    <w:rsid w:val="00512303"/>
    <w:rsid w:val="005128DC"/>
    <w:rsid w:val="0053049C"/>
    <w:rsid w:val="005347B5"/>
    <w:rsid w:val="00535747"/>
    <w:rsid w:val="00546759"/>
    <w:rsid w:val="00552E51"/>
    <w:rsid w:val="005533A0"/>
    <w:rsid w:val="00554946"/>
    <w:rsid w:val="00556F2D"/>
    <w:rsid w:val="0056124D"/>
    <w:rsid w:val="005617B9"/>
    <w:rsid w:val="00562918"/>
    <w:rsid w:val="00563BCE"/>
    <w:rsid w:val="00565E2A"/>
    <w:rsid w:val="00570DDD"/>
    <w:rsid w:val="00571A30"/>
    <w:rsid w:val="0057772F"/>
    <w:rsid w:val="00585C4D"/>
    <w:rsid w:val="00592FC6"/>
    <w:rsid w:val="005A266E"/>
    <w:rsid w:val="005A620F"/>
    <w:rsid w:val="005B4954"/>
    <w:rsid w:val="005C39F6"/>
    <w:rsid w:val="005E1FE9"/>
    <w:rsid w:val="005F3C65"/>
    <w:rsid w:val="00602AEC"/>
    <w:rsid w:val="00605625"/>
    <w:rsid w:val="00605BD0"/>
    <w:rsid w:val="0060744E"/>
    <w:rsid w:val="00615C5E"/>
    <w:rsid w:val="00616685"/>
    <w:rsid w:val="00622808"/>
    <w:rsid w:val="006246D7"/>
    <w:rsid w:val="006359FC"/>
    <w:rsid w:val="0063744B"/>
    <w:rsid w:val="00643AFB"/>
    <w:rsid w:val="006452BB"/>
    <w:rsid w:val="00657123"/>
    <w:rsid w:val="006579CE"/>
    <w:rsid w:val="00657D7C"/>
    <w:rsid w:val="00661BC1"/>
    <w:rsid w:val="00676E33"/>
    <w:rsid w:val="00685455"/>
    <w:rsid w:val="00685FE1"/>
    <w:rsid w:val="00693772"/>
    <w:rsid w:val="006961FA"/>
    <w:rsid w:val="00696A6D"/>
    <w:rsid w:val="006A3FE4"/>
    <w:rsid w:val="006A5757"/>
    <w:rsid w:val="006A6BB4"/>
    <w:rsid w:val="006E4EA0"/>
    <w:rsid w:val="006E6CB5"/>
    <w:rsid w:val="006F5C0D"/>
    <w:rsid w:val="00706D71"/>
    <w:rsid w:val="00707782"/>
    <w:rsid w:val="007117DD"/>
    <w:rsid w:val="0071507F"/>
    <w:rsid w:val="00715C3B"/>
    <w:rsid w:val="00750996"/>
    <w:rsid w:val="00754DD8"/>
    <w:rsid w:val="00756F4C"/>
    <w:rsid w:val="007600D3"/>
    <w:rsid w:val="0076722C"/>
    <w:rsid w:val="0076777E"/>
    <w:rsid w:val="0077173B"/>
    <w:rsid w:val="007730B3"/>
    <w:rsid w:val="00774226"/>
    <w:rsid w:val="007773D9"/>
    <w:rsid w:val="00794F0F"/>
    <w:rsid w:val="007979FF"/>
    <w:rsid w:val="007A46C9"/>
    <w:rsid w:val="007A78BA"/>
    <w:rsid w:val="007A7B4C"/>
    <w:rsid w:val="007B3448"/>
    <w:rsid w:val="007C120A"/>
    <w:rsid w:val="007C4EE2"/>
    <w:rsid w:val="007C6316"/>
    <w:rsid w:val="007D35F5"/>
    <w:rsid w:val="00802CE9"/>
    <w:rsid w:val="00831273"/>
    <w:rsid w:val="00833A9D"/>
    <w:rsid w:val="008374A4"/>
    <w:rsid w:val="00837825"/>
    <w:rsid w:val="00840DD8"/>
    <w:rsid w:val="00847E17"/>
    <w:rsid w:val="00851B8F"/>
    <w:rsid w:val="008576AE"/>
    <w:rsid w:val="00863ACA"/>
    <w:rsid w:val="00864757"/>
    <w:rsid w:val="00881792"/>
    <w:rsid w:val="008821C7"/>
    <w:rsid w:val="0088772D"/>
    <w:rsid w:val="008A3720"/>
    <w:rsid w:val="008B59AF"/>
    <w:rsid w:val="008C09E1"/>
    <w:rsid w:val="008C242C"/>
    <w:rsid w:val="008D0D39"/>
    <w:rsid w:val="008D1216"/>
    <w:rsid w:val="009077A1"/>
    <w:rsid w:val="00914EF5"/>
    <w:rsid w:val="00921989"/>
    <w:rsid w:val="00926ADB"/>
    <w:rsid w:val="00940ED1"/>
    <w:rsid w:val="009416BF"/>
    <w:rsid w:val="00955B81"/>
    <w:rsid w:val="00963A54"/>
    <w:rsid w:val="00965C76"/>
    <w:rsid w:val="0096707B"/>
    <w:rsid w:val="00975646"/>
    <w:rsid w:val="009841F3"/>
    <w:rsid w:val="0098579C"/>
    <w:rsid w:val="009870C1"/>
    <w:rsid w:val="00990484"/>
    <w:rsid w:val="009A43A5"/>
    <w:rsid w:val="009B083E"/>
    <w:rsid w:val="009B46DE"/>
    <w:rsid w:val="009B49CF"/>
    <w:rsid w:val="009B74D8"/>
    <w:rsid w:val="009C0BA7"/>
    <w:rsid w:val="009C2268"/>
    <w:rsid w:val="009D7BBA"/>
    <w:rsid w:val="00A03B46"/>
    <w:rsid w:val="00A13292"/>
    <w:rsid w:val="00A15CE6"/>
    <w:rsid w:val="00A22998"/>
    <w:rsid w:val="00A26385"/>
    <w:rsid w:val="00A37B65"/>
    <w:rsid w:val="00A41BEE"/>
    <w:rsid w:val="00A44192"/>
    <w:rsid w:val="00A457FE"/>
    <w:rsid w:val="00A56E91"/>
    <w:rsid w:val="00A614B4"/>
    <w:rsid w:val="00A63993"/>
    <w:rsid w:val="00A729A4"/>
    <w:rsid w:val="00A776A0"/>
    <w:rsid w:val="00A77F9E"/>
    <w:rsid w:val="00A84238"/>
    <w:rsid w:val="00A86988"/>
    <w:rsid w:val="00AA3B46"/>
    <w:rsid w:val="00AA3F62"/>
    <w:rsid w:val="00AA52B6"/>
    <w:rsid w:val="00AA5A99"/>
    <w:rsid w:val="00AB3FB4"/>
    <w:rsid w:val="00AC49B6"/>
    <w:rsid w:val="00AC4E13"/>
    <w:rsid w:val="00AC5544"/>
    <w:rsid w:val="00AC5691"/>
    <w:rsid w:val="00AC5851"/>
    <w:rsid w:val="00AC61FD"/>
    <w:rsid w:val="00AD0A70"/>
    <w:rsid w:val="00AE5C81"/>
    <w:rsid w:val="00AE6B6D"/>
    <w:rsid w:val="00AF656A"/>
    <w:rsid w:val="00AF7CE5"/>
    <w:rsid w:val="00B015E6"/>
    <w:rsid w:val="00B01C62"/>
    <w:rsid w:val="00B03C0E"/>
    <w:rsid w:val="00B129EC"/>
    <w:rsid w:val="00B13390"/>
    <w:rsid w:val="00B137CB"/>
    <w:rsid w:val="00B20984"/>
    <w:rsid w:val="00B22AF3"/>
    <w:rsid w:val="00B251D1"/>
    <w:rsid w:val="00B362E5"/>
    <w:rsid w:val="00B36FE9"/>
    <w:rsid w:val="00B40EEC"/>
    <w:rsid w:val="00B47905"/>
    <w:rsid w:val="00B50EF9"/>
    <w:rsid w:val="00B53477"/>
    <w:rsid w:val="00B64754"/>
    <w:rsid w:val="00B741B6"/>
    <w:rsid w:val="00B74F77"/>
    <w:rsid w:val="00B85332"/>
    <w:rsid w:val="00B86458"/>
    <w:rsid w:val="00B96E39"/>
    <w:rsid w:val="00BA3B51"/>
    <w:rsid w:val="00BA62C2"/>
    <w:rsid w:val="00BA7C97"/>
    <w:rsid w:val="00BB0850"/>
    <w:rsid w:val="00BB3BCC"/>
    <w:rsid w:val="00BD5120"/>
    <w:rsid w:val="00BE6A83"/>
    <w:rsid w:val="00BE6AAB"/>
    <w:rsid w:val="00BF3B14"/>
    <w:rsid w:val="00BF68FF"/>
    <w:rsid w:val="00C039DD"/>
    <w:rsid w:val="00C110A7"/>
    <w:rsid w:val="00C11DC1"/>
    <w:rsid w:val="00C15DCC"/>
    <w:rsid w:val="00C24B41"/>
    <w:rsid w:val="00C30BA3"/>
    <w:rsid w:val="00C32FBE"/>
    <w:rsid w:val="00C41EBD"/>
    <w:rsid w:val="00C44D6A"/>
    <w:rsid w:val="00C50D1C"/>
    <w:rsid w:val="00C50DF4"/>
    <w:rsid w:val="00C5718E"/>
    <w:rsid w:val="00C6213A"/>
    <w:rsid w:val="00C62605"/>
    <w:rsid w:val="00C63A79"/>
    <w:rsid w:val="00C70A72"/>
    <w:rsid w:val="00C74942"/>
    <w:rsid w:val="00C74D19"/>
    <w:rsid w:val="00C800BA"/>
    <w:rsid w:val="00C80A6A"/>
    <w:rsid w:val="00C80E0F"/>
    <w:rsid w:val="00C95CE5"/>
    <w:rsid w:val="00CA314F"/>
    <w:rsid w:val="00CA3241"/>
    <w:rsid w:val="00CA5FF0"/>
    <w:rsid w:val="00CB2F61"/>
    <w:rsid w:val="00CC0247"/>
    <w:rsid w:val="00CC4834"/>
    <w:rsid w:val="00CC5CB7"/>
    <w:rsid w:val="00CD1319"/>
    <w:rsid w:val="00CD13F8"/>
    <w:rsid w:val="00CD25A5"/>
    <w:rsid w:val="00CD5611"/>
    <w:rsid w:val="00CF3F61"/>
    <w:rsid w:val="00CF6F0A"/>
    <w:rsid w:val="00CF7A3D"/>
    <w:rsid w:val="00D01296"/>
    <w:rsid w:val="00D02140"/>
    <w:rsid w:val="00D050F4"/>
    <w:rsid w:val="00D075FB"/>
    <w:rsid w:val="00D07CF5"/>
    <w:rsid w:val="00D11347"/>
    <w:rsid w:val="00D12977"/>
    <w:rsid w:val="00D17596"/>
    <w:rsid w:val="00D31A2F"/>
    <w:rsid w:val="00D41142"/>
    <w:rsid w:val="00D4203F"/>
    <w:rsid w:val="00D541E1"/>
    <w:rsid w:val="00D5721C"/>
    <w:rsid w:val="00D61F75"/>
    <w:rsid w:val="00D62B56"/>
    <w:rsid w:val="00D7065D"/>
    <w:rsid w:val="00D76528"/>
    <w:rsid w:val="00D83E93"/>
    <w:rsid w:val="00D8496F"/>
    <w:rsid w:val="00D90944"/>
    <w:rsid w:val="00DA032D"/>
    <w:rsid w:val="00DA635D"/>
    <w:rsid w:val="00DB039B"/>
    <w:rsid w:val="00DB46FC"/>
    <w:rsid w:val="00DB5F87"/>
    <w:rsid w:val="00DC311C"/>
    <w:rsid w:val="00DC65A5"/>
    <w:rsid w:val="00DD58FD"/>
    <w:rsid w:val="00DE6624"/>
    <w:rsid w:val="00DF15EC"/>
    <w:rsid w:val="00DF283C"/>
    <w:rsid w:val="00DF7F60"/>
    <w:rsid w:val="00E02A6D"/>
    <w:rsid w:val="00E1123C"/>
    <w:rsid w:val="00E22579"/>
    <w:rsid w:val="00E303EF"/>
    <w:rsid w:val="00E32B24"/>
    <w:rsid w:val="00E348DA"/>
    <w:rsid w:val="00E34DDD"/>
    <w:rsid w:val="00E3593B"/>
    <w:rsid w:val="00E4105A"/>
    <w:rsid w:val="00E412BA"/>
    <w:rsid w:val="00E419C1"/>
    <w:rsid w:val="00E65911"/>
    <w:rsid w:val="00E7063B"/>
    <w:rsid w:val="00E74C36"/>
    <w:rsid w:val="00E851CD"/>
    <w:rsid w:val="00EA0B0B"/>
    <w:rsid w:val="00EA1EAC"/>
    <w:rsid w:val="00EA594D"/>
    <w:rsid w:val="00EB2A55"/>
    <w:rsid w:val="00EB5683"/>
    <w:rsid w:val="00EB683A"/>
    <w:rsid w:val="00EC224B"/>
    <w:rsid w:val="00ED032F"/>
    <w:rsid w:val="00ED35AA"/>
    <w:rsid w:val="00EF1293"/>
    <w:rsid w:val="00EF1F4D"/>
    <w:rsid w:val="00EF5C5D"/>
    <w:rsid w:val="00F16093"/>
    <w:rsid w:val="00F333F9"/>
    <w:rsid w:val="00F45EF2"/>
    <w:rsid w:val="00F542B2"/>
    <w:rsid w:val="00F56D72"/>
    <w:rsid w:val="00F71E28"/>
    <w:rsid w:val="00F805F6"/>
    <w:rsid w:val="00F903CE"/>
    <w:rsid w:val="00F94642"/>
    <w:rsid w:val="00F9783A"/>
    <w:rsid w:val="00FA0F76"/>
    <w:rsid w:val="00FA3F42"/>
    <w:rsid w:val="00FA7295"/>
    <w:rsid w:val="00FB7C40"/>
    <w:rsid w:val="00FC02B3"/>
    <w:rsid w:val="00FC2637"/>
    <w:rsid w:val="00FC3093"/>
    <w:rsid w:val="00FD196C"/>
    <w:rsid w:val="00FD2393"/>
    <w:rsid w:val="00FD2459"/>
    <w:rsid w:val="00FD24C6"/>
    <w:rsid w:val="00FD6569"/>
    <w:rsid w:val="00FE7F84"/>
    <w:rsid w:val="00FF07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7A3AE"/>
  <w15:docId w15:val="{5FD13661-CE05-1E46-B6F7-1140BEFA4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UY"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lang w:val="pt-BR" w:eastAsia="es-ES"/>
    </w:rPr>
  </w:style>
  <w:style w:type="paragraph" w:styleId="Ttulo1">
    <w:name w:val="heading 1"/>
    <w:basedOn w:val="Normal"/>
    <w:next w:val="Normal"/>
    <w:link w:val="Ttulo1Char"/>
    <w:qFormat/>
    <w:pPr>
      <w:keepNext/>
      <w:widowControl w:val="0"/>
      <w:outlineLvl w:val="0"/>
    </w:pPr>
    <w:rPr>
      <w:rFonts w:ascii="Monotype Corsiva" w:hAnsi="Monotype Corsiva"/>
      <w:b/>
      <w:sz w:val="28"/>
      <w:lang w:val="es-MX"/>
    </w:rPr>
  </w:style>
  <w:style w:type="paragraph" w:styleId="Ttulo2">
    <w:name w:val="heading 2"/>
    <w:basedOn w:val="Normal"/>
    <w:next w:val="Normal"/>
    <w:link w:val="Ttulo2Char"/>
    <w:qFormat/>
    <w:pPr>
      <w:keepNext/>
      <w:ind w:firstLine="567"/>
      <w:outlineLvl w:val="1"/>
    </w:pPr>
    <w:rPr>
      <w:b/>
      <w:lang w:val="es-MX"/>
    </w:rPr>
  </w:style>
  <w:style w:type="paragraph" w:styleId="Ttulo3">
    <w:name w:val="heading 3"/>
    <w:basedOn w:val="Normal"/>
    <w:next w:val="Normal"/>
    <w:link w:val="Ttulo3Char"/>
    <w:qFormat/>
    <w:pPr>
      <w:keepNext/>
      <w:ind w:left="567" w:right="567"/>
      <w:jc w:val="center"/>
      <w:outlineLvl w:val="2"/>
    </w:pPr>
    <w:rPr>
      <w:b/>
    </w:rPr>
  </w:style>
  <w:style w:type="paragraph" w:styleId="Ttulo4">
    <w:name w:val="heading 4"/>
    <w:basedOn w:val="Normal"/>
    <w:next w:val="Normal"/>
    <w:link w:val="Ttulo4Char"/>
    <w:semiHidden/>
    <w:unhideWhenUsed/>
    <w:qFormat/>
    <w:pPr>
      <w:keepNext/>
      <w:spacing w:before="240" w:after="60"/>
      <w:outlineLvl w:val="3"/>
    </w:pPr>
    <w:rPr>
      <w:rFonts w:ascii="Calibri" w:hAnsi="Calibri"/>
      <w:b/>
      <w:bCs/>
      <w:sz w:val="28"/>
      <w:szCs w:val="28"/>
    </w:rPr>
  </w:style>
  <w:style w:type="paragraph" w:styleId="Ttulo5">
    <w:name w:val="heading 5"/>
    <w:basedOn w:val="Normal"/>
    <w:next w:val="Normal"/>
    <w:link w:val="Ttulo5Char"/>
    <w:semiHidden/>
    <w:unhideWhenUsed/>
    <w:qFormat/>
    <w:pPr>
      <w:spacing w:before="240" w:after="60"/>
      <w:outlineLvl w:val="4"/>
    </w:pPr>
    <w:rPr>
      <w:rFonts w:ascii="Calibri" w:hAnsi="Calibri"/>
      <w:b/>
      <w:bCs/>
      <w:i/>
      <w:iCs/>
      <w:sz w:val="26"/>
      <w:szCs w:val="26"/>
    </w:rPr>
  </w:style>
  <w:style w:type="paragraph" w:styleId="Ttulo6">
    <w:name w:val="heading 6"/>
    <w:basedOn w:val="Normal"/>
    <w:next w:val="Normal"/>
    <w:link w:val="Ttulo6Char"/>
    <w:semiHidden/>
    <w:unhideWhenUsed/>
    <w:qFormat/>
    <w:pPr>
      <w:spacing w:before="240" w:after="60"/>
      <w:outlineLvl w:val="5"/>
    </w:pPr>
    <w:rPr>
      <w:rFonts w:ascii="Calibri" w:hAnsi="Calibri"/>
      <w:b/>
      <w:bCs/>
      <w:sz w:val="22"/>
      <w:szCs w:val="22"/>
    </w:rPr>
  </w:style>
  <w:style w:type="paragraph" w:styleId="Ttulo7">
    <w:name w:val="heading 7"/>
    <w:basedOn w:val="Normal"/>
    <w:next w:val="Normal"/>
    <w:link w:val="Ttulo7Char"/>
    <w:uiPriority w:val="9"/>
    <w:unhideWhenUsed/>
    <w:qFormat/>
    <w:pPr>
      <w:keepNext/>
      <w:keepLines/>
      <w:spacing w:before="320" w:after="200"/>
      <w:outlineLvl w:val="6"/>
    </w:pPr>
    <w:rPr>
      <w:rFonts w:eastAsia="Arial" w:cs="Arial"/>
      <w:b/>
      <w:bCs/>
      <w:i/>
      <w:iCs/>
      <w:sz w:val="22"/>
      <w:szCs w:val="22"/>
    </w:rPr>
  </w:style>
  <w:style w:type="paragraph" w:styleId="Ttulo8">
    <w:name w:val="heading 8"/>
    <w:basedOn w:val="Normal"/>
    <w:next w:val="Normal"/>
    <w:link w:val="Ttulo8Char"/>
    <w:uiPriority w:val="9"/>
    <w:unhideWhenUsed/>
    <w:qFormat/>
    <w:pPr>
      <w:keepNext/>
      <w:keepLines/>
      <w:spacing w:before="320" w:after="200"/>
      <w:outlineLvl w:val="7"/>
    </w:pPr>
    <w:rPr>
      <w:rFonts w:eastAsia="Arial" w:cs="Arial"/>
      <w:i/>
      <w:iCs/>
      <w:sz w:val="22"/>
      <w:szCs w:val="22"/>
    </w:rPr>
  </w:style>
  <w:style w:type="paragraph" w:styleId="Ttulo9">
    <w:name w:val="heading 9"/>
    <w:basedOn w:val="Normal"/>
    <w:next w:val="Normal"/>
    <w:link w:val="Ttulo9Char"/>
    <w:uiPriority w:val="9"/>
    <w:unhideWhenUsed/>
    <w:qFormat/>
    <w:pPr>
      <w:keepNext/>
      <w:keepLines/>
      <w:spacing w:before="320" w:after="200"/>
      <w:outlineLvl w:val="8"/>
    </w:pPr>
    <w:rPr>
      <w:rFonts w:eastAsia="Arial" w:cs="Arial"/>
      <w:i/>
      <w:iCs/>
      <w:sz w:val="21"/>
      <w:szCs w:val="21"/>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Pr>
      <w:rFonts w:ascii="Arial" w:eastAsia="Arial" w:hAnsi="Arial" w:cs="Arial"/>
      <w:sz w:val="40"/>
      <w:szCs w:val="40"/>
    </w:rPr>
  </w:style>
  <w:style w:type="character" w:customStyle="1" w:styleId="Ttulo2Char">
    <w:name w:val="Título 2 Char"/>
    <w:link w:val="Ttulo2"/>
    <w:uiPriority w:val="9"/>
    <w:rPr>
      <w:rFonts w:ascii="Arial" w:eastAsia="Arial" w:hAnsi="Arial" w:cs="Arial"/>
      <w:sz w:val="34"/>
    </w:rPr>
  </w:style>
  <w:style w:type="character" w:customStyle="1" w:styleId="Ttulo3Char">
    <w:name w:val="Título 3 Char"/>
    <w:link w:val="Ttulo3"/>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Heading5Char">
    <w:name w:val="Heading 5 Char"/>
    <w:uiPriority w:val="9"/>
    <w:rPr>
      <w:rFonts w:ascii="Arial" w:eastAsia="Arial" w:hAnsi="Arial" w:cs="Arial"/>
      <w:b/>
      <w:bCs/>
      <w:sz w:val="24"/>
      <w:szCs w:val="24"/>
    </w:rPr>
  </w:style>
  <w:style w:type="character" w:customStyle="1" w:styleId="Heading6Char">
    <w:name w:val="Heading 6 Char"/>
    <w:uiPriority w:val="9"/>
    <w:rPr>
      <w:rFonts w:ascii="Arial" w:eastAsia="Arial" w:hAnsi="Arial" w:cs="Arial"/>
      <w:b/>
      <w:bCs/>
      <w:sz w:val="22"/>
      <w:szCs w:val="22"/>
    </w:rPr>
  </w:style>
  <w:style w:type="character" w:customStyle="1" w:styleId="Ttulo7Char">
    <w:name w:val="Título 7 Char"/>
    <w:link w:val="Ttulo7"/>
    <w:uiPriority w:val="9"/>
    <w:rPr>
      <w:rFonts w:ascii="Arial" w:eastAsia="Arial" w:hAnsi="Arial" w:cs="Arial"/>
      <w:b/>
      <w:bCs/>
      <w:i/>
      <w:iCs/>
      <w:sz w:val="22"/>
      <w:szCs w:val="22"/>
    </w:rPr>
  </w:style>
  <w:style w:type="character" w:customStyle="1" w:styleId="Ttulo8Char">
    <w:name w:val="Título 8 Char"/>
    <w:link w:val="Ttulo8"/>
    <w:uiPriority w:val="9"/>
    <w:rPr>
      <w:rFonts w:ascii="Arial" w:eastAsia="Arial" w:hAnsi="Arial" w:cs="Arial"/>
      <w:i/>
      <w:iCs/>
      <w:sz w:val="22"/>
      <w:szCs w:val="22"/>
    </w:rPr>
  </w:style>
  <w:style w:type="character" w:customStyle="1" w:styleId="Ttulo9Char">
    <w:name w:val="Título 9 Char"/>
    <w:link w:val="Ttulo9"/>
    <w:uiPriority w:val="9"/>
    <w:rPr>
      <w:rFonts w:ascii="Arial" w:eastAsia="Arial" w:hAnsi="Arial" w:cs="Arial"/>
      <w:i/>
      <w:iCs/>
      <w:sz w:val="21"/>
      <w:szCs w:val="21"/>
    </w:rPr>
  </w:style>
  <w:style w:type="paragraph" w:styleId="PargrafodaLista">
    <w:name w:val="List Paragraph"/>
    <w:aliases w:val="Recommendation,List Paragraph11,L,CV text,Table text,F5 List Paragraph,Dot pt,Medium Grid 1 - Accent 21,Numbered Paragraph,Bullet point,Colorful List - Accent 11,bullet point list,List Paragraph111,List Paragraph2,Fundamentacion,lp1"/>
    <w:basedOn w:val="Normal"/>
    <w:link w:val="PargrafodaListaChar"/>
    <w:uiPriority w:val="34"/>
    <w:qFormat/>
    <w:pPr>
      <w:ind w:left="720"/>
      <w:contextualSpacing/>
    </w:pPr>
  </w:style>
  <w:style w:type="paragraph" w:styleId="SemEspaamento">
    <w:name w:val="No Spacing"/>
    <w:uiPriority w:val="1"/>
    <w:qFormat/>
  </w:style>
  <w:style w:type="paragraph" w:styleId="Ttulo">
    <w:name w:val="Title"/>
    <w:basedOn w:val="Normal"/>
    <w:next w:val="Normal"/>
    <w:link w:val="TtuloChar"/>
    <w:uiPriority w:val="99"/>
    <w:qFormat/>
    <w:pPr>
      <w:spacing w:before="240" w:after="60"/>
      <w:jc w:val="center"/>
      <w:outlineLvl w:val="0"/>
    </w:pPr>
    <w:rPr>
      <w:rFonts w:ascii="Cambria" w:hAnsi="Cambria"/>
      <w:b/>
      <w:bCs/>
      <w:sz w:val="32"/>
      <w:szCs w:val="32"/>
    </w:rPr>
  </w:style>
  <w:style w:type="character" w:customStyle="1" w:styleId="TitleChar">
    <w:name w:val="Title Char"/>
    <w:uiPriority w:val="10"/>
    <w:rPr>
      <w:sz w:val="48"/>
      <w:szCs w:val="48"/>
    </w:rPr>
  </w:style>
  <w:style w:type="paragraph" w:styleId="Subttulo">
    <w:name w:val="Subtitle"/>
    <w:basedOn w:val="Normal"/>
    <w:next w:val="Normal"/>
    <w:link w:val="SubttuloChar"/>
    <w:uiPriority w:val="11"/>
    <w:qFormat/>
    <w:pPr>
      <w:spacing w:before="200" w:after="200"/>
    </w:pPr>
    <w:rPr>
      <w:szCs w:val="24"/>
    </w:rPr>
  </w:style>
  <w:style w:type="character" w:customStyle="1" w:styleId="SubttuloChar">
    <w:name w:val="Subtítulo Char"/>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paragraph" w:styleId="Cabealho">
    <w:name w:val="header"/>
    <w:aliases w:val="Encabezado Car1 Car1,Encabezado Car Car1 Car,Header Char1 Car Car1 Car,Encabezado Car Car Car Car,Header Char1 Car Car Car Car,Encabezado Car1 Car Car,Encabezado Car1 Car Car Car Car,Encabezado Car Car1 Car Car Car Car,Header Char1 Car"/>
    <w:basedOn w:val="Normal"/>
    <w:link w:val="CabealhoChar"/>
    <w:unhideWhenUsed/>
    <w:pPr>
      <w:tabs>
        <w:tab w:val="center" w:pos="7143"/>
        <w:tab w:val="right" w:pos="14287"/>
      </w:tabs>
    </w:pPr>
  </w:style>
  <w:style w:type="character" w:customStyle="1" w:styleId="CabealhoChar">
    <w:name w:val="Cabeçalho Char"/>
    <w:aliases w:val="Encabezado Car1 Car1 Char,Encabezado Car Car1 Car Char,Header Char1 Car Car1 Car Char,Encabezado Car Car Car Car Char,Header Char1 Car Car Car Car Char,Encabezado Car1 Car Car Char,Encabezado Car1 Car Car Car Car Char"/>
    <w:link w:val="Cabealho"/>
  </w:style>
  <w:style w:type="paragraph" w:styleId="Rodap">
    <w:name w:val="footer"/>
    <w:basedOn w:val="Normal"/>
    <w:link w:val="RodapChar"/>
    <w:uiPriority w:val="99"/>
    <w:pPr>
      <w:tabs>
        <w:tab w:val="center" w:pos="4419"/>
        <w:tab w:val="right" w:pos="8838"/>
      </w:tabs>
    </w:pPr>
  </w:style>
  <w:style w:type="character" w:customStyle="1" w:styleId="FooterChar">
    <w:name w:val="Footer Char"/>
    <w:uiPriority w:val="99"/>
  </w:style>
  <w:style w:type="paragraph" w:styleId="Legenda">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Tabelacomgrade">
    <w:name w:val="Table Grid"/>
    <w:basedOn w:val="Tabelanormal"/>
    <w:uiPriority w:val="59"/>
    <w:rPr>
      <w:rFonts w:ascii="Calibri" w:eastAsia="Calibri" w:hAnsi="Calibri"/>
      <w:lang w:val="en-US" w:eastAsia="en-US"/>
    </w:rP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SimplesTabela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SimplesTabela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SimplesTabela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deGrade1Clara">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eladeGrad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deGrad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deGrad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deGrade5Escura">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eladeGrade6Colorida">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eladeGrade7Colorida">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eladeLista1Clara">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eladeLista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adeLista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eladeLista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adeLista5Escura">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eladeLista6Colorida">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eladeLista7Colorida">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val="pt-BR" w:eastAsia="es-UY"/>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val="pt-BR" w:eastAsia="es-UY"/>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val="pt-BR" w:eastAsia="es-UY"/>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val="pt-BR" w:eastAsia="es-UY"/>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val="pt-BR" w:eastAsia="es-UY"/>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val="pt-BR" w:eastAsia="es-UY"/>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val="pt-BR" w:eastAsia="es-UY"/>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val="pt-BR" w:eastAsia="es-UY"/>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val="pt-BR" w:eastAsia="es-UY"/>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val="pt-BR" w:eastAsia="es-UY"/>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val="pt-BR" w:eastAsia="es-UY"/>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val="pt-BR" w:eastAsia="es-UY"/>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val="pt-BR" w:eastAsia="es-UY"/>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val="pt-BR" w:eastAsia="es-UY"/>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link">
    <w:name w:val="Hyperlink"/>
    <w:rPr>
      <w:color w:val="0000FF"/>
      <w:u w:val="single"/>
    </w:rPr>
  </w:style>
  <w:style w:type="paragraph" w:styleId="Textodenotaderodap">
    <w:name w:val="footnote text"/>
    <w:basedOn w:val="Normal"/>
    <w:link w:val="TextodenotaderodapChar"/>
    <w:uiPriority w:val="99"/>
    <w:unhideWhenUsed/>
    <w:rPr>
      <w:sz w:val="20"/>
    </w:rPr>
  </w:style>
  <w:style w:type="character" w:customStyle="1" w:styleId="FootnoteTextChar">
    <w:name w:val="Footnote Text Char"/>
    <w:uiPriority w:val="99"/>
    <w:rPr>
      <w:sz w:val="18"/>
    </w:rPr>
  </w:style>
  <w:style w:type="character" w:styleId="Refdenotaderodap">
    <w:name w:val="footnote reference"/>
    <w:uiPriority w:val="99"/>
    <w:unhideWhenUsed/>
    <w:rPr>
      <w:vertAlign w:val="superscript"/>
    </w:rPr>
  </w:style>
  <w:style w:type="paragraph" w:styleId="Textodenotadefim">
    <w:name w:val="endnote text"/>
    <w:basedOn w:val="Normal"/>
    <w:link w:val="TextodenotadefimChar"/>
    <w:uiPriority w:val="99"/>
    <w:semiHidden/>
    <w:unhideWhenUsed/>
    <w:rPr>
      <w:sz w:val="20"/>
    </w:rPr>
  </w:style>
  <w:style w:type="character" w:customStyle="1" w:styleId="TextodenotadefimChar">
    <w:name w:val="Texto de nota de fim Char"/>
    <w:link w:val="Textodenotadefim"/>
    <w:uiPriority w:val="99"/>
    <w:rPr>
      <w:sz w:val="20"/>
    </w:rPr>
  </w:style>
  <w:style w:type="character" w:styleId="Refdenotadefim">
    <w:name w:val="endnote reference"/>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style>
  <w:style w:type="paragraph" w:customStyle="1" w:styleId="EncabezadoEncabezadoCar1Car1EncabezadoCarCar1CarHeaderChar1CarCar1CarEncabezadoCarCarCarCarHeaderChar1CarCarCarCarEncabezadoCar1CarCarEncabezadoCar1CarCarCarCarEncabezadoCarCar1CarCarCarCarHeaderChar1Car">
    <w:name w:val="Encabezado;Encabezado Car1 Car1;Encabezado Car Car1 Car;Header Char1 Car Car1 Car;Encabezado Car Car Car Car;Header Char1 Car Car Car Car;Encabezado Car1 Car Car;Encabezado Car1 Car Car Car Car;Encabezado Car Car1 Car Car Car Car;Header Char1 Car"/>
    <w:basedOn w:val="Normal"/>
    <w:link w:val="EncabezadoCarEncabezadoCar1Car1Car1EncabezadoCarCar1CarCar1HeaderChar1CarCar1CarCar1EncabezadoCarCarCarCarCar1HeaderChar1CarCarCarCarCar1EncabezadoCar1CarCarCar1EncabezadoCar1CarCarCarCarCar1HeaderChar1CarCar"/>
    <w:pPr>
      <w:widowControl w:val="0"/>
      <w:tabs>
        <w:tab w:val="center" w:pos="4252"/>
        <w:tab w:val="right" w:pos="8504"/>
      </w:tabs>
    </w:pPr>
    <w:rPr>
      <w:lang w:val="es-ES_tradnl"/>
    </w:rPr>
  </w:style>
  <w:style w:type="paragraph" w:styleId="Corpodetexto2">
    <w:name w:val="Body Text 2"/>
    <w:basedOn w:val="Normal"/>
    <w:pPr>
      <w:jc w:val="both"/>
    </w:pPr>
    <w:rPr>
      <w:lang w:val="es-ES_tradnl"/>
    </w:rPr>
  </w:style>
  <w:style w:type="paragraph" w:styleId="Corpodetexto3">
    <w:name w:val="Body Text 3"/>
    <w:basedOn w:val="Normal"/>
    <w:pPr>
      <w:jc w:val="center"/>
    </w:pPr>
    <w:rPr>
      <w:b/>
      <w:caps/>
      <w:sz w:val="36"/>
      <w:u w:val="single"/>
    </w:rPr>
  </w:style>
  <w:style w:type="paragraph" w:styleId="Recuodecorpodetexto">
    <w:name w:val="Body Text Indent"/>
    <w:basedOn w:val="Normal"/>
    <w:link w:val="RecuodecorpodetextoChar"/>
    <w:pPr>
      <w:spacing w:after="120"/>
      <w:ind w:left="283"/>
    </w:pPr>
    <w:rPr>
      <w:rFonts w:ascii="Times New Roman" w:hAnsi="Times New Roman"/>
      <w:szCs w:val="24"/>
      <w:lang w:val="es-ES"/>
    </w:rPr>
  </w:style>
  <w:style w:type="character" w:customStyle="1" w:styleId="RecuodecorpodetextoChar">
    <w:name w:val="Recuo de corpo de texto Char"/>
    <w:link w:val="Recuodecorpodetexto"/>
    <w:rPr>
      <w:sz w:val="24"/>
      <w:szCs w:val="24"/>
      <w:lang w:val="es-ES" w:eastAsia="es-ES"/>
    </w:rPr>
  </w:style>
  <w:style w:type="paragraph" w:styleId="Corpodetexto">
    <w:name w:val="Body Text"/>
    <w:basedOn w:val="Normal"/>
    <w:link w:val="CorpodetextoChar"/>
    <w:uiPriority w:val="99"/>
    <w:pPr>
      <w:spacing w:after="120"/>
    </w:pPr>
    <w:rPr>
      <w:rFonts w:ascii="Times New Roman" w:hAnsi="Times New Roman"/>
      <w:szCs w:val="24"/>
      <w:lang w:val="en-US" w:eastAsia="en-US"/>
    </w:rPr>
  </w:style>
  <w:style w:type="character" w:customStyle="1" w:styleId="CorpodetextoChar">
    <w:name w:val="Corpo de texto Char"/>
    <w:link w:val="Corpodetexto"/>
    <w:uiPriority w:val="99"/>
    <w:rPr>
      <w:sz w:val="24"/>
      <w:szCs w:val="24"/>
      <w:lang w:val="en-US" w:eastAsia="en-US"/>
    </w:rPr>
  </w:style>
  <w:style w:type="paragraph" w:customStyle="1" w:styleId="PrrafodelistaRecommendationListParagraph11LCVtextTabletextF5ListParagraphDotptMediumGrid1-Accent21NumberedParagraphBulletpointColorfulList-Accent11bulletpointlistListParagraph111ListParagraph2Fundamentacionlp1">
    <w:name w:val="Párrafo de lista;Recommendation;List Paragraph11;L;CV text;Table text;F5 List Paragraph;Dot pt;Medium Grid 1 - Accent 21;Numbered Paragraph;Bullet point;Colorful List - Accent 11;bullet point list;List Paragraph111;List Paragraph2;Fundamentacion;lp1"/>
    <w:basedOn w:val="Normal"/>
    <w:link w:val="PrrafodelistaCarRecommendationCarListParagraph11CarLCarCVtextCarTabletextCarF5ListParagraphCarDotptCarMediumGrid1-Accent21CarNumberedParagraphCarBulletpointCarColorfulList-Accent11CarbulletpointlistCar"/>
    <w:uiPriority w:val="34"/>
    <w:qFormat/>
    <w:pPr>
      <w:ind w:left="708"/>
    </w:pPr>
    <w:rPr>
      <w:rFonts w:ascii="Times New Roman" w:hAnsi="Times New Roman"/>
      <w:szCs w:val="24"/>
      <w:lang w:val="en-US" w:eastAsia="en-US"/>
    </w:rPr>
  </w:style>
  <w:style w:type="character" w:customStyle="1" w:styleId="RodapChar">
    <w:name w:val="Rodapé Char"/>
    <w:link w:val="Rodap"/>
    <w:uiPriority w:val="99"/>
    <w:rPr>
      <w:rFonts w:ascii="Arial" w:hAnsi="Arial"/>
      <w:sz w:val="24"/>
      <w:lang w:val="pt-BR" w:eastAsia="es-ES"/>
    </w:rPr>
  </w:style>
  <w:style w:type="paragraph" w:styleId="Textodebalo">
    <w:name w:val="Balloon Text"/>
    <w:basedOn w:val="Normal"/>
    <w:link w:val="TextodebaloChar"/>
    <w:rPr>
      <w:rFonts w:ascii="Tahoma" w:hAnsi="Tahoma" w:cs="Tahoma"/>
      <w:sz w:val="16"/>
      <w:szCs w:val="16"/>
    </w:rPr>
  </w:style>
  <w:style w:type="character" w:customStyle="1" w:styleId="TextodebaloChar">
    <w:name w:val="Texto de balão Char"/>
    <w:link w:val="Textodebalo"/>
    <w:rPr>
      <w:rFonts w:ascii="Tahoma" w:hAnsi="Tahoma" w:cs="Tahoma"/>
      <w:sz w:val="16"/>
      <w:szCs w:val="16"/>
      <w:lang w:val="pt-BR" w:eastAsia="es-ES"/>
    </w:rPr>
  </w:style>
  <w:style w:type="paragraph" w:customStyle="1" w:styleId="TIT2">
    <w:name w:val="TIT 2"/>
    <w:basedOn w:val="Ttulo"/>
    <w:pPr>
      <w:widowControl w:val="0"/>
      <w:spacing w:before="20" w:after="20"/>
      <w:outlineLvl w:val="9"/>
    </w:pPr>
    <w:rPr>
      <w:rFonts w:ascii="Times New Roman" w:hAnsi="Times New Roman"/>
      <w:bCs w:val="0"/>
      <w:sz w:val="24"/>
      <w:szCs w:val="20"/>
      <w:lang w:eastAsia="ar-SA"/>
    </w:rPr>
  </w:style>
  <w:style w:type="paragraph" w:styleId="NormalWeb">
    <w:name w:val="Normal (Web)"/>
    <w:basedOn w:val="Normal"/>
    <w:uiPriority w:val="99"/>
    <w:pPr>
      <w:spacing w:before="280" w:after="280"/>
    </w:pPr>
    <w:rPr>
      <w:rFonts w:ascii="Times New Roman" w:hAnsi="Times New Roman"/>
      <w:sz w:val="20"/>
      <w:lang w:val="en-US" w:eastAsia="en-US"/>
    </w:rPr>
  </w:style>
  <w:style w:type="character" w:customStyle="1" w:styleId="TtuloChar">
    <w:name w:val="Título Char"/>
    <w:link w:val="Ttulo"/>
    <w:uiPriority w:val="99"/>
    <w:rPr>
      <w:rFonts w:ascii="Cambria" w:eastAsia="Times New Roman" w:hAnsi="Cambria" w:cs="Times New Roman"/>
      <w:b/>
      <w:bCs/>
      <w:sz w:val="32"/>
      <w:szCs w:val="32"/>
      <w:lang w:val="pt-BR" w:eastAsia="es-ES"/>
    </w:rPr>
  </w:style>
  <w:style w:type="character" w:customStyle="1" w:styleId="Ttulo4Char">
    <w:name w:val="Título 4 Char"/>
    <w:link w:val="Ttulo4"/>
    <w:semiHidden/>
    <w:rPr>
      <w:rFonts w:ascii="Calibri" w:eastAsia="Times New Roman" w:hAnsi="Calibri" w:cs="Times New Roman"/>
      <w:b/>
      <w:bCs/>
      <w:sz w:val="28"/>
      <w:szCs w:val="28"/>
      <w:lang w:val="pt-BR" w:eastAsia="es-ES"/>
    </w:rPr>
  </w:style>
  <w:style w:type="paragraph" w:customStyle="1" w:styleId="Instruccionesenvocorreo">
    <w:name w:val="Instrucciones envío correo"/>
    <w:basedOn w:val="Normal"/>
    <w:pPr>
      <w:widowControl w:val="0"/>
    </w:pPr>
    <w:rPr>
      <w:lang w:eastAsia="es-UY"/>
    </w:rPr>
  </w:style>
  <w:style w:type="character" w:customStyle="1" w:styleId="Ttulo6Char">
    <w:name w:val="Título 6 Char"/>
    <w:link w:val="Ttulo6"/>
    <w:semiHidden/>
    <w:rPr>
      <w:rFonts w:ascii="Calibri" w:eastAsia="Times New Roman" w:hAnsi="Calibri" w:cs="Times New Roman"/>
      <w:b/>
      <w:bCs/>
      <w:sz w:val="22"/>
      <w:szCs w:val="22"/>
      <w:lang w:val="pt-BR" w:eastAsia="es-ES"/>
    </w:rPr>
  </w:style>
  <w:style w:type="character" w:customStyle="1" w:styleId="EncabezadoCarEncabezadoCar1Car1Car1EncabezadoCarCar1CarCar1HeaderChar1CarCar1CarCar1EncabezadoCarCarCarCarCar1HeaderChar1CarCarCarCarCar1EncabezadoCar1CarCarCar1EncabezadoCar1CarCarCarCarCar1HeaderChar1CarCar">
    <w:name w:val="Encabezado Car;Encabezado Car1 Car1 Car1;Encabezado Car Car1 Car Car1;Header Char1 Car Car1 Car Car1;Encabezado Car Car Car Car Car1;Header Char1 Car Car Car Car Car1;Encabezado Car1 Car Car Car1;Encabezado Car1 Car Car Car Car Car1;Header Char1 Car Car"/>
    <w:link w:val="EncabezadoEncabezadoCar1Car1EncabezadoCarCar1CarHeaderChar1CarCar1CarEncabezadoCarCarCarCarHeaderChar1CarCarCarCarEncabezadoCar1CarCarEncabezadoCar1CarCarCarCarEncabezadoCarCar1CarCarCarCarHeaderChar1Car"/>
    <w:rPr>
      <w:rFonts w:ascii="Arial" w:hAnsi="Arial"/>
      <w:sz w:val="24"/>
      <w:lang w:val="es-ES_tradnl" w:eastAsia="es-ES"/>
    </w:rPr>
  </w:style>
  <w:style w:type="character" w:styleId="Forte">
    <w:name w:val="Strong"/>
    <w:uiPriority w:val="22"/>
    <w:qFormat/>
    <w:rPr>
      <w:b/>
      <w:bCs/>
    </w:rPr>
  </w:style>
  <w:style w:type="character" w:customStyle="1" w:styleId="EncabezadoCar1EncabezadoCar1Car1CarEncabezadoCarCar1CarCarHeaderChar1CarCar1CarCarEncabezadoCarCarCarCarCarHeaderChar1CarCarCarCarCarEncabezadoCar1CarCarCarEncabezadoCar1CarCarCarCarCarEncabezadoCarCar">
    <w:name w:val="Encabezado Car1;Encabezado Car1 Car1 Car;Encabezado Car Car1 Car Car;Header Char1 Car Car1 Car Car;Encabezado Car Car Car Car Car;Header Char1 Car Car Car Car Car;Encabezado Car1 Car Car Car;Encabezado Car1 Car Car Car Car Car;Encabezado Car Car"/>
    <w:rPr>
      <w:rFonts w:ascii="Arial" w:hAnsi="Arial"/>
      <w:sz w:val="24"/>
      <w:lang w:val="es-ES_tradnl"/>
    </w:rPr>
  </w:style>
  <w:style w:type="paragraph" w:customStyle="1" w:styleId="PargrafodaLista1">
    <w:name w:val="Parágrafo da Lista1"/>
    <w:basedOn w:val="Normal"/>
    <w:uiPriority w:val="34"/>
    <w:qFormat/>
    <w:pPr>
      <w:ind w:left="708"/>
    </w:pPr>
  </w:style>
  <w:style w:type="paragraph" w:customStyle="1" w:styleId="CorpoA">
    <w:name w:val="Corpo A"/>
    <w:rPr>
      <w:rFonts w:ascii="Arial" w:eastAsia="Arial Unicode MS" w:hAnsi="Arial" w:cs="Arial Unicode MS"/>
      <w:color w:val="000000"/>
      <w:sz w:val="24"/>
      <w:szCs w:val="24"/>
      <w:lang w:val="pt-PT" w:eastAsia="pt-BR"/>
    </w:rPr>
  </w:style>
  <w:style w:type="character" w:customStyle="1" w:styleId="PrrafodelistaCarRecommendationCarListParagraph11CarLCarCVtextCarTabletextCarF5ListParagraphCarDotptCarMediumGrid1-Accent21CarNumberedParagraphCarBulletpointCarColorfulList-Accent11CarbulletpointlistCar">
    <w:name w:val="Párrafo de lista Car;Recommendation Car;List Paragraph11 Car;L Car;CV text Car;Table text Car;F5 List Paragraph Car;Dot pt Car;Medium Grid 1 - Accent 21 Car;Numbered Paragraph Car;Bullet point Car;Colorful List - Accent 11 Car;bullet point list Car"/>
    <w:link w:val="PrrafodelistaRecommendationListParagraph11LCVtextTabletextF5ListParagraphDotptMediumGrid1-Accent21NumberedParagraphBulletpointColorfulList-Accent11bulletpointlistListParagraph111ListParagraph2Fundamentacionlp1"/>
    <w:uiPriority w:val="34"/>
    <w:qFormat/>
    <w:rPr>
      <w:sz w:val="24"/>
      <w:szCs w:val="24"/>
      <w:lang w:val="en-US" w:eastAsia="en-US"/>
    </w:rPr>
  </w:style>
  <w:style w:type="paragraph" w:customStyle="1" w:styleId="Default">
    <w:name w:val="Default"/>
    <w:rPr>
      <w:rFonts w:ascii="Arial" w:hAnsi="Arial" w:cs="Arial"/>
      <w:color w:val="000000"/>
      <w:sz w:val="24"/>
      <w:szCs w:val="24"/>
      <w:lang w:val="es-ES" w:eastAsia="es-ES"/>
    </w:rPr>
  </w:style>
  <w:style w:type="character" w:customStyle="1" w:styleId="Ttulo5Char">
    <w:name w:val="Título 5 Char"/>
    <w:link w:val="Ttulo5"/>
    <w:semiHidden/>
    <w:rPr>
      <w:rFonts w:ascii="Calibri" w:eastAsia="Times New Roman" w:hAnsi="Calibri" w:cs="Times New Roman"/>
      <w:b/>
      <w:bCs/>
      <w:i/>
      <w:iCs/>
      <w:sz w:val="26"/>
      <w:szCs w:val="26"/>
      <w:lang w:val="pt-BR" w:eastAsia="es-ES"/>
    </w:rPr>
  </w:style>
  <w:style w:type="paragraph" w:customStyle="1" w:styleId="xxxmsonormal">
    <w:name w:val="x_x_x_msonormal"/>
    <w:basedOn w:val="Normal"/>
    <w:pPr>
      <w:spacing w:before="100" w:beforeAutospacing="1" w:after="100" w:afterAutospacing="1"/>
    </w:pPr>
    <w:rPr>
      <w:rFonts w:ascii="Times New Roman" w:hAnsi="Times New Roman"/>
      <w:szCs w:val="24"/>
      <w:lang w:eastAsia="es-UY"/>
    </w:rPr>
  </w:style>
  <w:style w:type="character" w:customStyle="1" w:styleId="xxxspelle">
    <w:name w:val="x_x_x_spelle"/>
  </w:style>
  <w:style w:type="paragraph" w:customStyle="1" w:styleId="xmsonormal">
    <w:name w:val="x_msonormal"/>
    <w:basedOn w:val="Normal"/>
    <w:pPr>
      <w:spacing w:before="100" w:beforeAutospacing="1" w:after="100" w:afterAutospacing="1"/>
    </w:pPr>
    <w:rPr>
      <w:rFonts w:ascii="Times New Roman" w:hAnsi="Times New Roman"/>
      <w:szCs w:val="24"/>
      <w:lang w:eastAsia="es-UY"/>
    </w:rPr>
  </w:style>
  <w:style w:type="paragraph" w:customStyle="1" w:styleId="xxmsolistparagraph">
    <w:name w:val="x_x_msolistparagraph"/>
    <w:basedOn w:val="Normal"/>
    <w:pPr>
      <w:spacing w:before="100" w:beforeAutospacing="1" w:after="100" w:afterAutospacing="1"/>
    </w:pPr>
    <w:rPr>
      <w:rFonts w:ascii="Times New Roman" w:hAnsi="Times New Roman"/>
      <w:szCs w:val="24"/>
      <w:lang w:eastAsia="es-UY"/>
    </w:rPr>
  </w:style>
  <w:style w:type="paragraph" w:customStyle="1" w:styleId="xxmsonormal">
    <w:name w:val="x_x_msonormal"/>
    <w:basedOn w:val="Normal"/>
    <w:pPr>
      <w:spacing w:before="100" w:beforeAutospacing="1" w:after="100" w:afterAutospacing="1"/>
    </w:pPr>
    <w:rPr>
      <w:rFonts w:ascii="Times New Roman" w:hAnsi="Times New Roman"/>
      <w:szCs w:val="24"/>
      <w:lang w:eastAsia="es-UY"/>
    </w:rPr>
  </w:style>
  <w:style w:type="character" w:customStyle="1" w:styleId="mark38ru2ncgj">
    <w:name w:val="mark38ru2ncgj"/>
  </w:style>
  <w:style w:type="character" w:customStyle="1" w:styleId="TextodenotaderodapChar">
    <w:name w:val="Texto de nota de rodapé Char"/>
    <w:link w:val="Textodenotaderodap"/>
    <w:uiPriority w:val="99"/>
    <w:rPr>
      <w:rFonts w:ascii="Arial" w:hAnsi="Arial"/>
      <w:lang w:val="pt-BR" w:eastAsia="es-ES"/>
    </w:rPr>
  </w:style>
  <w:style w:type="character" w:styleId="nfase">
    <w:name w:val="Emphasis"/>
    <w:uiPriority w:val="20"/>
    <w:qFormat/>
    <w:rPr>
      <w:i/>
      <w:iCs/>
    </w:rPr>
  </w:style>
  <w:style w:type="character" w:customStyle="1" w:styleId="xcontentpasted0">
    <w:name w:val="x_contentpasted0"/>
  </w:style>
  <w:style w:type="paragraph" w:customStyle="1" w:styleId="Corpodetexto1">
    <w:name w:val="Corpo de texto1"/>
    <w:rPr>
      <w:rFonts w:ascii="Arial" w:eastAsia="ヒラギノ角ゴ Pro W3" w:hAnsi="Arial"/>
      <w:color w:val="000000"/>
      <w:sz w:val="24"/>
      <w:lang w:val="es-ES" w:eastAsia="pt-BR"/>
    </w:rPr>
  </w:style>
  <w:style w:type="paragraph" w:styleId="Partesuperior-zdoformulrio">
    <w:name w:val="HTML Top of Form"/>
    <w:basedOn w:val="Normal"/>
    <w:next w:val="Normal"/>
    <w:link w:val="Partesuperior-zdoformulrioChar"/>
    <w:hidden/>
    <w:uiPriority w:val="99"/>
    <w:unhideWhenUsed/>
    <w:pPr>
      <w:pBdr>
        <w:bottom w:val="single" w:sz="6" w:space="1" w:color="000000"/>
      </w:pBdr>
      <w:jc w:val="center"/>
    </w:pPr>
    <w:rPr>
      <w:rFonts w:cs="Arial"/>
      <w:vanish/>
      <w:sz w:val="16"/>
      <w:szCs w:val="16"/>
      <w:lang w:eastAsia="es-UY"/>
    </w:rPr>
  </w:style>
  <w:style w:type="character" w:customStyle="1" w:styleId="Partesuperior-zdoformulrioChar">
    <w:name w:val="Parte superior-z do formulário Char"/>
    <w:link w:val="Partesuperior-zdoformulrio"/>
    <w:uiPriority w:val="99"/>
    <w:rPr>
      <w:rFonts w:ascii="Arial" w:hAnsi="Arial" w:cs="Arial"/>
      <w:vanish/>
      <w:sz w:val="16"/>
      <w:szCs w:val="16"/>
    </w:rPr>
  </w:style>
  <w:style w:type="character" w:customStyle="1" w:styleId="s9">
    <w:name w:val="s9"/>
  </w:style>
  <w:style w:type="character" w:customStyle="1" w:styleId="Mencinsinresolver1">
    <w:name w:val="Mención sin resolver1"/>
    <w:uiPriority w:val="99"/>
    <w:semiHidden/>
    <w:unhideWhenUsed/>
    <w:rPr>
      <w:color w:val="605E5C"/>
      <w:shd w:val="clear" w:color="auto" w:fill="E1DFDD"/>
    </w:rPr>
  </w:style>
  <w:style w:type="character" w:customStyle="1" w:styleId="docdata">
    <w:name w:val="docdata"/>
    <w:aliases w:val="docy,v5,5105,bqiaagaaeyqcaaagiaiaaamoeqaabrwraaaaaaaaaaaaaaaaaaaaaaaaaaaaaaaaaaaaaaaaaaaaaaaaaaaaaaaaaaaaaaaaaaaaaaaaaaaaaaaaaaaaaaaaaaaaaaaaaaaaaaaaaaaaaaaaaaaaaaaaaaaaaaaaaaaaaaaaaaaaaaaaaaaaaaaaaaaaaaaaaaaaaaaaaaaaaaaaaaaaaaaaaaaaaaaaaaaaaaaa"/>
    <w:basedOn w:val="Fontepargpadro"/>
    <w:rsid w:val="00F94642"/>
  </w:style>
  <w:style w:type="character" w:customStyle="1" w:styleId="apple-converted-space">
    <w:name w:val="apple-converted-space"/>
    <w:basedOn w:val="Fontepargpadro"/>
    <w:rsid w:val="00F94642"/>
  </w:style>
  <w:style w:type="paragraph" w:customStyle="1" w:styleId="3180">
    <w:name w:val="3180"/>
    <w:aliases w:val="bqiaagaaeyqcaaagiaiaaapzcqaabecjaaaaaaaaaaaaaaaaaaaaaaaaaaaaaaaaaaaaaaaaaaaaaaaaaaaaaaaaaaaaaaaaaaaaaaaaaaaaaaaaaaaaaaaaaaaaaaaaaaaaaaaaaaaaaaaaaaaaaaaaaaaaaaaaaaaaaaaaaaaaaaaaaaaaaaaaaaaaaaaaaaaaaaaaaaaaaaaaaaaaaaaaaaaaaaaaaaaaaaaa"/>
    <w:basedOn w:val="Normal"/>
    <w:rsid w:val="00F94642"/>
    <w:pPr>
      <w:spacing w:before="100" w:beforeAutospacing="1" w:after="100" w:afterAutospacing="1"/>
    </w:pPr>
    <w:rPr>
      <w:rFonts w:ascii="Times New Roman" w:hAnsi="Times New Roman"/>
      <w:szCs w:val="24"/>
      <w:lang w:eastAsia="es-MX"/>
    </w:rPr>
  </w:style>
  <w:style w:type="paragraph" w:customStyle="1" w:styleId="1930">
    <w:name w:val="1930"/>
    <w:aliases w:val="bqiaagaaeyqcaaagiaiaaamybqaabsyfaaaaaaaaaaaaaaaaaaaaaaaaaaaaaaaaaaaaaaaaaaaaaaaaaaaaaaaaaaaaaaaaaaaaaaaaaaaaaaaaaaaaaaaaaaaaaaaaaaaaaaaaaaaaaaaaaaaaaaaaaaaaaaaaaaaaaaaaaaaaaaaaaaaaaaaaaaaaaaaaaaaaaaaaaaaaaaaaaaaaaaaaaaaaaaaaaaaaaaaa"/>
    <w:basedOn w:val="Normal"/>
    <w:rsid w:val="00F94642"/>
    <w:pPr>
      <w:spacing w:before="100" w:beforeAutospacing="1" w:after="100" w:afterAutospacing="1"/>
    </w:pPr>
    <w:rPr>
      <w:rFonts w:ascii="Times New Roman" w:hAnsi="Times New Roman"/>
      <w:szCs w:val="24"/>
      <w:lang w:eastAsia="es-MX"/>
    </w:rPr>
  </w:style>
  <w:style w:type="paragraph" w:customStyle="1" w:styleId="4048">
    <w:name w:val="4048"/>
    <w:aliases w:val="bqiaagaaeyqcaaagiaiaaap5cgaabqclaaaaaaaaaaaaaaaaaaaaaaaaaaaaaaaaaaaaaaaaaaaaaaaaaaaaaaaaaaaaaaaaaaaaaaaaaaaaaaaaaaaaaaaaaaaaaaaaaaaaaaaaaaaaaaaaaaaaaaaaaaaaaaaaaaaaaaaaaaaaaaaaaaaaaaaaaaaaaaaaaaaaaaaaaaaaaaaaaaaaaaaaaaaaaaaaaaaaaaaa"/>
    <w:basedOn w:val="Normal"/>
    <w:rsid w:val="00F94642"/>
    <w:pPr>
      <w:spacing w:before="100" w:beforeAutospacing="1" w:after="100" w:afterAutospacing="1"/>
    </w:pPr>
    <w:rPr>
      <w:rFonts w:ascii="Times New Roman" w:hAnsi="Times New Roman"/>
      <w:szCs w:val="24"/>
      <w:lang w:eastAsia="es-MX"/>
    </w:rPr>
  </w:style>
  <w:style w:type="paragraph" w:customStyle="1" w:styleId="4647">
    <w:name w:val="4647"/>
    <w:aliases w:val="bqiaagaaeyqcaaagiaiaaappdqaabd0naaaaaaaaaaaaaaaaaaaaaaaaaaaaaaaaaaaaaaaaaaaaaaaaaaaaaaaaaaaaaaaaaaaaaaaaaaaaaaaaaaaaaaaaaaaaaaaaaaaaaaaaaaaaaaaaaaaaaaaaaaaaaaaaaaaaaaaaaaaaaaaaaaaaaaaaaaaaaaaaaaaaaaaaaaaaaaaaaaaaaaaaaaaaaaaaaaaaaaaa"/>
    <w:basedOn w:val="Normal"/>
    <w:rsid w:val="00F94642"/>
    <w:pPr>
      <w:spacing w:before="100" w:beforeAutospacing="1" w:after="100" w:afterAutospacing="1"/>
    </w:pPr>
    <w:rPr>
      <w:rFonts w:ascii="Times New Roman" w:hAnsi="Times New Roman"/>
      <w:szCs w:val="24"/>
      <w:lang w:eastAsia="es-MX"/>
    </w:rPr>
  </w:style>
  <w:style w:type="paragraph" w:customStyle="1" w:styleId="5208">
    <w:name w:val="5208"/>
    <w:aliases w:val="bqiaagaaeyqcaaagiaiaaapkcwaabrwsaaaaaaaaaaaaaaaaaaaaaaaaaaaaaaaaaaaaaaaaaaaaaaaaaaaaaaaaaaaaaaaaaaaaaaaaaaaaaaaaaaaaaaaaaaaaaaaaaaaaaaaaaaaaaaaaaaaaaaaaaaaaaaaaaaaaaaaaaaaaaaaaaaaaaaaaaaaaaaaaaaaaaaaaaaaaaaaaaaaaaaaaaaaaaaaaaaaaaaaa"/>
    <w:basedOn w:val="Normal"/>
    <w:rsid w:val="00480AC8"/>
    <w:pPr>
      <w:spacing w:before="100" w:beforeAutospacing="1" w:after="100" w:afterAutospacing="1"/>
    </w:pPr>
    <w:rPr>
      <w:rFonts w:ascii="Times New Roman" w:hAnsi="Times New Roman"/>
      <w:szCs w:val="24"/>
      <w:lang w:eastAsia="es-MX"/>
    </w:rPr>
  </w:style>
  <w:style w:type="paragraph" w:styleId="Reviso">
    <w:name w:val="Revision"/>
    <w:hidden/>
    <w:uiPriority w:val="99"/>
    <w:semiHidden/>
    <w:rsid w:val="00E348DA"/>
    <w:rPr>
      <w:rFonts w:ascii="Arial" w:hAnsi="Arial"/>
      <w:sz w:val="24"/>
      <w:lang w:eastAsia="es-ES"/>
    </w:rPr>
  </w:style>
  <w:style w:type="character" w:customStyle="1" w:styleId="PargrafodaListaChar">
    <w:name w:val="Parágrafo da Lista Char"/>
    <w:aliases w:val="Recommendation Char,List Paragraph11 Char,L Char,CV text Char,Table text Char,F5 List Paragraph Char,Dot pt Char,Medium Grid 1 - Accent 21 Char,Numbered Paragraph Char,Bullet point Char,Colorful List - Accent 11 Char,lp1 Char"/>
    <w:link w:val="PargrafodaLista"/>
    <w:uiPriority w:val="34"/>
    <w:qFormat/>
    <w:locked/>
    <w:rsid w:val="00706D71"/>
    <w:rPr>
      <w:rFonts w:ascii="Arial" w:hAnsi="Arial"/>
      <w:sz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9011">
      <w:bodyDiv w:val="1"/>
      <w:marLeft w:val="0"/>
      <w:marRight w:val="0"/>
      <w:marTop w:val="0"/>
      <w:marBottom w:val="0"/>
      <w:divBdr>
        <w:top w:val="none" w:sz="0" w:space="0" w:color="auto"/>
        <w:left w:val="none" w:sz="0" w:space="0" w:color="auto"/>
        <w:bottom w:val="none" w:sz="0" w:space="0" w:color="auto"/>
        <w:right w:val="none" w:sz="0" w:space="0" w:color="auto"/>
      </w:divBdr>
    </w:div>
    <w:div w:id="21176167">
      <w:bodyDiv w:val="1"/>
      <w:marLeft w:val="0"/>
      <w:marRight w:val="0"/>
      <w:marTop w:val="0"/>
      <w:marBottom w:val="0"/>
      <w:divBdr>
        <w:top w:val="none" w:sz="0" w:space="0" w:color="auto"/>
        <w:left w:val="none" w:sz="0" w:space="0" w:color="auto"/>
        <w:bottom w:val="none" w:sz="0" w:space="0" w:color="auto"/>
        <w:right w:val="none" w:sz="0" w:space="0" w:color="auto"/>
      </w:divBdr>
    </w:div>
    <w:div w:id="35089467">
      <w:bodyDiv w:val="1"/>
      <w:marLeft w:val="0"/>
      <w:marRight w:val="0"/>
      <w:marTop w:val="0"/>
      <w:marBottom w:val="0"/>
      <w:divBdr>
        <w:top w:val="none" w:sz="0" w:space="0" w:color="auto"/>
        <w:left w:val="none" w:sz="0" w:space="0" w:color="auto"/>
        <w:bottom w:val="none" w:sz="0" w:space="0" w:color="auto"/>
        <w:right w:val="none" w:sz="0" w:space="0" w:color="auto"/>
      </w:divBdr>
    </w:div>
    <w:div w:id="39330312">
      <w:bodyDiv w:val="1"/>
      <w:marLeft w:val="0"/>
      <w:marRight w:val="0"/>
      <w:marTop w:val="0"/>
      <w:marBottom w:val="0"/>
      <w:divBdr>
        <w:top w:val="none" w:sz="0" w:space="0" w:color="auto"/>
        <w:left w:val="none" w:sz="0" w:space="0" w:color="auto"/>
        <w:bottom w:val="none" w:sz="0" w:space="0" w:color="auto"/>
        <w:right w:val="none" w:sz="0" w:space="0" w:color="auto"/>
      </w:divBdr>
    </w:div>
    <w:div w:id="40978959">
      <w:bodyDiv w:val="1"/>
      <w:marLeft w:val="0"/>
      <w:marRight w:val="0"/>
      <w:marTop w:val="0"/>
      <w:marBottom w:val="0"/>
      <w:divBdr>
        <w:top w:val="none" w:sz="0" w:space="0" w:color="auto"/>
        <w:left w:val="none" w:sz="0" w:space="0" w:color="auto"/>
        <w:bottom w:val="none" w:sz="0" w:space="0" w:color="auto"/>
        <w:right w:val="none" w:sz="0" w:space="0" w:color="auto"/>
      </w:divBdr>
    </w:div>
    <w:div w:id="42753876">
      <w:bodyDiv w:val="1"/>
      <w:marLeft w:val="0"/>
      <w:marRight w:val="0"/>
      <w:marTop w:val="0"/>
      <w:marBottom w:val="0"/>
      <w:divBdr>
        <w:top w:val="none" w:sz="0" w:space="0" w:color="auto"/>
        <w:left w:val="none" w:sz="0" w:space="0" w:color="auto"/>
        <w:bottom w:val="none" w:sz="0" w:space="0" w:color="auto"/>
        <w:right w:val="none" w:sz="0" w:space="0" w:color="auto"/>
      </w:divBdr>
    </w:div>
    <w:div w:id="43332529">
      <w:bodyDiv w:val="1"/>
      <w:marLeft w:val="0"/>
      <w:marRight w:val="0"/>
      <w:marTop w:val="0"/>
      <w:marBottom w:val="0"/>
      <w:divBdr>
        <w:top w:val="none" w:sz="0" w:space="0" w:color="auto"/>
        <w:left w:val="none" w:sz="0" w:space="0" w:color="auto"/>
        <w:bottom w:val="none" w:sz="0" w:space="0" w:color="auto"/>
        <w:right w:val="none" w:sz="0" w:space="0" w:color="auto"/>
      </w:divBdr>
    </w:div>
    <w:div w:id="53744130">
      <w:bodyDiv w:val="1"/>
      <w:marLeft w:val="0"/>
      <w:marRight w:val="0"/>
      <w:marTop w:val="0"/>
      <w:marBottom w:val="0"/>
      <w:divBdr>
        <w:top w:val="none" w:sz="0" w:space="0" w:color="auto"/>
        <w:left w:val="none" w:sz="0" w:space="0" w:color="auto"/>
        <w:bottom w:val="none" w:sz="0" w:space="0" w:color="auto"/>
        <w:right w:val="none" w:sz="0" w:space="0" w:color="auto"/>
      </w:divBdr>
    </w:div>
    <w:div w:id="108016168">
      <w:bodyDiv w:val="1"/>
      <w:marLeft w:val="0"/>
      <w:marRight w:val="0"/>
      <w:marTop w:val="0"/>
      <w:marBottom w:val="0"/>
      <w:divBdr>
        <w:top w:val="none" w:sz="0" w:space="0" w:color="auto"/>
        <w:left w:val="none" w:sz="0" w:space="0" w:color="auto"/>
        <w:bottom w:val="none" w:sz="0" w:space="0" w:color="auto"/>
        <w:right w:val="none" w:sz="0" w:space="0" w:color="auto"/>
      </w:divBdr>
    </w:div>
    <w:div w:id="115569011">
      <w:bodyDiv w:val="1"/>
      <w:marLeft w:val="0"/>
      <w:marRight w:val="0"/>
      <w:marTop w:val="0"/>
      <w:marBottom w:val="0"/>
      <w:divBdr>
        <w:top w:val="none" w:sz="0" w:space="0" w:color="auto"/>
        <w:left w:val="none" w:sz="0" w:space="0" w:color="auto"/>
        <w:bottom w:val="none" w:sz="0" w:space="0" w:color="auto"/>
        <w:right w:val="none" w:sz="0" w:space="0" w:color="auto"/>
      </w:divBdr>
    </w:div>
    <w:div w:id="128597655">
      <w:bodyDiv w:val="1"/>
      <w:marLeft w:val="0"/>
      <w:marRight w:val="0"/>
      <w:marTop w:val="0"/>
      <w:marBottom w:val="0"/>
      <w:divBdr>
        <w:top w:val="none" w:sz="0" w:space="0" w:color="auto"/>
        <w:left w:val="none" w:sz="0" w:space="0" w:color="auto"/>
        <w:bottom w:val="none" w:sz="0" w:space="0" w:color="auto"/>
        <w:right w:val="none" w:sz="0" w:space="0" w:color="auto"/>
      </w:divBdr>
    </w:div>
    <w:div w:id="133718837">
      <w:bodyDiv w:val="1"/>
      <w:marLeft w:val="0"/>
      <w:marRight w:val="0"/>
      <w:marTop w:val="0"/>
      <w:marBottom w:val="0"/>
      <w:divBdr>
        <w:top w:val="none" w:sz="0" w:space="0" w:color="auto"/>
        <w:left w:val="none" w:sz="0" w:space="0" w:color="auto"/>
        <w:bottom w:val="none" w:sz="0" w:space="0" w:color="auto"/>
        <w:right w:val="none" w:sz="0" w:space="0" w:color="auto"/>
      </w:divBdr>
    </w:div>
    <w:div w:id="137842985">
      <w:bodyDiv w:val="1"/>
      <w:marLeft w:val="0"/>
      <w:marRight w:val="0"/>
      <w:marTop w:val="0"/>
      <w:marBottom w:val="0"/>
      <w:divBdr>
        <w:top w:val="none" w:sz="0" w:space="0" w:color="auto"/>
        <w:left w:val="none" w:sz="0" w:space="0" w:color="auto"/>
        <w:bottom w:val="none" w:sz="0" w:space="0" w:color="auto"/>
        <w:right w:val="none" w:sz="0" w:space="0" w:color="auto"/>
      </w:divBdr>
    </w:div>
    <w:div w:id="146552676">
      <w:bodyDiv w:val="1"/>
      <w:marLeft w:val="0"/>
      <w:marRight w:val="0"/>
      <w:marTop w:val="0"/>
      <w:marBottom w:val="0"/>
      <w:divBdr>
        <w:top w:val="none" w:sz="0" w:space="0" w:color="auto"/>
        <w:left w:val="none" w:sz="0" w:space="0" w:color="auto"/>
        <w:bottom w:val="none" w:sz="0" w:space="0" w:color="auto"/>
        <w:right w:val="none" w:sz="0" w:space="0" w:color="auto"/>
      </w:divBdr>
    </w:div>
    <w:div w:id="151914910">
      <w:bodyDiv w:val="1"/>
      <w:marLeft w:val="0"/>
      <w:marRight w:val="0"/>
      <w:marTop w:val="0"/>
      <w:marBottom w:val="0"/>
      <w:divBdr>
        <w:top w:val="none" w:sz="0" w:space="0" w:color="auto"/>
        <w:left w:val="none" w:sz="0" w:space="0" w:color="auto"/>
        <w:bottom w:val="none" w:sz="0" w:space="0" w:color="auto"/>
        <w:right w:val="none" w:sz="0" w:space="0" w:color="auto"/>
      </w:divBdr>
    </w:div>
    <w:div w:id="165172792">
      <w:bodyDiv w:val="1"/>
      <w:marLeft w:val="0"/>
      <w:marRight w:val="0"/>
      <w:marTop w:val="0"/>
      <w:marBottom w:val="0"/>
      <w:divBdr>
        <w:top w:val="none" w:sz="0" w:space="0" w:color="auto"/>
        <w:left w:val="none" w:sz="0" w:space="0" w:color="auto"/>
        <w:bottom w:val="none" w:sz="0" w:space="0" w:color="auto"/>
        <w:right w:val="none" w:sz="0" w:space="0" w:color="auto"/>
      </w:divBdr>
    </w:div>
    <w:div w:id="184445674">
      <w:bodyDiv w:val="1"/>
      <w:marLeft w:val="0"/>
      <w:marRight w:val="0"/>
      <w:marTop w:val="0"/>
      <w:marBottom w:val="0"/>
      <w:divBdr>
        <w:top w:val="none" w:sz="0" w:space="0" w:color="auto"/>
        <w:left w:val="none" w:sz="0" w:space="0" w:color="auto"/>
        <w:bottom w:val="none" w:sz="0" w:space="0" w:color="auto"/>
        <w:right w:val="none" w:sz="0" w:space="0" w:color="auto"/>
      </w:divBdr>
    </w:div>
    <w:div w:id="204679396">
      <w:bodyDiv w:val="1"/>
      <w:marLeft w:val="0"/>
      <w:marRight w:val="0"/>
      <w:marTop w:val="0"/>
      <w:marBottom w:val="0"/>
      <w:divBdr>
        <w:top w:val="none" w:sz="0" w:space="0" w:color="auto"/>
        <w:left w:val="none" w:sz="0" w:space="0" w:color="auto"/>
        <w:bottom w:val="none" w:sz="0" w:space="0" w:color="auto"/>
        <w:right w:val="none" w:sz="0" w:space="0" w:color="auto"/>
      </w:divBdr>
    </w:div>
    <w:div w:id="222985461">
      <w:bodyDiv w:val="1"/>
      <w:marLeft w:val="0"/>
      <w:marRight w:val="0"/>
      <w:marTop w:val="0"/>
      <w:marBottom w:val="0"/>
      <w:divBdr>
        <w:top w:val="none" w:sz="0" w:space="0" w:color="auto"/>
        <w:left w:val="none" w:sz="0" w:space="0" w:color="auto"/>
        <w:bottom w:val="none" w:sz="0" w:space="0" w:color="auto"/>
        <w:right w:val="none" w:sz="0" w:space="0" w:color="auto"/>
      </w:divBdr>
    </w:div>
    <w:div w:id="231744349">
      <w:bodyDiv w:val="1"/>
      <w:marLeft w:val="0"/>
      <w:marRight w:val="0"/>
      <w:marTop w:val="0"/>
      <w:marBottom w:val="0"/>
      <w:divBdr>
        <w:top w:val="none" w:sz="0" w:space="0" w:color="auto"/>
        <w:left w:val="none" w:sz="0" w:space="0" w:color="auto"/>
        <w:bottom w:val="none" w:sz="0" w:space="0" w:color="auto"/>
        <w:right w:val="none" w:sz="0" w:space="0" w:color="auto"/>
      </w:divBdr>
    </w:div>
    <w:div w:id="266012273">
      <w:bodyDiv w:val="1"/>
      <w:marLeft w:val="0"/>
      <w:marRight w:val="0"/>
      <w:marTop w:val="0"/>
      <w:marBottom w:val="0"/>
      <w:divBdr>
        <w:top w:val="none" w:sz="0" w:space="0" w:color="auto"/>
        <w:left w:val="none" w:sz="0" w:space="0" w:color="auto"/>
        <w:bottom w:val="none" w:sz="0" w:space="0" w:color="auto"/>
        <w:right w:val="none" w:sz="0" w:space="0" w:color="auto"/>
      </w:divBdr>
    </w:div>
    <w:div w:id="273486677">
      <w:bodyDiv w:val="1"/>
      <w:marLeft w:val="0"/>
      <w:marRight w:val="0"/>
      <w:marTop w:val="0"/>
      <w:marBottom w:val="0"/>
      <w:divBdr>
        <w:top w:val="none" w:sz="0" w:space="0" w:color="auto"/>
        <w:left w:val="none" w:sz="0" w:space="0" w:color="auto"/>
        <w:bottom w:val="none" w:sz="0" w:space="0" w:color="auto"/>
        <w:right w:val="none" w:sz="0" w:space="0" w:color="auto"/>
      </w:divBdr>
    </w:div>
    <w:div w:id="282545479">
      <w:bodyDiv w:val="1"/>
      <w:marLeft w:val="0"/>
      <w:marRight w:val="0"/>
      <w:marTop w:val="0"/>
      <w:marBottom w:val="0"/>
      <w:divBdr>
        <w:top w:val="none" w:sz="0" w:space="0" w:color="auto"/>
        <w:left w:val="none" w:sz="0" w:space="0" w:color="auto"/>
        <w:bottom w:val="none" w:sz="0" w:space="0" w:color="auto"/>
        <w:right w:val="none" w:sz="0" w:space="0" w:color="auto"/>
      </w:divBdr>
    </w:div>
    <w:div w:id="284040387">
      <w:bodyDiv w:val="1"/>
      <w:marLeft w:val="0"/>
      <w:marRight w:val="0"/>
      <w:marTop w:val="0"/>
      <w:marBottom w:val="0"/>
      <w:divBdr>
        <w:top w:val="none" w:sz="0" w:space="0" w:color="auto"/>
        <w:left w:val="none" w:sz="0" w:space="0" w:color="auto"/>
        <w:bottom w:val="none" w:sz="0" w:space="0" w:color="auto"/>
        <w:right w:val="none" w:sz="0" w:space="0" w:color="auto"/>
      </w:divBdr>
    </w:div>
    <w:div w:id="298069713">
      <w:bodyDiv w:val="1"/>
      <w:marLeft w:val="0"/>
      <w:marRight w:val="0"/>
      <w:marTop w:val="0"/>
      <w:marBottom w:val="0"/>
      <w:divBdr>
        <w:top w:val="none" w:sz="0" w:space="0" w:color="auto"/>
        <w:left w:val="none" w:sz="0" w:space="0" w:color="auto"/>
        <w:bottom w:val="none" w:sz="0" w:space="0" w:color="auto"/>
        <w:right w:val="none" w:sz="0" w:space="0" w:color="auto"/>
      </w:divBdr>
    </w:div>
    <w:div w:id="300814021">
      <w:bodyDiv w:val="1"/>
      <w:marLeft w:val="0"/>
      <w:marRight w:val="0"/>
      <w:marTop w:val="0"/>
      <w:marBottom w:val="0"/>
      <w:divBdr>
        <w:top w:val="none" w:sz="0" w:space="0" w:color="auto"/>
        <w:left w:val="none" w:sz="0" w:space="0" w:color="auto"/>
        <w:bottom w:val="none" w:sz="0" w:space="0" w:color="auto"/>
        <w:right w:val="none" w:sz="0" w:space="0" w:color="auto"/>
      </w:divBdr>
    </w:div>
    <w:div w:id="312833037">
      <w:bodyDiv w:val="1"/>
      <w:marLeft w:val="0"/>
      <w:marRight w:val="0"/>
      <w:marTop w:val="0"/>
      <w:marBottom w:val="0"/>
      <w:divBdr>
        <w:top w:val="none" w:sz="0" w:space="0" w:color="auto"/>
        <w:left w:val="none" w:sz="0" w:space="0" w:color="auto"/>
        <w:bottom w:val="none" w:sz="0" w:space="0" w:color="auto"/>
        <w:right w:val="none" w:sz="0" w:space="0" w:color="auto"/>
      </w:divBdr>
      <w:divsChild>
        <w:div w:id="1688946767">
          <w:marLeft w:val="0"/>
          <w:marRight w:val="0"/>
          <w:marTop w:val="0"/>
          <w:marBottom w:val="0"/>
          <w:divBdr>
            <w:top w:val="none" w:sz="0" w:space="0" w:color="auto"/>
            <w:left w:val="none" w:sz="0" w:space="0" w:color="auto"/>
            <w:bottom w:val="none" w:sz="0" w:space="0" w:color="auto"/>
            <w:right w:val="none" w:sz="0" w:space="0" w:color="auto"/>
          </w:divBdr>
        </w:div>
      </w:divsChild>
    </w:div>
    <w:div w:id="314645326">
      <w:bodyDiv w:val="1"/>
      <w:marLeft w:val="0"/>
      <w:marRight w:val="0"/>
      <w:marTop w:val="0"/>
      <w:marBottom w:val="0"/>
      <w:divBdr>
        <w:top w:val="none" w:sz="0" w:space="0" w:color="auto"/>
        <w:left w:val="none" w:sz="0" w:space="0" w:color="auto"/>
        <w:bottom w:val="none" w:sz="0" w:space="0" w:color="auto"/>
        <w:right w:val="none" w:sz="0" w:space="0" w:color="auto"/>
      </w:divBdr>
    </w:div>
    <w:div w:id="328871860">
      <w:bodyDiv w:val="1"/>
      <w:marLeft w:val="0"/>
      <w:marRight w:val="0"/>
      <w:marTop w:val="0"/>
      <w:marBottom w:val="0"/>
      <w:divBdr>
        <w:top w:val="none" w:sz="0" w:space="0" w:color="auto"/>
        <w:left w:val="none" w:sz="0" w:space="0" w:color="auto"/>
        <w:bottom w:val="none" w:sz="0" w:space="0" w:color="auto"/>
        <w:right w:val="none" w:sz="0" w:space="0" w:color="auto"/>
      </w:divBdr>
    </w:div>
    <w:div w:id="332418856">
      <w:bodyDiv w:val="1"/>
      <w:marLeft w:val="0"/>
      <w:marRight w:val="0"/>
      <w:marTop w:val="0"/>
      <w:marBottom w:val="0"/>
      <w:divBdr>
        <w:top w:val="none" w:sz="0" w:space="0" w:color="auto"/>
        <w:left w:val="none" w:sz="0" w:space="0" w:color="auto"/>
        <w:bottom w:val="none" w:sz="0" w:space="0" w:color="auto"/>
        <w:right w:val="none" w:sz="0" w:space="0" w:color="auto"/>
      </w:divBdr>
      <w:divsChild>
        <w:div w:id="1848278385">
          <w:marLeft w:val="0"/>
          <w:marRight w:val="0"/>
          <w:marTop w:val="0"/>
          <w:marBottom w:val="0"/>
          <w:divBdr>
            <w:top w:val="none" w:sz="0" w:space="0" w:color="auto"/>
            <w:left w:val="none" w:sz="0" w:space="0" w:color="auto"/>
            <w:bottom w:val="none" w:sz="0" w:space="0" w:color="auto"/>
            <w:right w:val="none" w:sz="0" w:space="0" w:color="auto"/>
          </w:divBdr>
        </w:div>
      </w:divsChild>
    </w:div>
    <w:div w:id="334113702">
      <w:bodyDiv w:val="1"/>
      <w:marLeft w:val="0"/>
      <w:marRight w:val="0"/>
      <w:marTop w:val="0"/>
      <w:marBottom w:val="0"/>
      <w:divBdr>
        <w:top w:val="none" w:sz="0" w:space="0" w:color="auto"/>
        <w:left w:val="none" w:sz="0" w:space="0" w:color="auto"/>
        <w:bottom w:val="none" w:sz="0" w:space="0" w:color="auto"/>
        <w:right w:val="none" w:sz="0" w:space="0" w:color="auto"/>
      </w:divBdr>
      <w:divsChild>
        <w:div w:id="20282781">
          <w:marLeft w:val="0"/>
          <w:marRight w:val="0"/>
          <w:marTop w:val="0"/>
          <w:marBottom w:val="0"/>
          <w:divBdr>
            <w:top w:val="none" w:sz="0" w:space="0" w:color="auto"/>
            <w:left w:val="none" w:sz="0" w:space="0" w:color="auto"/>
            <w:bottom w:val="none" w:sz="0" w:space="0" w:color="auto"/>
            <w:right w:val="none" w:sz="0" w:space="0" w:color="auto"/>
          </w:divBdr>
          <w:divsChild>
            <w:div w:id="1451633040">
              <w:marLeft w:val="0"/>
              <w:marRight w:val="0"/>
              <w:marTop w:val="0"/>
              <w:marBottom w:val="0"/>
              <w:divBdr>
                <w:top w:val="none" w:sz="0" w:space="0" w:color="auto"/>
                <w:left w:val="none" w:sz="0" w:space="0" w:color="auto"/>
                <w:bottom w:val="none" w:sz="0" w:space="0" w:color="auto"/>
                <w:right w:val="none" w:sz="0" w:space="0" w:color="auto"/>
              </w:divBdr>
              <w:divsChild>
                <w:div w:id="1884443296">
                  <w:marLeft w:val="0"/>
                  <w:marRight w:val="0"/>
                  <w:marTop w:val="0"/>
                  <w:marBottom w:val="0"/>
                  <w:divBdr>
                    <w:top w:val="none" w:sz="0" w:space="0" w:color="auto"/>
                    <w:left w:val="none" w:sz="0" w:space="0" w:color="auto"/>
                    <w:bottom w:val="none" w:sz="0" w:space="0" w:color="auto"/>
                    <w:right w:val="none" w:sz="0" w:space="0" w:color="auto"/>
                  </w:divBdr>
                  <w:divsChild>
                    <w:div w:id="1126242162">
                      <w:marLeft w:val="0"/>
                      <w:marRight w:val="0"/>
                      <w:marTop w:val="0"/>
                      <w:marBottom w:val="0"/>
                      <w:divBdr>
                        <w:top w:val="none" w:sz="0" w:space="0" w:color="auto"/>
                        <w:left w:val="none" w:sz="0" w:space="0" w:color="auto"/>
                        <w:bottom w:val="none" w:sz="0" w:space="0" w:color="auto"/>
                        <w:right w:val="none" w:sz="0" w:space="0" w:color="auto"/>
                      </w:divBdr>
                      <w:divsChild>
                        <w:div w:id="983899540">
                          <w:marLeft w:val="0"/>
                          <w:marRight w:val="0"/>
                          <w:marTop w:val="0"/>
                          <w:marBottom w:val="0"/>
                          <w:divBdr>
                            <w:top w:val="none" w:sz="0" w:space="0" w:color="auto"/>
                            <w:left w:val="none" w:sz="0" w:space="0" w:color="auto"/>
                            <w:bottom w:val="none" w:sz="0" w:space="0" w:color="auto"/>
                            <w:right w:val="none" w:sz="0" w:space="0" w:color="auto"/>
                          </w:divBdr>
                          <w:divsChild>
                            <w:div w:id="25135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2579782">
      <w:bodyDiv w:val="1"/>
      <w:marLeft w:val="0"/>
      <w:marRight w:val="0"/>
      <w:marTop w:val="0"/>
      <w:marBottom w:val="0"/>
      <w:divBdr>
        <w:top w:val="none" w:sz="0" w:space="0" w:color="auto"/>
        <w:left w:val="none" w:sz="0" w:space="0" w:color="auto"/>
        <w:bottom w:val="none" w:sz="0" w:space="0" w:color="auto"/>
        <w:right w:val="none" w:sz="0" w:space="0" w:color="auto"/>
      </w:divBdr>
    </w:div>
    <w:div w:id="389227300">
      <w:bodyDiv w:val="1"/>
      <w:marLeft w:val="0"/>
      <w:marRight w:val="0"/>
      <w:marTop w:val="0"/>
      <w:marBottom w:val="0"/>
      <w:divBdr>
        <w:top w:val="none" w:sz="0" w:space="0" w:color="auto"/>
        <w:left w:val="none" w:sz="0" w:space="0" w:color="auto"/>
        <w:bottom w:val="none" w:sz="0" w:space="0" w:color="auto"/>
        <w:right w:val="none" w:sz="0" w:space="0" w:color="auto"/>
      </w:divBdr>
    </w:div>
    <w:div w:id="398525951">
      <w:bodyDiv w:val="1"/>
      <w:marLeft w:val="0"/>
      <w:marRight w:val="0"/>
      <w:marTop w:val="0"/>
      <w:marBottom w:val="0"/>
      <w:divBdr>
        <w:top w:val="none" w:sz="0" w:space="0" w:color="auto"/>
        <w:left w:val="none" w:sz="0" w:space="0" w:color="auto"/>
        <w:bottom w:val="none" w:sz="0" w:space="0" w:color="auto"/>
        <w:right w:val="none" w:sz="0" w:space="0" w:color="auto"/>
      </w:divBdr>
    </w:div>
    <w:div w:id="413356323">
      <w:bodyDiv w:val="1"/>
      <w:marLeft w:val="0"/>
      <w:marRight w:val="0"/>
      <w:marTop w:val="0"/>
      <w:marBottom w:val="0"/>
      <w:divBdr>
        <w:top w:val="none" w:sz="0" w:space="0" w:color="auto"/>
        <w:left w:val="none" w:sz="0" w:space="0" w:color="auto"/>
        <w:bottom w:val="none" w:sz="0" w:space="0" w:color="auto"/>
        <w:right w:val="none" w:sz="0" w:space="0" w:color="auto"/>
      </w:divBdr>
    </w:div>
    <w:div w:id="416560317">
      <w:bodyDiv w:val="1"/>
      <w:marLeft w:val="0"/>
      <w:marRight w:val="0"/>
      <w:marTop w:val="0"/>
      <w:marBottom w:val="0"/>
      <w:divBdr>
        <w:top w:val="none" w:sz="0" w:space="0" w:color="auto"/>
        <w:left w:val="none" w:sz="0" w:space="0" w:color="auto"/>
        <w:bottom w:val="none" w:sz="0" w:space="0" w:color="auto"/>
        <w:right w:val="none" w:sz="0" w:space="0" w:color="auto"/>
      </w:divBdr>
    </w:div>
    <w:div w:id="455106680">
      <w:bodyDiv w:val="1"/>
      <w:marLeft w:val="0"/>
      <w:marRight w:val="0"/>
      <w:marTop w:val="0"/>
      <w:marBottom w:val="0"/>
      <w:divBdr>
        <w:top w:val="none" w:sz="0" w:space="0" w:color="auto"/>
        <w:left w:val="none" w:sz="0" w:space="0" w:color="auto"/>
        <w:bottom w:val="none" w:sz="0" w:space="0" w:color="auto"/>
        <w:right w:val="none" w:sz="0" w:space="0" w:color="auto"/>
      </w:divBdr>
    </w:div>
    <w:div w:id="460155859">
      <w:bodyDiv w:val="1"/>
      <w:marLeft w:val="0"/>
      <w:marRight w:val="0"/>
      <w:marTop w:val="0"/>
      <w:marBottom w:val="0"/>
      <w:divBdr>
        <w:top w:val="none" w:sz="0" w:space="0" w:color="auto"/>
        <w:left w:val="none" w:sz="0" w:space="0" w:color="auto"/>
        <w:bottom w:val="none" w:sz="0" w:space="0" w:color="auto"/>
        <w:right w:val="none" w:sz="0" w:space="0" w:color="auto"/>
      </w:divBdr>
    </w:div>
    <w:div w:id="521356806">
      <w:bodyDiv w:val="1"/>
      <w:marLeft w:val="0"/>
      <w:marRight w:val="0"/>
      <w:marTop w:val="0"/>
      <w:marBottom w:val="0"/>
      <w:divBdr>
        <w:top w:val="none" w:sz="0" w:space="0" w:color="auto"/>
        <w:left w:val="none" w:sz="0" w:space="0" w:color="auto"/>
        <w:bottom w:val="none" w:sz="0" w:space="0" w:color="auto"/>
        <w:right w:val="none" w:sz="0" w:space="0" w:color="auto"/>
      </w:divBdr>
    </w:div>
    <w:div w:id="538474689">
      <w:bodyDiv w:val="1"/>
      <w:marLeft w:val="0"/>
      <w:marRight w:val="0"/>
      <w:marTop w:val="0"/>
      <w:marBottom w:val="0"/>
      <w:divBdr>
        <w:top w:val="none" w:sz="0" w:space="0" w:color="auto"/>
        <w:left w:val="none" w:sz="0" w:space="0" w:color="auto"/>
        <w:bottom w:val="none" w:sz="0" w:space="0" w:color="auto"/>
        <w:right w:val="none" w:sz="0" w:space="0" w:color="auto"/>
      </w:divBdr>
    </w:div>
    <w:div w:id="543717041">
      <w:bodyDiv w:val="1"/>
      <w:marLeft w:val="0"/>
      <w:marRight w:val="0"/>
      <w:marTop w:val="0"/>
      <w:marBottom w:val="0"/>
      <w:divBdr>
        <w:top w:val="none" w:sz="0" w:space="0" w:color="auto"/>
        <w:left w:val="none" w:sz="0" w:space="0" w:color="auto"/>
        <w:bottom w:val="none" w:sz="0" w:space="0" w:color="auto"/>
        <w:right w:val="none" w:sz="0" w:space="0" w:color="auto"/>
      </w:divBdr>
    </w:div>
    <w:div w:id="548417164">
      <w:bodyDiv w:val="1"/>
      <w:marLeft w:val="0"/>
      <w:marRight w:val="0"/>
      <w:marTop w:val="0"/>
      <w:marBottom w:val="0"/>
      <w:divBdr>
        <w:top w:val="none" w:sz="0" w:space="0" w:color="auto"/>
        <w:left w:val="none" w:sz="0" w:space="0" w:color="auto"/>
        <w:bottom w:val="none" w:sz="0" w:space="0" w:color="auto"/>
        <w:right w:val="none" w:sz="0" w:space="0" w:color="auto"/>
      </w:divBdr>
    </w:div>
    <w:div w:id="551310140">
      <w:bodyDiv w:val="1"/>
      <w:marLeft w:val="0"/>
      <w:marRight w:val="0"/>
      <w:marTop w:val="0"/>
      <w:marBottom w:val="0"/>
      <w:divBdr>
        <w:top w:val="none" w:sz="0" w:space="0" w:color="auto"/>
        <w:left w:val="none" w:sz="0" w:space="0" w:color="auto"/>
        <w:bottom w:val="none" w:sz="0" w:space="0" w:color="auto"/>
        <w:right w:val="none" w:sz="0" w:space="0" w:color="auto"/>
      </w:divBdr>
      <w:divsChild>
        <w:div w:id="745495132">
          <w:marLeft w:val="0"/>
          <w:marRight w:val="0"/>
          <w:marTop w:val="0"/>
          <w:marBottom w:val="0"/>
          <w:divBdr>
            <w:top w:val="none" w:sz="0" w:space="0" w:color="auto"/>
            <w:left w:val="none" w:sz="0" w:space="0" w:color="auto"/>
            <w:bottom w:val="none" w:sz="0" w:space="0" w:color="auto"/>
            <w:right w:val="none" w:sz="0" w:space="0" w:color="auto"/>
          </w:divBdr>
          <w:divsChild>
            <w:div w:id="828206582">
              <w:marLeft w:val="0"/>
              <w:marRight w:val="0"/>
              <w:marTop w:val="0"/>
              <w:marBottom w:val="0"/>
              <w:divBdr>
                <w:top w:val="none" w:sz="0" w:space="0" w:color="auto"/>
                <w:left w:val="none" w:sz="0" w:space="0" w:color="auto"/>
                <w:bottom w:val="none" w:sz="0" w:space="0" w:color="auto"/>
                <w:right w:val="none" w:sz="0" w:space="0" w:color="auto"/>
              </w:divBdr>
              <w:divsChild>
                <w:div w:id="270939705">
                  <w:marLeft w:val="0"/>
                  <w:marRight w:val="0"/>
                  <w:marTop w:val="0"/>
                  <w:marBottom w:val="0"/>
                  <w:divBdr>
                    <w:top w:val="none" w:sz="0" w:space="0" w:color="auto"/>
                    <w:left w:val="none" w:sz="0" w:space="0" w:color="auto"/>
                    <w:bottom w:val="none" w:sz="0" w:space="0" w:color="auto"/>
                    <w:right w:val="none" w:sz="0" w:space="0" w:color="auto"/>
                  </w:divBdr>
                  <w:divsChild>
                    <w:div w:id="1177505264">
                      <w:marLeft w:val="0"/>
                      <w:marRight w:val="0"/>
                      <w:marTop w:val="0"/>
                      <w:marBottom w:val="0"/>
                      <w:divBdr>
                        <w:top w:val="none" w:sz="0" w:space="0" w:color="auto"/>
                        <w:left w:val="none" w:sz="0" w:space="0" w:color="auto"/>
                        <w:bottom w:val="none" w:sz="0" w:space="0" w:color="auto"/>
                        <w:right w:val="none" w:sz="0" w:space="0" w:color="auto"/>
                      </w:divBdr>
                      <w:divsChild>
                        <w:div w:id="1762490238">
                          <w:marLeft w:val="0"/>
                          <w:marRight w:val="0"/>
                          <w:marTop w:val="0"/>
                          <w:marBottom w:val="0"/>
                          <w:divBdr>
                            <w:top w:val="none" w:sz="0" w:space="0" w:color="auto"/>
                            <w:left w:val="none" w:sz="0" w:space="0" w:color="auto"/>
                            <w:bottom w:val="none" w:sz="0" w:space="0" w:color="auto"/>
                            <w:right w:val="none" w:sz="0" w:space="0" w:color="auto"/>
                          </w:divBdr>
                          <w:divsChild>
                            <w:div w:id="150007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7588630">
      <w:bodyDiv w:val="1"/>
      <w:marLeft w:val="0"/>
      <w:marRight w:val="0"/>
      <w:marTop w:val="0"/>
      <w:marBottom w:val="0"/>
      <w:divBdr>
        <w:top w:val="none" w:sz="0" w:space="0" w:color="auto"/>
        <w:left w:val="none" w:sz="0" w:space="0" w:color="auto"/>
        <w:bottom w:val="none" w:sz="0" w:space="0" w:color="auto"/>
        <w:right w:val="none" w:sz="0" w:space="0" w:color="auto"/>
      </w:divBdr>
      <w:divsChild>
        <w:div w:id="367754640">
          <w:marLeft w:val="0"/>
          <w:marRight w:val="0"/>
          <w:marTop w:val="0"/>
          <w:marBottom w:val="0"/>
          <w:divBdr>
            <w:top w:val="none" w:sz="0" w:space="0" w:color="auto"/>
            <w:left w:val="none" w:sz="0" w:space="0" w:color="auto"/>
            <w:bottom w:val="none" w:sz="0" w:space="0" w:color="auto"/>
            <w:right w:val="none" w:sz="0" w:space="0" w:color="auto"/>
          </w:divBdr>
        </w:div>
      </w:divsChild>
    </w:div>
    <w:div w:id="559023567">
      <w:bodyDiv w:val="1"/>
      <w:marLeft w:val="0"/>
      <w:marRight w:val="0"/>
      <w:marTop w:val="0"/>
      <w:marBottom w:val="0"/>
      <w:divBdr>
        <w:top w:val="none" w:sz="0" w:space="0" w:color="auto"/>
        <w:left w:val="none" w:sz="0" w:space="0" w:color="auto"/>
        <w:bottom w:val="none" w:sz="0" w:space="0" w:color="auto"/>
        <w:right w:val="none" w:sz="0" w:space="0" w:color="auto"/>
      </w:divBdr>
    </w:div>
    <w:div w:id="565651020">
      <w:bodyDiv w:val="1"/>
      <w:marLeft w:val="0"/>
      <w:marRight w:val="0"/>
      <w:marTop w:val="0"/>
      <w:marBottom w:val="0"/>
      <w:divBdr>
        <w:top w:val="none" w:sz="0" w:space="0" w:color="auto"/>
        <w:left w:val="none" w:sz="0" w:space="0" w:color="auto"/>
        <w:bottom w:val="none" w:sz="0" w:space="0" w:color="auto"/>
        <w:right w:val="none" w:sz="0" w:space="0" w:color="auto"/>
      </w:divBdr>
      <w:divsChild>
        <w:div w:id="1914852305">
          <w:marLeft w:val="0"/>
          <w:marRight w:val="0"/>
          <w:marTop w:val="0"/>
          <w:marBottom w:val="0"/>
          <w:divBdr>
            <w:top w:val="none" w:sz="0" w:space="0" w:color="auto"/>
            <w:left w:val="none" w:sz="0" w:space="0" w:color="auto"/>
            <w:bottom w:val="none" w:sz="0" w:space="0" w:color="auto"/>
            <w:right w:val="none" w:sz="0" w:space="0" w:color="auto"/>
          </w:divBdr>
          <w:divsChild>
            <w:div w:id="1499688937">
              <w:marLeft w:val="0"/>
              <w:marRight w:val="0"/>
              <w:marTop w:val="0"/>
              <w:marBottom w:val="0"/>
              <w:divBdr>
                <w:top w:val="none" w:sz="0" w:space="0" w:color="auto"/>
                <w:left w:val="none" w:sz="0" w:space="0" w:color="auto"/>
                <w:bottom w:val="none" w:sz="0" w:space="0" w:color="auto"/>
                <w:right w:val="none" w:sz="0" w:space="0" w:color="auto"/>
              </w:divBdr>
              <w:divsChild>
                <w:div w:id="1253276262">
                  <w:marLeft w:val="0"/>
                  <w:marRight w:val="0"/>
                  <w:marTop w:val="0"/>
                  <w:marBottom w:val="0"/>
                  <w:divBdr>
                    <w:top w:val="none" w:sz="0" w:space="0" w:color="auto"/>
                    <w:left w:val="none" w:sz="0" w:space="0" w:color="auto"/>
                    <w:bottom w:val="none" w:sz="0" w:space="0" w:color="auto"/>
                    <w:right w:val="none" w:sz="0" w:space="0" w:color="auto"/>
                  </w:divBdr>
                  <w:divsChild>
                    <w:div w:id="2020110135">
                      <w:marLeft w:val="0"/>
                      <w:marRight w:val="0"/>
                      <w:marTop w:val="0"/>
                      <w:marBottom w:val="0"/>
                      <w:divBdr>
                        <w:top w:val="none" w:sz="0" w:space="0" w:color="auto"/>
                        <w:left w:val="none" w:sz="0" w:space="0" w:color="auto"/>
                        <w:bottom w:val="none" w:sz="0" w:space="0" w:color="auto"/>
                        <w:right w:val="none" w:sz="0" w:space="0" w:color="auto"/>
                      </w:divBdr>
                      <w:divsChild>
                        <w:div w:id="1197236674">
                          <w:marLeft w:val="0"/>
                          <w:marRight w:val="0"/>
                          <w:marTop w:val="0"/>
                          <w:marBottom w:val="0"/>
                          <w:divBdr>
                            <w:top w:val="none" w:sz="0" w:space="0" w:color="auto"/>
                            <w:left w:val="none" w:sz="0" w:space="0" w:color="auto"/>
                            <w:bottom w:val="none" w:sz="0" w:space="0" w:color="auto"/>
                            <w:right w:val="none" w:sz="0" w:space="0" w:color="auto"/>
                          </w:divBdr>
                          <w:divsChild>
                            <w:div w:id="100724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8154592">
      <w:bodyDiv w:val="1"/>
      <w:marLeft w:val="0"/>
      <w:marRight w:val="0"/>
      <w:marTop w:val="0"/>
      <w:marBottom w:val="0"/>
      <w:divBdr>
        <w:top w:val="none" w:sz="0" w:space="0" w:color="auto"/>
        <w:left w:val="none" w:sz="0" w:space="0" w:color="auto"/>
        <w:bottom w:val="none" w:sz="0" w:space="0" w:color="auto"/>
        <w:right w:val="none" w:sz="0" w:space="0" w:color="auto"/>
      </w:divBdr>
      <w:divsChild>
        <w:div w:id="1280381263">
          <w:marLeft w:val="0"/>
          <w:marRight w:val="0"/>
          <w:marTop w:val="0"/>
          <w:marBottom w:val="0"/>
          <w:divBdr>
            <w:top w:val="none" w:sz="0" w:space="0" w:color="auto"/>
            <w:left w:val="none" w:sz="0" w:space="0" w:color="auto"/>
            <w:bottom w:val="none" w:sz="0" w:space="0" w:color="auto"/>
            <w:right w:val="none" w:sz="0" w:space="0" w:color="auto"/>
          </w:divBdr>
        </w:div>
      </w:divsChild>
    </w:div>
    <w:div w:id="574827186">
      <w:bodyDiv w:val="1"/>
      <w:marLeft w:val="0"/>
      <w:marRight w:val="0"/>
      <w:marTop w:val="0"/>
      <w:marBottom w:val="0"/>
      <w:divBdr>
        <w:top w:val="none" w:sz="0" w:space="0" w:color="auto"/>
        <w:left w:val="none" w:sz="0" w:space="0" w:color="auto"/>
        <w:bottom w:val="none" w:sz="0" w:space="0" w:color="auto"/>
        <w:right w:val="none" w:sz="0" w:space="0" w:color="auto"/>
      </w:divBdr>
    </w:div>
    <w:div w:id="575358579">
      <w:bodyDiv w:val="1"/>
      <w:marLeft w:val="0"/>
      <w:marRight w:val="0"/>
      <w:marTop w:val="0"/>
      <w:marBottom w:val="0"/>
      <w:divBdr>
        <w:top w:val="none" w:sz="0" w:space="0" w:color="auto"/>
        <w:left w:val="none" w:sz="0" w:space="0" w:color="auto"/>
        <w:bottom w:val="none" w:sz="0" w:space="0" w:color="auto"/>
        <w:right w:val="none" w:sz="0" w:space="0" w:color="auto"/>
      </w:divBdr>
    </w:div>
    <w:div w:id="582883837">
      <w:bodyDiv w:val="1"/>
      <w:marLeft w:val="0"/>
      <w:marRight w:val="0"/>
      <w:marTop w:val="0"/>
      <w:marBottom w:val="0"/>
      <w:divBdr>
        <w:top w:val="none" w:sz="0" w:space="0" w:color="auto"/>
        <w:left w:val="none" w:sz="0" w:space="0" w:color="auto"/>
        <w:bottom w:val="none" w:sz="0" w:space="0" w:color="auto"/>
        <w:right w:val="none" w:sz="0" w:space="0" w:color="auto"/>
      </w:divBdr>
    </w:div>
    <w:div w:id="586423050">
      <w:bodyDiv w:val="1"/>
      <w:marLeft w:val="0"/>
      <w:marRight w:val="0"/>
      <w:marTop w:val="0"/>
      <w:marBottom w:val="0"/>
      <w:divBdr>
        <w:top w:val="none" w:sz="0" w:space="0" w:color="auto"/>
        <w:left w:val="none" w:sz="0" w:space="0" w:color="auto"/>
        <w:bottom w:val="none" w:sz="0" w:space="0" w:color="auto"/>
        <w:right w:val="none" w:sz="0" w:space="0" w:color="auto"/>
      </w:divBdr>
    </w:div>
    <w:div w:id="592788762">
      <w:bodyDiv w:val="1"/>
      <w:marLeft w:val="0"/>
      <w:marRight w:val="0"/>
      <w:marTop w:val="0"/>
      <w:marBottom w:val="0"/>
      <w:divBdr>
        <w:top w:val="none" w:sz="0" w:space="0" w:color="auto"/>
        <w:left w:val="none" w:sz="0" w:space="0" w:color="auto"/>
        <w:bottom w:val="none" w:sz="0" w:space="0" w:color="auto"/>
        <w:right w:val="none" w:sz="0" w:space="0" w:color="auto"/>
      </w:divBdr>
    </w:div>
    <w:div w:id="594288641">
      <w:bodyDiv w:val="1"/>
      <w:marLeft w:val="0"/>
      <w:marRight w:val="0"/>
      <w:marTop w:val="0"/>
      <w:marBottom w:val="0"/>
      <w:divBdr>
        <w:top w:val="none" w:sz="0" w:space="0" w:color="auto"/>
        <w:left w:val="none" w:sz="0" w:space="0" w:color="auto"/>
        <w:bottom w:val="none" w:sz="0" w:space="0" w:color="auto"/>
        <w:right w:val="none" w:sz="0" w:space="0" w:color="auto"/>
      </w:divBdr>
      <w:divsChild>
        <w:div w:id="56128955">
          <w:marLeft w:val="0"/>
          <w:marRight w:val="0"/>
          <w:marTop w:val="0"/>
          <w:marBottom w:val="0"/>
          <w:divBdr>
            <w:top w:val="none" w:sz="0" w:space="0" w:color="auto"/>
            <w:left w:val="none" w:sz="0" w:space="0" w:color="auto"/>
            <w:bottom w:val="none" w:sz="0" w:space="0" w:color="auto"/>
            <w:right w:val="none" w:sz="0" w:space="0" w:color="auto"/>
          </w:divBdr>
        </w:div>
      </w:divsChild>
    </w:div>
    <w:div w:id="599139410">
      <w:bodyDiv w:val="1"/>
      <w:marLeft w:val="0"/>
      <w:marRight w:val="0"/>
      <w:marTop w:val="0"/>
      <w:marBottom w:val="0"/>
      <w:divBdr>
        <w:top w:val="none" w:sz="0" w:space="0" w:color="auto"/>
        <w:left w:val="none" w:sz="0" w:space="0" w:color="auto"/>
        <w:bottom w:val="none" w:sz="0" w:space="0" w:color="auto"/>
        <w:right w:val="none" w:sz="0" w:space="0" w:color="auto"/>
      </w:divBdr>
    </w:div>
    <w:div w:id="607932708">
      <w:bodyDiv w:val="1"/>
      <w:marLeft w:val="0"/>
      <w:marRight w:val="0"/>
      <w:marTop w:val="0"/>
      <w:marBottom w:val="0"/>
      <w:divBdr>
        <w:top w:val="none" w:sz="0" w:space="0" w:color="auto"/>
        <w:left w:val="none" w:sz="0" w:space="0" w:color="auto"/>
        <w:bottom w:val="none" w:sz="0" w:space="0" w:color="auto"/>
        <w:right w:val="none" w:sz="0" w:space="0" w:color="auto"/>
      </w:divBdr>
    </w:div>
    <w:div w:id="635377826">
      <w:bodyDiv w:val="1"/>
      <w:marLeft w:val="0"/>
      <w:marRight w:val="0"/>
      <w:marTop w:val="0"/>
      <w:marBottom w:val="0"/>
      <w:divBdr>
        <w:top w:val="none" w:sz="0" w:space="0" w:color="auto"/>
        <w:left w:val="none" w:sz="0" w:space="0" w:color="auto"/>
        <w:bottom w:val="none" w:sz="0" w:space="0" w:color="auto"/>
        <w:right w:val="none" w:sz="0" w:space="0" w:color="auto"/>
      </w:divBdr>
    </w:div>
    <w:div w:id="640767976">
      <w:bodyDiv w:val="1"/>
      <w:marLeft w:val="0"/>
      <w:marRight w:val="0"/>
      <w:marTop w:val="0"/>
      <w:marBottom w:val="0"/>
      <w:divBdr>
        <w:top w:val="none" w:sz="0" w:space="0" w:color="auto"/>
        <w:left w:val="none" w:sz="0" w:space="0" w:color="auto"/>
        <w:bottom w:val="none" w:sz="0" w:space="0" w:color="auto"/>
        <w:right w:val="none" w:sz="0" w:space="0" w:color="auto"/>
      </w:divBdr>
    </w:div>
    <w:div w:id="647245995">
      <w:bodyDiv w:val="1"/>
      <w:marLeft w:val="0"/>
      <w:marRight w:val="0"/>
      <w:marTop w:val="0"/>
      <w:marBottom w:val="0"/>
      <w:divBdr>
        <w:top w:val="none" w:sz="0" w:space="0" w:color="auto"/>
        <w:left w:val="none" w:sz="0" w:space="0" w:color="auto"/>
        <w:bottom w:val="none" w:sz="0" w:space="0" w:color="auto"/>
        <w:right w:val="none" w:sz="0" w:space="0" w:color="auto"/>
      </w:divBdr>
    </w:div>
    <w:div w:id="695540220">
      <w:bodyDiv w:val="1"/>
      <w:marLeft w:val="0"/>
      <w:marRight w:val="0"/>
      <w:marTop w:val="0"/>
      <w:marBottom w:val="0"/>
      <w:divBdr>
        <w:top w:val="none" w:sz="0" w:space="0" w:color="auto"/>
        <w:left w:val="none" w:sz="0" w:space="0" w:color="auto"/>
        <w:bottom w:val="none" w:sz="0" w:space="0" w:color="auto"/>
        <w:right w:val="none" w:sz="0" w:space="0" w:color="auto"/>
      </w:divBdr>
    </w:div>
    <w:div w:id="704140527">
      <w:bodyDiv w:val="1"/>
      <w:marLeft w:val="0"/>
      <w:marRight w:val="0"/>
      <w:marTop w:val="0"/>
      <w:marBottom w:val="0"/>
      <w:divBdr>
        <w:top w:val="none" w:sz="0" w:space="0" w:color="auto"/>
        <w:left w:val="none" w:sz="0" w:space="0" w:color="auto"/>
        <w:bottom w:val="none" w:sz="0" w:space="0" w:color="auto"/>
        <w:right w:val="none" w:sz="0" w:space="0" w:color="auto"/>
      </w:divBdr>
    </w:div>
    <w:div w:id="709377957">
      <w:bodyDiv w:val="1"/>
      <w:marLeft w:val="0"/>
      <w:marRight w:val="0"/>
      <w:marTop w:val="0"/>
      <w:marBottom w:val="0"/>
      <w:divBdr>
        <w:top w:val="none" w:sz="0" w:space="0" w:color="auto"/>
        <w:left w:val="none" w:sz="0" w:space="0" w:color="auto"/>
        <w:bottom w:val="none" w:sz="0" w:space="0" w:color="auto"/>
        <w:right w:val="none" w:sz="0" w:space="0" w:color="auto"/>
      </w:divBdr>
      <w:divsChild>
        <w:div w:id="1489398175">
          <w:marLeft w:val="0"/>
          <w:marRight w:val="0"/>
          <w:marTop w:val="0"/>
          <w:marBottom w:val="0"/>
          <w:divBdr>
            <w:top w:val="none" w:sz="0" w:space="0" w:color="auto"/>
            <w:left w:val="none" w:sz="0" w:space="0" w:color="auto"/>
            <w:bottom w:val="none" w:sz="0" w:space="0" w:color="auto"/>
            <w:right w:val="none" w:sz="0" w:space="0" w:color="auto"/>
          </w:divBdr>
          <w:divsChild>
            <w:div w:id="649363407">
              <w:marLeft w:val="0"/>
              <w:marRight w:val="0"/>
              <w:marTop w:val="0"/>
              <w:marBottom w:val="0"/>
              <w:divBdr>
                <w:top w:val="none" w:sz="0" w:space="0" w:color="auto"/>
                <w:left w:val="none" w:sz="0" w:space="0" w:color="auto"/>
                <w:bottom w:val="none" w:sz="0" w:space="0" w:color="auto"/>
                <w:right w:val="none" w:sz="0" w:space="0" w:color="auto"/>
              </w:divBdr>
              <w:divsChild>
                <w:div w:id="997416664">
                  <w:marLeft w:val="0"/>
                  <w:marRight w:val="0"/>
                  <w:marTop w:val="0"/>
                  <w:marBottom w:val="0"/>
                  <w:divBdr>
                    <w:top w:val="none" w:sz="0" w:space="0" w:color="auto"/>
                    <w:left w:val="none" w:sz="0" w:space="0" w:color="auto"/>
                    <w:bottom w:val="none" w:sz="0" w:space="0" w:color="auto"/>
                    <w:right w:val="none" w:sz="0" w:space="0" w:color="auto"/>
                  </w:divBdr>
                  <w:divsChild>
                    <w:div w:id="369304396">
                      <w:marLeft w:val="0"/>
                      <w:marRight w:val="0"/>
                      <w:marTop w:val="0"/>
                      <w:marBottom w:val="0"/>
                      <w:divBdr>
                        <w:top w:val="none" w:sz="0" w:space="0" w:color="auto"/>
                        <w:left w:val="none" w:sz="0" w:space="0" w:color="auto"/>
                        <w:bottom w:val="none" w:sz="0" w:space="0" w:color="auto"/>
                        <w:right w:val="none" w:sz="0" w:space="0" w:color="auto"/>
                      </w:divBdr>
                      <w:divsChild>
                        <w:div w:id="334648193">
                          <w:marLeft w:val="0"/>
                          <w:marRight w:val="0"/>
                          <w:marTop w:val="0"/>
                          <w:marBottom w:val="0"/>
                          <w:divBdr>
                            <w:top w:val="none" w:sz="0" w:space="0" w:color="auto"/>
                            <w:left w:val="none" w:sz="0" w:space="0" w:color="auto"/>
                            <w:bottom w:val="none" w:sz="0" w:space="0" w:color="auto"/>
                            <w:right w:val="none" w:sz="0" w:space="0" w:color="auto"/>
                          </w:divBdr>
                          <w:divsChild>
                            <w:div w:id="1387991755">
                              <w:marLeft w:val="0"/>
                              <w:marRight w:val="0"/>
                              <w:marTop w:val="0"/>
                              <w:marBottom w:val="0"/>
                              <w:divBdr>
                                <w:top w:val="none" w:sz="0" w:space="0" w:color="auto"/>
                                <w:left w:val="none" w:sz="0" w:space="0" w:color="auto"/>
                                <w:bottom w:val="none" w:sz="0" w:space="0" w:color="auto"/>
                                <w:right w:val="none" w:sz="0" w:space="0" w:color="auto"/>
                              </w:divBdr>
                              <w:divsChild>
                                <w:div w:id="476069264">
                                  <w:marLeft w:val="0"/>
                                  <w:marRight w:val="0"/>
                                  <w:marTop w:val="0"/>
                                  <w:marBottom w:val="0"/>
                                  <w:divBdr>
                                    <w:top w:val="none" w:sz="0" w:space="0" w:color="auto"/>
                                    <w:left w:val="none" w:sz="0" w:space="0" w:color="auto"/>
                                    <w:bottom w:val="none" w:sz="0" w:space="0" w:color="auto"/>
                                    <w:right w:val="none" w:sz="0" w:space="0" w:color="auto"/>
                                  </w:divBdr>
                                  <w:divsChild>
                                    <w:div w:id="1196118950">
                                      <w:marLeft w:val="0"/>
                                      <w:marRight w:val="0"/>
                                      <w:marTop w:val="0"/>
                                      <w:marBottom w:val="0"/>
                                      <w:divBdr>
                                        <w:top w:val="none" w:sz="0" w:space="0" w:color="auto"/>
                                        <w:left w:val="none" w:sz="0" w:space="0" w:color="auto"/>
                                        <w:bottom w:val="none" w:sz="0" w:space="0" w:color="auto"/>
                                        <w:right w:val="none" w:sz="0" w:space="0" w:color="auto"/>
                                      </w:divBdr>
                                      <w:divsChild>
                                        <w:div w:id="728461892">
                                          <w:marLeft w:val="0"/>
                                          <w:marRight w:val="0"/>
                                          <w:marTop w:val="0"/>
                                          <w:marBottom w:val="0"/>
                                          <w:divBdr>
                                            <w:top w:val="none" w:sz="0" w:space="0" w:color="auto"/>
                                            <w:left w:val="none" w:sz="0" w:space="0" w:color="auto"/>
                                            <w:bottom w:val="none" w:sz="0" w:space="0" w:color="auto"/>
                                            <w:right w:val="none" w:sz="0" w:space="0" w:color="auto"/>
                                          </w:divBdr>
                                          <w:divsChild>
                                            <w:div w:id="1104037632">
                                              <w:marLeft w:val="0"/>
                                              <w:marRight w:val="0"/>
                                              <w:marTop w:val="0"/>
                                              <w:marBottom w:val="0"/>
                                              <w:divBdr>
                                                <w:top w:val="none" w:sz="0" w:space="0" w:color="auto"/>
                                                <w:left w:val="none" w:sz="0" w:space="0" w:color="auto"/>
                                                <w:bottom w:val="none" w:sz="0" w:space="0" w:color="auto"/>
                                                <w:right w:val="none" w:sz="0" w:space="0" w:color="auto"/>
                                              </w:divBdr>
                                              <w:divsChild>
                                                <w:div w:id="316611377">
                                                  <w:marLeft w:val="0"/>
                                                  <w:marRight w:val="0"/>
                                                  <w:marTop w:val="0"/>
                                                  <w:marBottom w:val="0"/>
                                                  <w:divBdr>
                                                    <w:top w:val="none" w:sz="0" w:space="0" w:color="auto"/>
                                                    <w:left w:val="none" w:sz="0" w:space="0" w:color="auto"/>
                                                    <w:bottom w:val="none" w:sz="0" w:space="0" w:color="auto"/>
                                                    <w:right w:val="none" w:sz="0" w:space="0" w:color="auto"/>
                                                  </w:divBdr>
                                                  <w:divsChild>
                                                    <w:div w:id="1212382691">
                                                      <w:marLeft w:val="0"/>
                                                      <w:marRight w:val="0"/>
                                                      <w:marTop w:val="0"/>
                                                      <w:marBottom w:val="0"/>
                                                      <w:divBdr>
                                                        <w:top w:val="none" w:sz="0" w:space="0" w:color="auto"/>
                                                        <w:left w:val="none" w:sz="0" w:space="0" w:color="auto"/>
                                                        <w:bottom w:val="none" w:sz="0" w:space="0" w:color="auto"/>
                                                        <w:right w:val="none" w:sz="0" w:space="0" w:color="auto"/>
                                                      </w:divBdr>
                                                      <w:divsChild>
                                                        <w:div w:id="172413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233889">
                                              <w:marLeft w:val="0"/>
                                              <w:marRight w:val="0"/>
                                              <w:marTop w:val="0"/>
                                              <w:marBottom w:val="0"/>
                                              <w:divBdr>
                                                <w:top w:val="none" w:sz="0" w:space="0" w:color="auto"/>
                                                <w:left w:val="none" w:sz="0" w:space="0" w:color="auto"/>
                                                <w:bottom w:val="none" w:sz="0" w:space="0" w:color="auto"/>
                                                <w:right w:val="none" w:sz="0" w:space="0" w:color="auto"/>
                                              </w:divBdr>
                                              <w:divsChild>
                                                <w:div w:id="1176387856">
                                                  <w:marLeft w:val="0"/>
                                                  <w:marRight w:val="0"/>
                                                  <w:marTop w:val="0"/>
                                                  <w:marBottom w:val="0"/>
                                                  <w:divBdr>
                                                    <w:top w:val="none" w:sz="0" w:space="0" w:color="auto"/>
                                                    <w:left w:val="none" w:sz="0" w:space="0" w:color="auto"/>
                                                    <w:bottom w:val="none" w:sz="0" w:space="0" w:color="auto"/>
                                                    <w:right w:val="none" w:sz="0" w:space="0" w:color="auto"/>
                                                  </w:divBdr>
                                                  <w:divsChild>
                                                    <w:div w:id="1863930050">
                                                      <w:marLeft w:val="0"/>
                                                      <w:marRight w:val="0"/>
                                                      <w:marTop w:val="0"/>
                                                      <w:marBottom w:val="0"/>
                                                      <w:divBdr>
                                                        <w:top w:val="none" w:sz="0" w:space="0" w:color="auto"/>
                                                        <w:left w:val="none" w:sz="0" w:space="0" w:color="auto"/>
                                                        <w:bottom w:val="none" w:sz="0" w:space="0" w:color="auto"/>
                                                        <w:right w:val="none" w:sz="0" w:space="0" w:color="auto"/>
                                                      </w:divBdr>
                                                      <w:divsChild>
                                                        <w:div w:id="157378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16243545">
      <w:bodyDiv w:val="1"/>
      <w:marLeft w:val="0"/>
      <w:marRight w:val="0"/>
      <w:marTop w:val="0"/>
      <w:marBottom w:val="0"/>
      <w:divBdr>
        <w:top w:val="none" w:sz="0" w:space="0" w:color="auto"/>
        <w:left w:val="none" w:sz="0" w:space="0" w:color="auto"/>
        <w:bottom w:val="none" w:sz="0" w:space="0" w:color="auto"/>
        <w:right w:val="none" w:sz="0" w:space="0" w:color="auto"/>
      </w:divBdr>
    </w:div>
    <w:div w:id="721754576">
      <w:bodyDiv w:val="1"/>
      <w:marLeft w:val="0"/>
      <w:marRight w:val="0"/>
      <w:marTop w:val="0"/>
      <w:marBottom w:val="0"/>
      <w:divBdr>
        <w:top w:val="none" w:sz="0" w:space="0" w:color="auto"/>
        <w:left w:val="none" w:sz="0" w:space="0" w:color="auto"/>
        <w:bottom w:val="none" w:sz="0" w:space="0" w:color="auto"/>
        <w:right w:val="none" w:sz="0" w:space="0" w:color="auto"/>
      </w:divBdr>
    </w:div>
    <w:div w:id="736703495">
      <w:bodyDiv w:val="1"/>
      <w:marLeft w:val="0"/>
      <w:marRight w:val="0"/>
      <w:marTop w:val="0"/>
      <w:marBottom w:val="0"/>
      <w:divBdr>
        <w:top w:val="none" w:sz="0" w:space="0" w:color="auto"/>
        <w:left w:val="none" w:sz="0" w:space="0" w:color="auto"/>
        <w:bottom w:val="none" w:sz="0" w:space="0" w:color="auto"/>
        <w:right w:val="none" w:sz="0" w:space="0" w:color="auto"/>
      </w:divBdr>
    </w:div>
    <w:div w:id="740635846">
      <w:bodyDiv w:val="1"/>
      <w:marLeft w:val="0"/>
      <w:marRight w:val="0"/>
      <w:marTop w:val="0"/>
      <w:marBottom w:val="0"/>
      <w:divBdr>
        <w:top w:val="none" w:sz="0" w:space="0" w:color="auto"/>
        <w:left w:val="none" w:sz="0" w:space="0" w:color="auto"/>
        <w:bottom w:val="none" w:sz="0" w:space="0" w:color="auto"/>
        <w:right w:val="none" w:sz="0" w:space="0" w:color="auto"/>
      </w:divBdr>
    </w:div>
    <w:div w:id="743835736">
      <w:bodyDiv w:val="1"/>
      <w:marLeft w:val="0"/>
      <w:marRight w:val="0"/>
      <w:marTop w:val="0"/>
      <w:marBottom w:val="0"/>
      <w:divBdr>
        <w:top w:val="none" w:sz="0" w:space="0" w:color="auto"/>
        <w:left w:val="none" w:sz="0" w:space="0" w:color="auto"/>
        <w:bottom w:val="none" w:sz="0" w:space="0" w:color="auto"/>
        <w:right w:val="none" w:sz="0" w:space="0" w:color="auto"/>
      </w:divBdr>
    </w:div>
    <w:div w:id="751044104">
      <w:bodyDiv w:val="1"/>
      <w:marLeft w:val="0"/>
      <w:marRight w:val="0"/>
      <w:marTop w:val="0"/>
      <w:marBottom w:val="0"/>
      <w:divBdr>
        <w:top w:val="none" w:sz="0" w:space="0" w:color="auto"/>
        <w:left w:val="none" w:sz="0" w:space="0" w:color="auto"/>
        <w:bottom w:val="none" w:sz="0" w:space="0" w:color="auto"/>
        <w:right w:val="none" w:sz="0" w:space="0" w:color="auto"/>
      </w:divBdr>
    </w:div>
    <w:div w:id="755051293">
      <w:bodyDiv w:val="1"/>
      <w:marLeft w:val="0"/>
      <w:marRight w:val="0"/>
      <w:marTop w:val="0"/>
      <w:marBottom w:val="0"/>
      <w:divBdr>
        <w:top w:val="none" w:sz="0" w:space="0" w:color="auto"/>
        <w:left w:val="none" w:sz="0" w:space="0" w:color="auto"/>
        <w:bottom w:val="none" w:sz="0" w:space="0" w:color="auto"/>
        <w:right w:val="none" w:sz="0" w:space="0" w:color="auto"/>
      </w:divBdr>
    </w:div>
    <w:div w:id="760570767">
      <w:bodyDiv w:val="1"/>
      <w:marLeft w:val="0"/>
      <w:marRight w:val="0"/>
      <w:marTop w:val="0"/>
      <w:marBottom w:val="0"/>
      <w:divBdr>
        <w:top w:val="none" w:sz="0" w:space="0" w:color="auto"/>
        <w:left w:val="none" w:sz="0" w:space="0" w:color="auto"/>
        <w:bottom w:val="none" w:sz="0" w:space="0" w:color="auto"/>
        <w:right w:val="none" w:sz="0" w:space="0" w:color="auto"/>
      </w:divBdr>
    </w:div>
    <w:div w:id="767699951">
      <w:bodyDiv w:val="1"/>
      <w:marLeft w:val="0"/>
      <w:marRight w:val="0"/>
      <w:marTop w:val="0"/>
      <w:marBottom w:val="0"/>
      <w:divBdr>
        <w:top w:val="none" w:sz="0" w:space="0" w:color="auto"/>
        <w:left w:val="none" w:sz="0" w:space="0" w:color="auto"/>
        <w:bottom w:val="none" w:sz="0" w:space="0" w:color="auto"/>
        <w:right w:val="none" w:sz="0" w:space="0" w:color="auto"/>
      </w:divBdr>
    </w:div>
    <w:div w:id="795297589">
      <w:bodyDiv w:val="1"/>
      <w:marLeft w:val="0"/>
      <w:marRight w:val="0"/>
      <w:marTop w:val="0"/>
      <w:marBottom w:val="0"/>
      <w:divBdr>
        <w:top w:val="none" w:sz="0" w:space="0" w:color="auto"/>
        <w:left w:val="none" w:sz="0" w:space="0" w:color="auto"/>
        <w:bottom w:val="none" w:sz="0" w:space="0" w:color="auto"/>
        <w:right w:val="none" w:sz="0" w:space="0" w:color="auto"/>
      </w:divBdr>
    </w:div>
    <w:div w:id="806435543">
      <w:bodyDiv w:val="1"/>
      <w:marLeft w:val="0"/>
      <w:marRight w:val="0"/>
      <w:marTop w:val="0"/>
      <w:marBottom w:val="0"/>
      <w:divBdr>
        <w:top w:val="none" w:sz="0" w:space="0" w:color="auto"/>
        <w:left w:val="none" w:sz="0" w:space="0" w:color="auto"/>
        <w:bottom w:val="none" w:sz="0" w:space="0" w:color="auto"/>
        <w:right w:val="none" w:sz="0" w:space="0" w:color="auto"/>
      </w:divBdr>
    </w:div>
    <w:div w:id="827598479">
      <w:bodyDiv w:val="1"/>
      <w:marLeft w:val="0"/>
      <w:marRight w:val="0"/>
      <w:marTop w:val="0"/>
      <w:marBottom w:val="0"/>
      <w:divBdr>
        <w:top w:val="none" w:sz="0" w:space="0" w:color="auto"/>
        <w:left w:val="none" w:sz="0" w:space="0" w:color="auto"/>
        <w:bottom w:val="none" w:sz="0" w:space="0" w:color="auto"/>
        <w:right w:val="none" w:sz="0" w:space="0" w:color="auto"/>
      </w:divBdr>
      <w:divsChild>
        <w:div w:id="539559420">
          <w:marLeft w:val="0"/>
          <w:marRight w:val="0"/>
          <w:marTop w:val="0"/>
          <w:marBottom w:val="0"/>
          <w:divBdr>
            <w:top w:val="none" w:sz="0" w:space="0" w:color="auto"/>
            <w:left w:val="none" w:sz="0" w:space="0" w:color="auto"/>
            <w:bottom w:val="none" w:sz="0" w:space="0" w:color="auto"/>
            <w:right w:val="none" w:sz="0" w:space="0" w:color="auto"/>
          </w:divBdr>
          <w:divsChild>
            <w:div w:id="1261840434">
              <w:marLeft w:val="0"/>
              <w:marRight w:val="0"/>
              <w:marTop w:val="0"/>
              <w:marBottom w:val="0"/>
              <w:divBdr>
                <w:top w:val="none" w:sz="0" w:space="0" w:color="auto"/>
                <w:left w:val="none" w:sz="0" w:space="0" w:color="auto"/>
                <w:bottom w:val="none" w:sz="0" w:space="0" w:color="auto"/>
                <w:right w:val="none" w:sz="0" w:space="0" w:color="auto"/>
              </w:divBdr>
              <w:divsChild>
                <w:div w:id="1175073020">
                  <w:marLeft w:val="0"/>
                  <w:marRight w:val="0"/>
                  <w:marTop w:val="0"/>
                  <w:marBottom w:val="0"/>
                  <w:divBdr>
                    <w:top w:val="none" w:sz="0" w:space="0" w:color="auto"/>
                    <w:left w:val="none" w:sz="0" w:space="0" w:color="auto"/>
                    <w:bottom w:val="none" w:sz="0" w:space="0" w:color="auto"/>
                    <w:right w:val="none" w:sz="0" w:space="0" w:color="auto"/>
                  </w:divBdr>
                  <w:divsChild>
                    <w:div w:id="250818161">
                      <w:marLeft w:val="0"/>
                      <w:marRight w:val="0"/>
                      <w:marTop w:val="0"/>
                      <w:marBottom w:val="0"/>
                      <w:divBdr>
                        <w:top w:val="none" w:sz="0" w:space="0" w:color="auto"/>
                        <w:left w:val="none" w:sz="0" w:space="0" w:color="auto"/>
                        <w:bottom w:val="none" w:sz="0" w:space="0" w:color="auto"/>
                        <w:right w:val="none" w:sz="0" w:space="0" w:color="auto"/>
                      </w:divBdr>
                      <w:divsChild>
                        <w:div w:id="502742421">
                          <w:marLeft w:val="0"/>
                          <w:marRight w:val="0"/>
                          <w:marTop w:val="0"/>
                          <w:marBottom w:val="0"/>
                          <w:divBdr>
                            <w:top w:val="none" w:sz="0" w:space="0" w:color="auto"/>
                            <w:left w:val="none" w:sz="0" w:space="0" w:color="auto"/>
                            <w:bottom w:val="none" w:sz="0" w:space="0" w:color="auto"/>
                            <w:right w:val="none" w:sz="0" w:space="0" w:color="auto"/>
                          </w:divBdr>
                          <w:divsChild>
                            <w:div w:id="54691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0566748">
      <w:bodyDiv w:val="1"/>
      <w:marLeft w:val="0"/>
      <w:marRight w:val="0"/>
      <w:marTop w:val="0"/>
      <w:marBottom w:val="0"/>
      <w:divBdr>
        <w:top w:val="none" w:sz="0" w:space="0" w:color="auto"/>
        <w:left w:val="none" w:sz="0" w:space="0" w:color="auto"/>
        <w:bottom w:val="none" w:sz="0" w:space="0" w:color="auto"/>
        <w:right w:val="none" w:sz="0" w:space="0" w:color="auto"/>
      </w:divBdr>
    </w:div>
    <w:div w:id="837692104">
      <w:bodyDiv w:val="1"/>
      <w:marLeft w:val="0"/>
      <w:marRight w:val="0"/>
      <w:marTop w:val="0"/>
      <w:marBottom w:val="0"/>
      <w:divBdr>
        <w:top w:val="none" w:sz="0" w:space="0" w:color="auto"/>
        <w:left w:val="none" w:sz="0" w:space="0" w:color="auto"/>
        <w:bottom w:val="none" w:sz="0" w:space="0" w:color="auto"/>
        <w:right w:val="none" w:sz="0" w:space="0" w:color="auto"/>
      </w:divBdr>
    </w:div>
    <w:div w:id="843664565">
      <w:bodyDiv w:val="1"/>
      <w:marLeft w:val="0"/>
      <w:marRight w:val="0"/>
      <w:marTop w:val="0"/>
      <w:marBottom w:val="0"/>
      <w:divBdr>
        <w:top w:val="none" w:sz="0" w:space="0" w:color="auto"/>
        <w:left w:val="none" w:sz="0" w:space="0" w:color="auto"/>
        <w:bottom w:val="none" w:sz="0" w:space="0" w:color="auto"/>
        <w:right w:val="none" w:sz="0" w:space="0" w:color="auto"/>
      </w:divBdr>
    </w:div>
    <w:div w:id="850335176">
      <w:bodyDiv w:val="1"/>
      <w:marLeft w:val="0"/>
      <w:marRight w:val="0"/>
      <w:marTop w:val="0"/>
      <w:marBottom w:val="0"/>
      <w:divBdr>
        <w:top w:val="none" w:sz="0" w:space="0" w:color="auto"/>
        <w:left w:val="none" w:sz="0" w:space="0" w:color="auto"/>
        <w:bottom w:val="none" w:sz="0" w:space="0" w:color="auto"/>
        <w:right w:val="none" w:sz="0" w:space="0" w:color="auto"/>
      </w:divBdr>
    </w:div>
    <w:div w:id="855194581">
      <w:bodyDiv w:val="1"/>
      <w:marLeft w:val="0"/>
      <w:marRight w:val="0"/>
      <w:marTop w:val="0"/>
      <w:marBottom w:val="0"/>
      <w:divBdr>
        <w:top w:val="none" w:sz="0" w:space="0" w:color="auto"/>
        <w:left w:val="none" w:sz="0" w:space="0" w:color="auto"/>
        <w:bottom w:val="none" w:sz="0" w:space="0" w:color="auto"/>
        <w:right w:val="none" w:sz="0" w:space="0" w:color="auto"/>
      </w:divBdr>
    </w:div>
    <w:div w:id="890463334">
      <w:bodyDiv w:val="1"/>
      <w:marLeft w:val="0"/>
      <w:marRight w:val="0"/>
      <w:marTop w:val="0"/>
      <w:marBottom w:val="0"/>
      <w:divBdr>
        <w:top w:val="none" w:sz="0" w:space="0" w:color="auto"/>
        <w:left w:val="none" w:sz="0" w:space="0" w:color="auto"/>
        <w:bottom w:val="none" w:sz="0" w:space="0" w:color="auto"/>
        <w:right w:val="none" w:sz="0" w:space="0" w:color="auto"/>
      </w:divBdr>
    </w:div>
    <w:div w:id="902524569">
      <w:bodyDiv w:val="1"/>
      <w:marLeft w:val="0"/>
      <w:marRight w:val="0"/>
      <w:marTop w:val="0"/>
      <w:marBottom w:val="0"/>
      <w:divBdr>
        <w:top w:val="none" w:sz="0" w:space="0" w:color="auto"/>
        <w:left w:val="none" w:sz="0" w:space="0" w:color="auto"/>
        <w:bottom w:val="none" w:sz="0" w:space="0" w:color="auto"/>
        <w:right w:val="none" w:sz="0" w:space="0" w:color="auto"/>
      </w:divBdr>
    </w:div>
    <w:div w:id="916749771">
      <w:bodyDiv w:val="1"/>
      <w:marLeft w:val="0"/>
      <w:marRight w:val="0"/>
      <w:marTop w:val="0"/>
      <w:marBottom w:val="0"/>
      <w:divBdr>
        <w:top w:val="none" w:sz="0" w:space="0" w:color="auto"/>
        <w:left w:val="none" w:sz="0" w:space="0" w:color="auto"/>
        <w:bottom w:val="none" w:sz="0" w:space="0" w:color="auto"/>
        <w:right w:val="none" w:sz="0" w:space="0" w:color="auto"/>
      </w:divBdr>
    </w:div>
    <w:div w:id="933829597">
      <w:bodyDiv w:val="1"/>
      <w:marLeft w:val="0"/>
      <w:marRight w:val="0"/>
      <w:marTop w:val="0"/>
      <w:marBottom w:val="0"/>
      <w:divBdr>
        <w:top w:val="none" w:sz="0" w:space="0" w:color="auto"/>
        <w:left w:val="none" w:sz="0" w:space="0" w:color="auto"/>
        <w:bottom w:val="none" w:sz="0" w:space="0" w:color="auto"/>
        <w:right w:val="none" w:sz="0" w:space="0" w:color="auto"/>
      </w:divBdr>
    </w:div>
    <w:div w:id="940069935">
      <w:bodyDiv w:val="1"/>
      <w:marLeft w:val="0"/>
      <w:marRight w:val="0"/>
      <w:marTop w:val="0"/>
      <w:marBottom w:val="0"/>
      <w:divBdr>
        <w:top w:val="none" w:sz="0" w:space="0" w:color="auto"/>
        <w:left w:val="none" w:sz="0" w:space="0" w:color="auto"/>
        <w:bottom w:val="none" w:sz="0" w:space="0" w:color="auto"/>
        <w:right w:val="none" w:sz="0" w:space="0" w:color="auto"/>
      </w:divBdr>
    </w:div>
    <w:div w:id="959341485">
      <w:bodyDiv w:val="1"/>
      <w:marLeft w:val="0"/>
      <w:marRight w:val="0"/>
      <w:marTop w:val="0"/>
      <w:marBottom w:val="0"/>
      <w:divBdr>
        <w:top w:val="none" w:sz="0" w:space="0" w:color="auto"/>
        <w:left w:val="none" w:sz="0" w:space="0" w:color="auto"/>
        <w:bottom w:val="none" w:sz="0" w:space="0" w:color="auto"/>
        <w:right w:val="none" w:sz="0" w:space="0" w:color="auto"/>
      </w:divBdr>
    </w:div>
    <w:div w:id="959383176">
      <w:bodyDiv w:val="1"/>
      <w:marLeft w:val="0"/>
      <w:marRight w:val="0"/>
      <w:marTop w:val="0"/>
      <w:marBottom w:val="0"/>
      <w:divBdr>
        <w:top w:val="none" w:sz="0" w:space="0" w:color="auto"/>
        <w:left w:val="none" w:sz="0" w:space="0" w:color="auto"/>
        <w:bottom w:val="none" w:sz="0" w:space="0" w:color="auto"/>
        <w:right w:val="none" w:sz="0" w:space="0" w:color="auto"/>
      </w:divBdr>
    </w:div>
    <w:div w:id="965887076">
      <w:bodyDiv w:val="1"/>
      <w:marLeft w:val="0"/>
      <w:marRight w:val="0"/>
      <w:marTop w:val="0"/>
      <w:marBottom w:val="0"/>
      <w:divBdr>
        <w:top w:val="none" w:sz="0" w:space="0" w:color="auto"/>
        <w:left w:val="none" w:sz="0" w:space="0" w:color="auto"/>
        <w:bottom w:val="none" w:sz="0" w:space="0" w:color="auto"/>
        <w:right w:val="none" w:sz="0" w:space="0" w:color="auto"/>
      </w:divBdr>
    </w:div>
    <w:div w:id="967661895">
      <w:bodyDiv w:val="1"/>
      <w:marLeft w:val="0"/>
      <w:marRight w:val="0"/>
      <w:marTop w:val="0"/>
      <w:marBottom w:val="0"/>
      <w:divBdr>
        <w:top w:val="none" w:sz="0" w:space="0" w:color="auto"/>
        <w:left w:val="none" w:sz="0" w:space="0" w:color="auto"/>
        <w:bottom w:val="none" w:sz="0" w:space="0" w:color="auto"/>
        <w:right w:val="none" w:sz="0" w:space="0" w:color="auto"/>
      </w:divBdr>
    </w:div>
    <w:div w:id="993801458">
      <w:bodyDiv w:val="1"/>
      <w:marLeft w:val="0"/>
      <w:marRight w:val="0"/>
      <w:marTop w:val="0"/>
      <w:marBottom w:val="0"/>
      <w:divBdr>
        <w:top w:val="none" w:sz="0" w:space="0" w:color="auto"/>
        <w:left w:val="none" w:sz="0" w:space="0" w:color="auto"/>
        <w:bottom w:val="none" w:sz="0" w:space="0" w:color="auto"/>
        <w:right w:val="none" w:sz="0" w:space="0" w:color="auto"/>
      </w:divBdr>
    </w:div>
    <w:div w:id="1009215792">
      <w:bodyDiv w:val="1"/>
      <w:marLeft w:val="0"/>
      <w:marRight w:val="0"/>
      <w:marTop w:val="0"/>
      <w:marBottom w:val="0"/>
      <w:divBdr>
        <w:top w:val="none" w:sz="0" w:space="0" w:color="auto"/>
        <w:left w:val="none" w:sz="0" w:space="0" w:color="auto"/>
        <w:bottom w:val="none" w:sz="0" w:space="0" w:color="auto"/>
        <w:right w:val="none" w:sz="0" w:space="0" w:color="auto"/>
      </w:divBdr>
    </w:div>
    <w:div w:id="1019698451">
      <w:bodyDiv w:val="1"/>
      <w:marLeft w:val="0"/>
      <w:marRight w:val="0"/>
      <w:marTop w:val="0"/>
      <w:marBottom w:val="0"/>
      <w:divBdr>
        <w:top w:val="none" w:sz="0" w:space="0" w:color="auto"/>
        <w:left w:val="none" w:sz="0" w:space="0" w:color="auto"/>
        <w:bottom w:val="none" w:sz="0" w:space="0" w:color="auto"/>
        <w:right w:val="none" w:sz="0" w:space="0" w:color="auto"/>
      </w:divBdr>
    </w:div>
    <w:div w:id="1023362861">
      <w:bodyDiv w:val="1"/>
      <w:marLeft w:val="0"/>
      <w:marRight w:val="0"/>
      <w:marTop w:val="0"/>
      <w:marBottom w:val="0"/>
      <w:divBdr>
        <w:top w:val="none" w:sz="0" w:space="0" w:color="auto"/>
        <w:left w:val="none" w:sz="0" w:space="0" w:color="auto"/>
        <w:bottom w:val="none" w:sz="0" w:space="0" w:color="auto"/>
        <w:right w:val="none" w:sz="0" w:space="0" w:color="auto"/>
      </w:divBdr>
    </w:div>
    <w:div w:id="1024288884">
      <w:bodyDiv w:val="1"/>
      <w:marLeft w:val="0"/>
      <w:marRight w:val="0"/>
      <w:marTop w:val="0"/>
      <w:marBottom w:val="0"/>
      <w:divBdr>
        <w:top w:val="none" w:sz="0" w:space="0" w:color="auto"/>
        <w:left w:val="none" w:sz="0" w:space="0" w:color="auto"/>
        <w:bottom w:val="none" w:sz="0" w:space="0" w:color="auto"/>
        <w:right w:val="none" w:sz="0" w:space="0" w:color="auto"/>
      </w:divBdr>
    </w:div>
    <w:div w:id="1035811220">
      <w:bodyDiv w:val="1"/>
      <w:marLeft w:val="0"/>
      <w:marRight w:val="0"/>
      <w:marTop w:val="0"/>
      <w:marBottom w:val="0"/>
      <w:divBdr>
        <w:top w:val="none" w:sz="0" w:space="0" w:color="auto"/>
        <w:left w:val="none" w:sz="0" w:space="0" w:color="auto"/>
        <w:bottom w:val="none" w:sz="0" w:space="0" w:color="auto"/>
        <w:right w:val="none" w:sz="0" w:space="0" w:color="auto"/>
      </w:divBdr>
    </w:div>
    <w:div w:id="1062366680">
      <w:bodyDiv w:val="1"/>
      <w:marLeft w:val="0"/>
      <w:marRight w:val="0"/>
      <w:marTop w:val="0"/>
      <w:marBottom w:val="0"/>
      <w:divBdr>
        <w:top w:val="none" w:sz="0" w:space="0" w:color="auto"/>
        <w:left w:val="none" w:sz="0" w:space="0" w:color="auto"/>
        <w:bottom w:val="none" w:sz="0" w:space="0" w:color="auto"/>
        <w:right w:val="none" w:sz="0" w:space="0" w:color="auto"/>
      </w:divBdr>
    </w:div>
    <w:div w:id="1081364796">
      <w:bodyDiv w:val="1"/>
      <w:marLeft w:val="0"/>
      <w:marRight w:val="0"/>
      <w:marTop w:val="0"/>
      <w:marBottom w:val="0"/>
      <w:divBdr>
        <w:top w:val="none" w:sz="0" w:space="0" w:color="auto"/>
        <w:left w:val="none" w:sz="0" w:space="0" w:color="auto"/>
        <w:bottom w:val="none" w:sz="0" w:space="0" w:color="auto"/>
        <w:right w:val="none" w:sz="0" w:space="0" w:color="auto"/>
      </w:divBdr>
    </w:div>
    <w:div w:id="1084375172">
      <w:bodyDiv w:val="1"/>
      <w:marLeft w:val="0"/>
      <w:marRight w:val="0"/>
      <w:marTop w:val="0"/>
      <w:marBottom w:val="0"/>
      <w:divBdr>
        <w:top w:val="none" w:sz="0" w:space="0" w:color="auto"/>
        <w:left w:val="none" w:sz="0" w:space="0" w:color="auto"/>
        <w:bottom w:val="none" w:sz="0" w:space="0" w:color="auto"/>
        <w:right w:val="none" w:sz="0" w:space="0" w:color="auto"/>
      </w:divBdr>
    </w:div>
    <w:div w:id="1087580987">
      <w:bodyDiv w:val="1"/>
      <w:marLeft w:val="0"/>
      <w:marRight w:val="0"/>
      <w:marTop w:val="0"/>
      <w:marBottom w:val="0"/>
      <w:divBdr>
        <w:top w:val="none" w:sz="0" w:space="0" w:color="auto"/>
        <w:left w:val="none" w:sz="0" w:space="0" w:color="auto"/>
        <w:bottom w:val="none" w:sz="0" w:space="0" w:color="auto"/>
        <w:right w:val="none" w:sz="0" w:space="0" w:color="auto"/>
      </w:divBdr>
    </w:div>
    <w:div w:id="1091389676">
      <w:bodyDiv w:val="1"/>
      <w:marLeft w:val="0"/>
      <w:marRight w:val="0"/>
      <w:marTop w:val="0"/>
      <w:marBottom w:val="0"/>
      <w:divBdr>
        <w:top w:val="none" w:sz="0" w:space="0" w:color="auto"/>
        <w:left w:val="none" w:sz="0" w:space="0" w:color="auto"/>
        <w:bottom w:val="none" w:sz="0" w:space="0" w:color="auto"/>
        <w:right w:val="none" w:sz="0" w:space="0" w:color="auto"/>
      </w:divBdr>
    </w:div>
    <w:div w:id="1115557489">
      <w:bodyDiv w:val="1"/>
      <w:marLeft w:val="0"/>
      <w:marRight w:val="0"/>
      <w:marTop w:val="0"/>
      <w:marBottom w:val="0"/>
      <w:divBdr>
        <w:top w:val="none" w:sz="0" w:space="0" w:color="auto"/>
        <w:left w:val="none" w:sz="0" w:space="0" w:color="auto"/>
        <w:bottom w:val="none" w:sz="0" w:space="0" w:color="auto"/>
        <w:right w:val="none" w:sz="0" w:space="0" w:color="auto"/>
      </w:divBdr>
    </w:div>
    <w:div w:id="1131510857">
      <w:bodyDiv w:val="1"/>
      <w:marLeft w:val="0"/>
      <w:marRight w:val="0"/>
      <w:marTop w:val="0"/>
      <w:marBottom w:val="0"/>
      <w:divBdr>
        <w:top w:val="none" w:sz="0" w:space="0" w:color="auto"/>
        <w:left w:val="none" w:sz="0" w:space="0" w:color="auto"/>
        <w:bottom w:val="none" w:sz="0" w:space="0" w:color="auto"/>
        <w:right w:val="none" w:sz="0" w:space="0" w:color="auto"/>
      </w:divBdr>
    </w:div>
    <w:div w:id="1133476308">
      <w:bodyDiv w:val="1"/>
      <w:marLeft w:val="0"/>
      <w:marRight w:val="0"/>
      <w:marTop w:val="0"/>
      <w:marBottom w:val="0"/>
      <w:divBdr>
        <w:top w:val="none" w:sz="0" w:space="0" w:color="auto"/>
        <w:left w:val="none" w:sz="0" w:space="0" w:color="auto"/>
        <w:bottom w:val="none" w:sz="0" w:space="0" w:color="auto"/>
        <w:right w:val="none" w:sz="0" w:space="0" w:color="auto"/>
      </w:divBdr>
    </w:div>
    <w:div w:id="1144395091">
      <w:bodyDiv w:val="1"/>
      <w:marLeft w:val="0"/>
      <w:marRight w:val="0"/>
      <w:marTop w:val="0"/>
      <w:marBottom w:val="0"/>
      <w:divBdr>
        <w:top w:val="none" w:sz="0" w:space="0" w:color="auto"/>
        <w:left w:val="none" w:sz="0" w:space="0" w:color="auto"/>
        <w:bottom w:val="none" w:sz="0" w:space="0" w:color="auto"/>
        <w:right w:val="none" w:sz="0" w:space="0" w:color="auto"/>
      </w:divBdr>
    </w:div>
    <w:div w:id="1146163649">
      <w:bodyDiv w:val="1"/>
      <w:marLeft w:val="0"/>
      <w:marRight w:val="0"/>
      <w:marTop w:val="0"/>
      <w:marBottom w:val="0"/>
      <w:divBdr>
        <w:top w:val="none" w:sz="0" w:space="0" w:color="auto"/>
        <w:left w:val="none" w:sz="0" w:space="0" w:color="auto"/>
        <w:bottom w:val="none" w:sz="0" w:space="0" w:color="auto"/>
        <w:right w:val="none" w:sz="0" w:space="0" w:color="auto"/>
      </w:divBdr>
    </w:div>
    <w:div w:id="1148667374">
      <w:bodyDiv w:val="1"/>
      <w:marLeft w:val="0"/>
      <w:marRight w:val="0"/>
      <w:marTop w:val="0"/>
      <w:marBottom w:val="0"/>
      <w:divBdr>
        <w:top w:val="none" w:sz="0" w:space="0" w:color="auto"/>
        <w:left w:val="none" w:sz="0" w:space="0" w:color="auto"/>
        <w:bottom w:val="none" w:sz="0" w:space="0" w:color="auto"/>
        <w:right w:val="none" w:sz="0" w:space="0" w:color="auto"/>
      </w:divBdr>
    </w:div>
    <w:div w:id="1151289123">
      <w:bodyDiv w:val="1"/>
      <w:marLeft w:val="0"/>
      <w:marRight w:val="0"/>
      <w:marTop w:val="0"/>
      <w:marBottom w:val="0"/>
      <w:divBdr>
        <w:top w:val="none" w:sz="0" w:space="0" w:color="auto"/>
        <w:left w:val="none" w:sz="0" w:space="0" w:color="auto"/>
        <w:bottom w:val="none" w:sz="0" w:space="0" w:color="auto"/>
        <w:right w:val="none" w:sz="0" w:space="0" w:color="auto"/>
      </w:divBdr>
    </w:div>
    <w:div w:id="1162307852">
      <w:bodyDiv w:val="1"/>
      <w:marLeft w:val="0"/>
      <w:marRight w:val="0"/>
      <w:marTop w:val="0"/>
      <w:marBottom w:val="0"/>
      <w:divBdr>
        <w:top w:val="none" w:sz="0" w:space="0" w:color="auto"/>
        <w:left w:val="none" w:sz="0" w:space="0" w:color="auto"/>
        <w:bottom w:val="none" w:sz="0" w:space="0" w:color="auto"/>
        <w:right w:val="none" w:sz="0" w:space="0" w:color="auto"/>
      </w:divBdr>
    </w:div>
    <w:div w:id="1180117841">
      <w:bodyDiv w:val="1"/>
      <w:marLeft w:val="0"/>
      <w:marRight w:val="0"/>
      <w:marTop w:val="0"/>
      <w:marBottom w:val="0"/>
      <w:divBdr>
        <w:top w:val="none" w:sz="0" w:space="0" w:color="auto"/>
        <w:left w:val="none" w:sz="0" w:space="0" w:color="auto"/>
        <w:bottom w:val="none" w:sz="0" w:space="0" w:color="auto"/>
        <w:right w:val="none" w:sz="0" w:space="0" w:color="auto"/>
      </w:divBdr>
    </w:div>
    <w:div w:id="1233470421">
      <w:bodyDiv w:val="1"/>
      <w:marLeft w:val="0"/>
      <w:marRight w:val="0"/>
      <w:marTop w:val="0"/>
      <w:marBottom w:val="0"/>
      <w:divBdr>
        <w:top w:val="none" w:sz="0" w:space="0" w:color="auto"/>
        <w:left w:val="none" w:sz="0" w:space="0" w:color="auto"/>
        <w:bottom w:val="none" w:sz="0" w:space="0" w:color="auto"/>
        <w:right w:val="none" w:sz="0" w:space="0" w:color="auto"/>
      </w:divBdr>
    </w:div>
    <w:div w:id="1244292269">
      <w:bodyDiv w:val="1"/>
      <w:marLeft w:val="0"/>
      <w:marRight w:val="0"/>
      <w:marTop w:val="0"/>
      <w:marBottom w:val="0"/>
      <w:divBdr>
        <w:top w:val="none" w:sz="0" w:space="0" w:color="auto"/>
        <w:left w:val="none" w:sz="0" w:space="0" w:color="auto"/>
        <w:bottom w:val="none" w:sz="0" w:space="0" w:color="auto"/>
        <w:right w:val="none" w:sz="0" w:space="0" w:color="auto"/>
      </w:divBdr>
    </w:div>
    <w:div w:id="1244880118">
      <w:bodyDiv w:val="1"/>
      <w:marLeft w:val="0"/>
      <w:marRight w:val="0"/>
      <w:marTop w:val="0"/>
      <w:marBottom w:val="0"/>
      <w:divBdr>
        <w:top w:val="none" w:sz="0" w:space="0" w:color="auto"/>
        <w:left w:val="none" w:sz="0" w:space="0" w:color="auto"/>
        <w:bottom w:val="none" w:sz="0" w:space="0" w:color="auto"/>
        <w:right w:val="none" w:sz="0" w:space="0" w:color="auto"/>
      </w:divBdr>
    </w:div>
    <w:div w:id="1258253664">
      <w:bodyDiv w:val="1"/>
      <w:marLeft w:val="0"/>
      <w:marRight w:val="0"/>
      <w:marTop w:val="0"/>
      <w:marBottom w:val="0"/>
      <w:divBdr>
        <w:top w:val="none" w:sz="0" w:space="0" w:color="auto"/>
        <w:left w:val="none" w:sz="0" w:space="0" w:color="auto"/>
        <w:bottom w:val="none" w:sz="0" w:space="0" w:color="auto"/>
        <w:right w:val="none" w:sz="0" w:space="0" w:color="auto"/>
      </w:divBdr>
    </w:div>
    <w:div w:id="1272594816">
      <w:bodyDiv w:val="1"/>
      <w:marLeft w:val="0"/>
      <w:marRight w:val="0"/>
      <w:marTop w:val="0"/>
      <w:marBottom w:val="0"/>
      <w:divBdr>
        <w:top w:val="none" w:sz="0" w:space="0" w:color="auto"/>
        <w:left w:val="none" w:sz="0" w:space="0" w:color="auto"/>
        <w:bottom w:val="none" w:sz="0" w:space="0" w:color="auto"/>
        <w:right w:val="none" w:sz="0" w:space="0" w:color="auto"/>
      </w:divBdr>
    </w:div>
    <w:div w:id="1277710824">
      <w:bodyDiv w:val="1"/>
      <w:marLeft w:val="0"/>
      <w:marRight w:val="0"/>
      <w:marTop w:val="0"/>
      <w:marBottom w:val="0"/>
      <w:divBdr>
        <w:top w:val="none" w:sz="0" w:space="0" w:color="auto"/>
        <w:left w:val="none" w:sz="0" w:space="0" w:color="auto"/>
        <w:bottom w:val="none" w:sz="0" w:space="0" w:color="auto"/>
        <w:right w:val="none" w:sz="0" w:space="0" w:color="auto"/>
      </w:divBdr>
    </w:div>
    <w:div w:id="1336569514">
      <w:bodyDiv w:val="1"/>
      <w:marLeft w:val="0"/>
      <w:marRight w:val="0"/>
      <w:marTop w:val="0"/>
      <w:marBottom w:val="0"/>
      <w:divBdr>
        <w:top w:val="none" w:sz="0" w:space="0" w:color="auto"/>
        <w:left w:val="none" w:sz="0" w:space="0" w:color="auto"/>
        <w:bottom w:val="none" w:sz="0" w:space="0" w:color="auto"/>
        <w:right w:val="none" w:sz="0" w:space="0" w:color="auto"/>
      </w:divBdr>
    </w:div>
    <w:div w:id="1352027517">
      <w:bodyDiv w:val="1"/>
      <w:marLeft w:val="0"/>
      <w:marRight w:val="0"/>
      <w:marTop w:val="0"/>
      <w:marBottom w:val="0"/>
      <w:divBdr>
        <w:top w:val="none" w:sz="0" w:space="0" w:color="auto"/>
        <w:left w:val="none" w:sz="0" w:space="0" w:color="auto"/>
        <w:bottom w:val="none" w:sz="0" w:space="0" w:color="auto"/>
        <w:right w:val="none" w:sz="0" w:space="0" w:color="auto"/>
      </w:divBdr>
    </w:div>
    <w:div w:id="1354454907">
      <w:bodyDiv w:val="1"/>
      <w:marLeft w:val="0"/>
      <w:marRight w:val="0"/>
      <w:marTop w:val="0"/>
      <w:marBottom w:val="0"/>
      <w:divBdr>
        <w:top w:val="none" w:sz="0" w:space="0" w:color="auto"/>
        <w:left w:val="none" w:sz="0" w:space="0" w:color="auto"/>
        <w:bottom w:val="none" w:sz="0" w:space="0" w:color="auto"/>
        <w:right w:val="none" w:sz="0" w:space="0" w:color="auto"/>
      </w:divBdr>
    </w:div>
    <w:div w:id="1363898170">
      <w:bodyDiv w:val="1"/>
      <w:marLeft w:val="0"/>
      <w:marRight w:val="0"/>
      <w:marTop w:val="0"/>
      <w:marBottom w:val="0"/>
      <w:divBdr>
        <w:top w:val="none" w:sz="0" w:space="0" w:color="auto"/>
        <w:left w:val="none" w:sz="0" w:space="0" w:color="auto"/>
        <w:bottom w:val="none" w:sz="0" w:space="0" w:color="auto"/>
        <w:right w:val="none" w:sz="0" w:space="0" w:color="auto"/>
      </w:divBdr>
    </w:div>
    <w:div w:id="1369529968">
      <w:bodyDiv w:val="1"/>
      <w:marLeft w:val="0"/>
      <w:marRight w:val="0"/>
      <w:marTop w:val="0"/>
      <w:marBottom w:val="0"/>
      <w:divBdr>
        <w:top w:val="none" w:sz="0" w:space="0" w:color="auto"/>
        <w:left w:val="none" w:sz="0" w:space="0" w:color="auto"/>
        <w:bottom w:val="none" w:sz="0" w:space="0" w:color="auto"/>
        <w:right w:val="none" w:sz="0" w:space="0" w:color="auto"/>
      </w:divBdr>
    </w:div>
    <w:div w:id="1381710579">
      <w:bodyDiv w:val="1"/>
      <w:marLeft w:val="0"/>
      <w:marRight w:val="0"/>
      <w:marTop w:val="0"/>
      <w:marBottom w:val="0"/>
      <w:divBdr>
        <w:top w:val="none" w:sz="0" w:space="0" w:color="auto"/>
        <w:left w:val="none" w:sz="0" w:space="0" w:color="auto"/>
        <w:bottom w:val="none" w:sz="0" w:space="0" w:color="auto"/>
        <w:right w:val="none" w:sz="0" w:space="0" w:color="auto"/>
      </w:divBdr>
    </w:div>
    <w:div w:id="1393164359">
      <w:bodyDiv w:val="1"/>
      <w:marLeft w:val="0"/>
      <w:marRight w:val="0"/>
      <w:marTop w:val="0"/>
      <w:marBottom w:val="0"/>
      <w:divBdr>
        <w:top w:val="none" w:sz="0" w:space="0" w:color="auto"/>
        <w:left w:val="none" w:sz="0" w:space="0" w:color="auto"/>
        <w:bottom w:val="none" w:sz="0" w:space="0" w:color="auto"/>
        <w:right w:val="none" w:sz="0" w:space="0" w:color="auto"/>
      </w:divBdr>
    </w:div>
    <w:div w:id="1399589666">
      <w:bodyDiv w:val="1"/>
      <w:marLeft w:val="0"/>
      <w:marRight w:val="0"/>
      <w:marTop w:val="0"/>
      <w:marBottom w:val="0"/>
      <w:divBdr>
        <w:top w:val="none" w:sz="0" w:space="0" w:color="auto"/>
        <w:left w:val="none" w:sz="0" w:space="0" w:color="auto"/>
        <w:bottom w:val="none" w:sz="0" w:space="0" w:color="auto"/>
        <w:right w:val="none" w:sz="0" w:space="0" w:color="auto"/>
      </w:divBdr>
    </w:div>
    <w:div w:id="1406955247">
      <w:bodyDiv w:val="1"/>
      <w:marLeft w:val="0"/>
      <w:marRight w:val="0"/>
      <w:marTop w:val="0"/>
      <w:marBottom w:val="0"/>
      <w:divBdr>
        <w:top w:val="none" w:sz="0" w:space="0" w:color="auto"/>
        <w:left w:val="none" w:sz="0" w:space="0" w:color="auto"/>
        <w:bottom w:val="none" w:sz="0" w:space="0" w:color="auto"/>
        <w:right w:val="none" w:sz="0" w:space="0" w:color="auto"/>
      </w:divBdr>
    </w:div>
    <w:div w:id="1408459716">
      <w:bodyDiv w:val="1"/>
      <w:marLeft w:val="0"/>
      <w:marRight w:val="0"/>
      <w:marTop w:val="0"/>
      <w:marBottom w:val="0"/>
      <w:divBdr>
        <w:top w:val="none" w:sz="0" w:space="0" w:color="auto"/>
        <w:left w:val="none" w:sz="0" w:space="0" w:color="auto"/>
        <w:bottom w:val="none" w:sz="0" w:space="0" w:color="auto"/>
        <w:right w:val="none" w:sz="0" w:space="0" w:color="auto"/>
      </w:divBdr>
      <w:divsChild>
        <w:div w:id="126825945">
          <w:marLeft w:val="0"/>
          <w:marRight w:val="0"/>
          <w:marTop w:val="0"/>
          <w:marBottom w:val="0"/>
          <w:divBdr>
            <w:top w:val="none" w:sz="0" w:space="0" w:color="auto"/>
            <w:left w:val="none" w:sz="0" w:space="0" w:color="auto"/>
            <w:bottom w:val="none" w:sz="0" w:space="0" w:color="auto"/>
            <w:right w:val="none" w:sz="0" w:space="0" w:color="auto"/>
          </w:divBdr>
        </w:div>
      </w:divsChild>
    </w:div>
    <w:div w:id="1424063746">
      <w:bodyDiv w:val="1"/>
      <w:marLeft w:val="0"/>
      <w:marRight w:val="0"/>
      <w:marTop w:val="0"/>
      <w:marBottom w:val="0"/>
      <w:divBdr>
        <w:top w:val="none" w:sz="0" w:space="0" w:color="auto"/>
        <w:left w:val="none" w:sz="0" w:space="0" w:color="auto"/>
        <w:bottom w:val="none" w:sz="0" w:space="0" w:color="auto"/>
        <w:right w:val="none" w:sz="0" w:space="0" w:color="auto"/>
      </w:divBdr>
    </w:div>
    <w:div w:id="1428694148">
      <w:bodyDiv w:val="1"/>
      <w:marLeft w:val="0"/>
      <w:marRight w:val="0"/>
      <w:marTop w:val="0"/>
      <w:marBottom w:val="0"/>
      <w:divBdr>
        <w:top w:val="none" w:sz="0" w:space="0" w:color="auto"/>
        <w:left w:val="none" w:sz="0" w:space="0" w:color="auto"/>
        <w:bottom w:val="none" w:sz="0" w:space="0" w:color="auto"/>
        <w:right w:val="none" w:sz="0" w:space="0" w:color="auto"/>
      </w:divBdr>
    </w:div>
    <w:div w:id="1452357568">
      <w:bodyDiv w:val="1"/>
      <w:marLeft w:val="0"/>
      <w:marRight w:val="0"/>
      <w:marTop w:val="0"/>
      <w:marBottom w:val="0"/>
      <w:divBdr>
        <w:top w:val="none" w:sz="0" w:space="0" w:color="auto"/>
        <w:left w:val="none" w:sz="0" w:space="0" w:color="auto"/>
        <w:bottom w:val="none" w:sz="0" w:space="0" w:color="auto"/>
        <w:right w:val="none" w:sz="0" w:space="0" w:color="auto"/>
      </w:divBdr>
    </w:div>
    <w:div w:id="1466848936">
      <w:bodyDiv w:val="1"/>
      <w:marLeft w:val="0"/>
      <w:marRight w:val="0"/>
      <w:marTop w:val="0"/>
      <w:marBottom w:val="0"/>
      <w:divBdr>
        <w:top w:val="none" w:sz="0" w:space="0" w:color="auto"/>
        <w:left w:val="none" w:sz="0" w:space="0" w:color="auto"/>
        <w:bottom w:val="none" w:sz="0" w:space="0" w:color="auto"/>
        <w:right w:val="none" w:sz="0" w:space="0" w:color="auto"/>
      </w:divBdr>
    </w:div>
    <w:div w:id="1470629988">
      <w:bodyDiv w:val="1"/>
      <w:marLeft w:val="0"/>
      <w:marRight w:val="0"/>
      <w:marTop w:val="0"/>
      <w:marBottom w:val="0"/>
      <w:divBdr>
        <w:top w:val="none" w:sz="0" w:space="0" w:color="auto"/>
        <w:left w:val="none" w:sz="0" w:space="0" w:color="auto"/>
        <w:bottom w:val="none" w:sz="0" w:space="0" w:color="auto"/>
        <w:right w:val="none" w:sz="0" w:space="0" w:color="auto"/>
      </w:divBdr>
    </w:div>
    <w:div w:id="1473137660">
      <w:bodyDiv w:val="1"/>
      <w:marLeft w:val="0"/>
      <w:marRight w:val="0"/>
      <w:marTop w:val="0"/>
      <w:marBottom w:val="0"/>
      <w:divBdr>
        <w:top w:val="none" w:sz="0" w:space="0" w:color="auto"/>
        <w:left w:val="none" w:sz="0" w:space="0" w:color="auto"/>
        <w:bottom w:val="none" w:sz="0" w:space="0" w:color="auto"/>
        <w:right w:val="none" w:sz="0" w:space="0" w:color="auto"/>
      </w:divBdr>
      <w:divsChild>
        <w:div w:id="1182357295">
          <w:marLeft w:val="0"/>
          <w:marRight w:val="0"/>
          <w:marTop w:val="0"/>
          <w:marBottom w:val="0"/>
          <w:divBdr>
            <w:top w:val="none" w:sz="0" w:space="0" w:color="auto"/>
            <w:left w:val="none" w:sz="0" w:space="0" w:color="auto"/>
            <w:bottom w:val="none" w:sz="0" w:space="0" w:color="auto"/>
            <w:right w:val="none" w:sz="0" w:space="0" w:color="auto"/>
          </w:divBdr>
        </w:div>
      </w:divsChild>
    </w:div>
    <w:div w:id="1479348705">
      <w:bodyDiv w:val="1"/>
      <w:marLeft w:val="0"/>
      <w:marRight w:val="0"/>
      <w:marTop w:val="0"/>
      <w:marBottom w:val="0"/>
      <w:divBdr>
        <w:top w:val="none" w:sz="0" w:space="0" w:color="auto"/>
        <w:left w:val="none" w:sz="0" w:space="0" w:color="auto"/>
        <w:bottom w:val="none" w:sz="0" w:space="0" w:color="auto"/>
        <w:right w:val="none" w:sz="0" w:space="0" w:color="auto"/>
      </w:divBdr>
    </w:div>
    <w:div w:id="1486238351">
      <w:bodyDiv w:val="1"/>
      <w:marLeft w:val="0"/>
      <w:marRight w:val="0"/>
      <w:marTop w:val="0"/>
      <w:marBottom w:val="0"/>
      <w:divBdr>
        <w:top w:val="none" w:sz="0" w:space="0" w:color="auto"/>
        <w:left w:val="none" w:sz="0" w:space="0" w:color="auto"/>
        <w:bottom w:val="none" w:sz="0" w:space="0" w:color="auto"/>
        <w:right w:val="none" w:sz="0" w:space="0" w:color="auto"/>
      </w:divBdr>
    </w:div>
    <w:div w:id="1519927513">
      <w:bodyDiv w:val="1"/>
      <w:marLeft w:val="0"/>
      <w:marRight w:val="0"/>
      <w:marTop w:val="0"/>
      <w:marBottom w:val="0"/>
      <w:divBdr>
        <w:top w:val="none" w:sz="0" w:space="0" w:color="auto"/>
        <w:left w:val="none" w:sz="0" w:space="0" w:color="auto"/>
        <w:bottom w:val="none" w:sz="0" w:space="0" w:color="auto"/>
        <w:right w:val="none" w:sz="0" w:space="0" w:color="auto"/>
      </w:divBdr>
    </w:div>
    <w:div w:id="1540314145">
      <w:bodyDiv w:val="1"/>
      <w:marLeft w:val="0"/>
      <w:marRight w:val="0"/>
      <w:marTop w:val="0"/>
      <w:marBottom w:val="0"/>
      <w:divBdr>
        <w:top w:val="none" w:sz="0" w:space="0" w:color="auto"/>
        <w:left w:val="none" w:sz="0" w:space="0" w:color="auto"/>
        <w:bottom w:val="none" w:sz="0" w:space="0" w:color="auto"/>
        <w:right w:val="none" w:sz="0" w:space="0" w:color="auto"/>
      </w:divBdr>
    </w:div>
    <w:div w:id="1540587476">
      <w:bodyDiv w:val="1"/>
      <w:marLeft w:val="0"/>
      <w:marRight w:val="0"/>
      <w:marTop w:val="0"/>
      <w:marBottom w:val="0"/>
      <w:divBdr>
        <w:top w:val="none" w:sz="0" w:space="0" w:color="auto"/>
        <w:left w:val="none" w:sz="0" w:space="0" w:color="auto"/>
        <w:bottom w:val="none" w:sz="0" w:space="0" w:color="auto"/>
        <w:right w:val="none" w:sz="0" w:space="0" w:color="auto"/>
      </w:divBdr>
      <w:divsChild>
        <w:div w:id="1286235229">
          <w:marLeft w:val="0"/>
          <w:marRight w:val="0"/>
          <w:marTop w:val="0"/>
          <w:marBottom w:val="0"/>
          <w:divBdr>
            <w:top w:val="none" w:sz="0" w:space="0" w:color="auto"/>
            <w:left w:val="none" w:sz="0" w:space="0" w:color="auto"/>
            <w:bottom w:val="none" w:sz="0" w:space="0" w:color="auto"/>
            <w:right w:val="none" w:sz="0" w:space="0" w:color="auto"/>
          </w:divBdr>
          <w:divsChild>
            <w:div w:id="611130705">
              <w:marLeft w:val="0"/>
              <w:marRight w:val="0"/>
              <w:marTop w:val="0"/>
              <w:marBottom w:val="0"/>
              <w:divBdr>
                <w:top w:val="none" w:sz="0" w:space="0" w:color="auto"/>
                <w:left w:val="none" w:sz="0" w:space="0" w:color="auto"/>
                <w:bottom w:val="none" w:sz="0" w:space="0" w:color="auto"/>
                <w:right w:val="none" w:sz="0" w:space="0" w:color="auto"/>
              </w:divBdr>
              <w:divsChild>
                <w:div w:id="1931892906">
                  <w:marLeft w:val="0"/>
                  <w:marRight w:val="0"/>
                  <w:marTop w:val="0"/>
                  <w:marBottom w:val="0"/>
                  <w:divBdr>
                    <w:top w:val="none" w:sz="0" w:space="0" w:color="auto"/>
                    <w:left w:val="none" w:sz="0" w:space="0" w:color="auto"/>
                    <w:bottom w:val="none" w:sz="0" w:space="0" w:color="auto"/>
                    <w:right w:val="none" w:sz="0" w:space="0" w:color="auto"/>
                  </w:divBdr>
                  <w:divsChild>
                    <w:div w:id="443230611">
                      <w:marLeft w:val="0"/>
                      <w:marRight w:val="0"/>
                      <w:marTop w:val="0"/>
                      <w:marBottom w:val="0"/>
                      <w:divBdr>
                        <w:top w:val="none" w:sz="0" w:space="0" w:color="auto"/>
                        <w:left w:val="none" w:sz="0" w:space="0" w:color="auto"/>
                        <w:bottom w:val="none" w:sz="0" w:space="0" w:color="auto"/>
                        <w:right w:val="none" w:sz="0" w:space="0" w:color="auto"/>
                      </w:divBdr>
                      <w:divsChild>
                        <w:div w:id="84227110">
                          <w:marLeft w:val="0"/>
                          <w:marRight w:val="0"/>
                          <w:marTop w:val="0"/>
                          <w:marBottom w:val="0"/>
                          <w:divBdr>
                            <w:top w:val="none" w:sz="0" w:space="0" w:color="auto"/>
                            <w:left w:val="none" w:sz="0" w:space="0" w:color="auto"/>
                            <w:bottom w:val="none" w:sz="0" w:space="0" w:color="auto"/>
                            <w:right w:val="none" w:sz="0" w:space="0" w:color="auto"/>
                          </w:divBdr>
                          <w:divsChild>
                            <w:div w:id="331490443">
                              <w:marLeft w:val="0"/>
                              <w:marRight w:val="0"/>
                              <w:marTop w:val="0"/>
                              <w:marBottom w:val="0"/>
                              <w:divBdr>
                                <w:top w:val="none" w:sz="0" w:space="0" w:color="auto"/>
                                <w:left w:val="none" w:sz="0" w:space="0" w:color="auto"/>
                                <w:bottom w:val="none" w:sz="0" w:space="0" w:color="auto"/>
                                <w:right w:val="none" w:sz="0" w:space="0" w:color="auto"/>
                              </w:divBdr>
                              <w:divsChild>
                                <w:div w:id="1122572627">
                                  <w:marLeft w:val="0"/>
                                  <w:marRight w:val="0"/>
                                  <w:marTop w:val="0"/>
                                  <w:marBottom w:val="0"/>
                                  <w:divBdr>
                                    <w:top w:val="none" w:sz="0" w:space="0" w:color="auto"/>
                                    <w:left w:val="none" w:sz="0" w:space="0" w:color="auto"/>
                                    <w:bottom w:val="none" w:sz="0" w:space="0" w:color="auto"/>
                                    <w:right w:val="none" w:sz="0" w:space="0" w:color="auto"/>
                                  </w:divBdr>
                                  <w:divsChild>
                                    <w:div w:id="29452887">
                                      <w:marLeft w:val="0"/>
                                      <w:marRight w:val="0"/>
                                      <w:marTop w:val="0"/>
                                      <w:marBottom w:val="0"/>
                                      <w:divBdr>
                                        <w:top w:val="none" w:sz="0" w:space="0" w:color="auto"/>
                                        <w:left w:val="none" w:sz="0" w:space="0" w:color="auto"/>
                                        <w:bottom w:val="none" w:sz="0" w:space="0" w:color="auto"/>
                                        <w:right w:val="none" w:sz="0" w:space="0" w:color="auto"/>
                                      </w:divBdr>
                                      <w:divsChild>
                                        <w:div w:id="1949585297">
                                          <w:marLeft w:val="0"/>
                                          <w:marRight w:val="0"/>
                                          <w:marTop w:val="0"/>
                                          <w:marBottom w:val="0"/>
                                          <w:divBdr>
                                            <w:top w:val="none" w:sz="0" w:space="0" w:color="auto"/>
                                            <w:left w:val="none" w:sz="0" w:space="0" w:color="auto"/>
                                            <w:bottom w:val="none" w:sz="0" w:space="0" w:color="auto"/>
                                            <w:right w:val="none" w:sz="0" w:space="0" w:color="auto"/>
                                          </w:divBdr>
                                          <w:divsChild>
                                            <w:div w:id="548999556">
                                              <w:marLeft w:val="0"/>
                                              <w:marRight w:val="0"/>
                                              <w:marTop w:val="0"/>
                                              <w:marBottom w:val="0"/>
                                              <w:divBdr>
                                                <w:top w:val="none" w:sz="0" w:space="0" w:color="auto"/>
                                                <w:left w:val="none" w:sz="0" w:space="0" w:color="auto"/>
                                                <w:bottom w:val="none" w:sz="0" w:space="0" w:color="auto"/>
                                                <w:right w:val="none" w:sz="0" w:space="0" w:color="auto"/>
                                              </w:divBdr>
                                              <w:divsChild>
                                                <w:div w:id="993723973">
                                                  <w:marLeft w:val="0"/>
                                                  <w:marRight w:val="0"/>
                                                  <w:marTop w:val="0"/>
                                                  <w:marBottom w:val="0"/>
                                                  <w:divBdr>
                                                    <w:top w:val="none" w:sz="0" w:space="0" w:color="auto"/>
                                                    <w:left w:val="none" w:sz="0" w:space="0" w:color="auto"/>
                                                    <w:bottom w:val="none" w:sz="0" w:space="0" w:color="auto"/>
                                                    <w:right w:val="none" w:sz="0" w:space="0" w:color="auto"/>
                                                  </w:divBdr>
                                                  <w:divsChild>
                                                    <w:div w:id="1389761299">
                                                      <w:marLeft w:val="0"/>
                                                      <w:marRight w:val="0"/>
                                                      <w:marTop w:val="0"/>
                                                      <w:marBottom w:val="0"/>
                                                      <w:divBdr>
                                                        <w:top w:val="none" w:sz="0" w:space="0" w:color="auto"/>
                                                        <w:left w:val="none" w:sz="0" w:space="0" w:color="auto"/>
                                                        <w:bottom w:val="none" w:sz="0" w:space="0" w:color="auto"/>
                                                        <w:right w:val="none" w:sz="0" w:space="0" w:color="auto"/>
                                                      </w:divBdr>
                                                      <w:divsChild>
                                                        <w:div w:id="180612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358457">
                                              <w:marLeft w:val="0"/>
                                              <w:marRight w:val="0"/>
                                              <w:marTop w:val="0"/>
                                              <w:marBottom w:val="0"/>
                                              <w:divBdr>
                                                <w:top w:val="none" w:sz="0" w:space="0" w:color="auto"/>
                                                <w:left w:val="none" w:sz="0" w:space="0" w:color="auto"/>
                                                <w:bottom w:val="none" w:sz="0" w:space="0" w:color="auto"/>
                                                <w:right w:val="none" w:sz="0" w:space="0" w:color="auto"/>
                                              </w:divBdr>
                                              <w:divsChild>
                                                <w:div w:id="713844441">
                                                  <w:marLeft w:val="0"/>
                                                  <w:marRight w:val="0"/>
                                                  <w:marTop w:val="0"/>
                                                  <w:marBottom w:val="0"/>
                                                  <w:divBdr>
                                                    <w:top w:val="none" w:sz="0" w:space="0" w:color="auto"/>
                                                    <w:left w:val="none" w:sz="0" w:space="0" w:color="auto"/>
                                                    <w:bottom w:val="none" w:sz="0" w:space="0" w:color="auto"/>
                                                    <w:right w:val="none" w:sz="0" w:space="0" w:color="auto"/>
                                                  </w:divBdr>
                                                  <w:divsChild>
                                                    <w:div w:id="1648778958">
                                                      <w:marLeft w:val="0"/>
                                                      <w:marRight w:val="0"/>
                                                      <w:marTop w:val="0"/>
                                                      <w:marBottom w:val="0"/>
                                                      <w:divBdr>
                                                        <w:top w:val="none" w:sz="0" w:space="0" w:color="auto"/>
                                                        <w:left w:val="none" w:sz="0" w:space="0" w:color="auto"/>
                                                        <w:bottom w:val="none" w:sz="0" w:space="0" w:color="auto"/>
                                                        <w:right w:val="none" w:sz="0" w:space="0" w:color="auto"/>
                                                      </w:divBdr>
                                                      <w:divsChild>
                                                        <w:div w:id="11869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75705829">
      <w:bodyDiv w:val="1"/>
      <w:marLeft w:val="0"/>
      <w:marRight w:val="0"/>
      <w:marTop w:val="0"/>
      <w:marBottom w:val="0"/>
      <w:divBdr>
        <w:top w:val="none" w:sz="0" w:space="0" w:color="auto"/>
        <w:left w:val="none" w:sz="0" w:space="0" w:color="auto"/>
        <w:bottom w:val="none" w:sz="0" w:space="0" w:color="auto"/>
        <w:right w:val="none" w:sz="0" w:space="0" w:color="auto"/>
      </w:divBdr>
    </w:div>
    <w:div w:id="1583031695">
      <w:bodyDiv w:val="1"/>
      <w:marLeft w:val="0"/>
      <w:marRight w:val="0"/>
      <w:marTop w:val="0"/>
      <w:marBottom w:val="0"/>
      <w:divBdr>
        <w:top w:val="none" w:sz="0" w:space="0" w:color="auto"/>
        <w:left w:val="none" w:sz="0" w:space="0" w:color="auto"/>
        <w:bottom w:val="none" w:sz="0" w:space="0" w:color="auto"/>
        <w:right w:val="none" w:sz="0" w:space="0" w:color="auto"/>
      </w:divBdr>
    </w:div>
    <w:div w:id="1585259925">
      <w:bodyDiv w:val="1"/>
      <w:marLeft w:val="0"/>
      <w:marRight w:val="0"/>
      <w:marTop w:val="0"/>
      <w:marBottom w:val="0"/>
      <w:divBdr>
        <w:top w:val="none" w:sz="0" w:space="0" w:color="auto"/>
        <w:left w:val="none" w:sz="0" w:space="0" w:color="auto"/>
        <w:bottom w:val="none" w:sz="0" w:space="0" w:color="auto"/>
        <w:right w:val="none" w:sz="0" w:space="0" w:color="auto"/>
      </w:divBdr>
    </w:div>
    <w:div w:id="1593321671">
      <w:bodyDiv w:val="1"/>
      <w:marLeft w:val="0"/>
      <w:marRight w:val="0"/>
      <w:marTop w:val="0"/>
      <w:marBottom w:val="0"/>
      <w:divBdr>
        <w:top w:val="none" w:sz="0" w:space="0" w:color="auto"/>
        <w:left w:val="none" w:sz="0" w:space="0" w:color="auto"/>
        <w:bottom w:val="none" w:sz="0" w:space="0" w:color="auto"/>
        <w:right w:val="none" w:sz="0" w:space="0" w:color="auto"/>
      </w:divBdr>
    </w:div>
    <w:div w:id="1599827448">
      <w:bodyDiv w:val="1"/>
      <w:marLeft w:val="0"/>
      <w:marRight w:val="0"/>
      <w:marTop w:val="0"/>
      <w:marBottom w:val="0"/>
      <w:divBdr>
        <w:top w:val="none" w:sz="0" w:space="0" w:color="auto"/>
        <w:left w:val="none" w:sz="0" w:space="0" w:color="auto"/>
        <w:bottom w:val="none" w:sz="0" w:space="0" w:color="auto"/>
        <w:right w:val="none" w:sz="0" w:space="0" w:color="auto"/>
      </w:divBdr>
      <w:divsChild>
        <w:div w:id="1527870408">
          <w:marLeft w:val="0"/>
          <w:marRight w:val="0"/>
          <w:marTop w:val="0"/>
          <w:marBottom w:val="0"/>
          <w:divBdr>
            <w:top w:val="none" w:sz="0" w:space="0" w:color="auto"/>
            <w:left w:val="none" w:sz="0" w:space="0" w:color="auto"/>
            <w:bottom w:val="none" w:sz="0" w:space="0" w:color="auto"/>
            <w:right w:val="none" w:sz="0" w:space="0" w:color="auto"/>
          </w:divBdr>
          <w:divsChild>
            <w:div w:id="1106542550">
              <w:marLeft w:val="0"/>
              <w:marRight w:val="0"/>
              <w:marTop w:val="0"/>
              <w:marBottom w:val="0"/>
              <w:divBdr>
                <w:top w:val="none" w:sz="0" w:space="0" w:color="auto"/>
                <w:left w:val="none" w:sz="0" w:space="0" w:color="auto"/>
                <w:bottom w:val="none" w:sz="0" w:space="0" w:color="auto"/>
                <w:right w:val="none" w:sz="0" w:space="0" w:color="auto"/>
              </w:divBdr>
              <w:divsChild>
                <w:div w:id="1922175569">
                  <w:marLeft w:val="0"/>
                  <w:marRight w:val="0"/>
                  <w:marTop w:val="0"/>
                  <w:marBottom w:val="0"/>
                  <w:divBdr>
                    <w:top w:val="none" w:sz="0" w:space="0" w:color="auto"/>
                    <w:left w:val="none" w:sz="0" w:space="0" w:color="auto"/>
                    <w:bottom w:val="none" w:sz="0" w:space="0" w:color="auto"/>
                    <w:right w:val="none" w:sz="0" w:space="0" w:color="auto"/>
                  </w:divBdr>
                  <w:divsChild>
                    <w:div w:id="537931806">
                      <w:marLeft w:val="0"/>
                      <w:marRight w:val="0"/>
                      <w:marTop w:val="0"/>
                      <w:marBottom w:val="0"/>
                      <w:divBdr>
                        <w:top w:val="none" w:sz="0" w:space="0" w:color="auto"/>
                        <w:left w:val="none" w:sz="0" w:space="0" w:color="auto"/>
                        <w:bottom w:val="none" w:sz="0" w:space="0" w:color="auto"/>
                        <w:right w:val="none" w:sz="0" w:space="0" w:color="auto"/>
                      </w:divBdr>
                      <w:divsChild>
                        <w:div w:id="1656833553">
                          <w:marLeft w:val="0"/>
                          <w:marRight w:val="0"/>
                          <w:marTop w:val="0"/>
                          <w:marBottom w:val="0"/>
                          <w:divBdr>
                            <w:top w:val="none" w:sz="0" w:space="0" w:color="auto"/>
                            <w:left w:val="none" w:sz="0" w:space="0" w:color="auto"/>
                            <w:bottom w:val="none" w:sz="0" w:space="0" w:color="auto"/>
                            <w:right w:val="none" w:sz="0" w:space="0" w:color="auto"/>
                          </w:divBdr>
                          <w:divsChild>
                            <w:div w:id="915748116">
                              <w:marLeft w:val="0"/>
                              <w:marRight w:val="0"/>
                              <w:marTop w:val="0"/>
                              <w:marBottom w:val="0"/>
                              <w:divBdr>
                                <w:top w:val="none" w:sz="0" w:space="0" w:color="auto"/>
                                <w:left w:val="none" w:sz="0" w:space="0" w:color="auto"/>
                                <w:bottom w:val="none" w:sz="0" w:space="0" w:color="auto"/>
                                <w:right w:val="none" w:sz="0" w:space="0" w:color="auto"/>
                              </w:divBdr>
                              <w:divsChild>
                                <w:div w:id="431514642">
                                  <w:marLeft w:val="0"/>
                                  <w:marRight w:val="0"/>
                                  <w:marTop w:val="0"/>
                                  <w:marBottom w:val="0"/>
                                  <w:divBdr>
                                    <w:top w:val="none" w:sz="0" w:space="0" w:color="auto"/>
                                    <w:left w:val="none" w:sz="0" w:space="0" w:color="auto"/>
                                    <w:bottom w:val="none" w:sz="0" w:space="0" w:color="auto"/>
                                    <w:right w:val="none" w:sz="0" w:space="0" w:color="auto"/>
                                  </w:divBdr>
                                  <w:divsChild>
                                    <w:div w:id="608125103">
                                      <w:marLeft w:val="0"/>
                                      <w:marRight w:val="0"/>
                                      <w:marTop w:val="0"/>
                                      <w:marBottom w:val="0"/>
                                      <w:divBdr>
                                        <w:top w:val="none" w:sz="0" w:space="0" w:color="auto"/>
                                        <w:left w:val="none" w:sz="0" w:space="0" w:color="auto"/>
                                        <w:bottom w:val="none" w:sz="0" w:space="0" w:color="auto"/>
                                        <w:right w:val="none" w:sz="0" w:space="0" w:color="auto"/>
                                      </w:divBdr>
                                      <w:divsChild>
                                        <w:div w:id="1776903256">
                                          <w:marLeft w:val="0"/>
                                          <w:marRight w:val="0"/>
                                          <w:marTop w:val="0"/>
                                          <w:marBottom w:val="0"/>
                                          <w:divBdr>
                                            <w:top w:val="none" w:sz="0" w:space="0" w:color="auto"/>
                                            <w:left w:val="none" w:sz="0" w:space="0" w:color="auto"/>
                                            <w:bottom w:val="none" w:sz="0" w:space="0" w:color="auto"/>
                                            <w:right w:val="none" w:sz="0" w:space="0" w:color="auto"/>
                                          </w:divBdr>
                                          <w:divsChild>
                                            <w:div w:id="2133740126">
                                              <w:marLeft w:val="0"/>
                                              <w:marRight w:val="0"/>
                                              <w:marTop w:val="0"/>
                                              <w:marBottom w:val="0"/>
                                              <w:divBdr>
                                                <w:top w:val="none" w:sz="0" w:space="0" w:color="auto"/>
                                                <w:left w:val="none" w:sz="0" w:space="0" w:color="auto"/>
                                                <w:bottom w:val="none" w:sz="0" w:space="0" w:color="auto"/>
                                                <w:right w:val="none" w:sz="0" w:space="0" w:color="auto"/>
                                              </w:divBdr>
                                              <w:divsChild>
                                                <w:div w:id="366566286">
                                                  <w:marLeft w:val="0"/>
                                                  <w:marRight w:val="0"/>
                                                  <w:marTop w:val="0"/>
                                                  <w:marBottom w:val="0"/>
                                                  <w:divBdr>
                                                    <w:top w:val="none" w:sz="0" w:space="0" w:color="auto"/>
                                                    <w:left w:val="none" w:sz="0" w:space="0" w:color="auto"/>
                                                    <w:bottom w:val="none" w:sz="0" w:space="0" w:color="auto"/>
                                                    <w:right w:val="none" w:sz="0" w:space="0" w:color="auto"/>
                                                  </w:divBdr>
                                                  <w:divsChild>
                                                    <w:div w:id="992028402">
                                                      <w:marLeft w:val="0"/>
                                                      <w:marRight w:val="0"/>
                                                      <w:marTop w:val="0"/>
                                                      <w:marBottom w:val="0"/>
                                                      <w:divBdr>
                                                        <w:top w:val="none" w:sz="0" w:space="0" w:color="auto"/>
                                                        <w:left w:val="none" w:sz="0" w:space="0" w:color="auto"/>
                                                        <w:bottom w:val="none" w:sz="0" w:space="0" w:color="auto"/>
                                                        <w:right w:val="none" w:sz="0" w:space="0" w:color="auto"/>
                                                      </w:divBdr>
                                                      <w:divsChild>
                                                        <w:div w:id="82412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519515">
                                              <w:marLeft w:val="0"/>
                                              <w:marRight w:val="0"/>
                                              <w:marTop w:val="0"/>
                                              <w:marBottom w:val="0"/>
                                              <w:divBdr>
                                                <w:top w:val="none" w:sz="0" w:space="0" w:color="auto"/>
                                                <w:left w:val="none" w:sz="0" w:space="0" w:color="auto"/>
                                                <w:bottom w:val="none" w:sz="0" w:space="0" w:color="auto"/>
                                                <w:right w:val="none" w:sz="0" w:space="0" w:color="auto"/>
                                              </w:divBdr>
                                              <w:divsChild>
                                                <w:div w:id="217476674">
                                                  <w:marLeft w:val="0"/>
                                                  <w:marRight w:val="0"/>
                                                  <w:marTop w:val="0"/>
                                                  <w:marBottom w:val="0"/>
                                                  <w:divBdr>
                                                    <w:top w:val="none" w:sz="0" w:space="0" w:color="auto"/>
                                                    <w:left w:val="none" w:sz="0" w:space="0" w:color="auto"/>
                                                    <w:bottom w:val="none" w:sz="0" w:space="0" w:color="auto"/>
                                                    <w:right w:val="none" w:sz="0" w:space="0" w:color="auto"/>
                                                  </w:divBdr>
                                                  <w:divsChild>
                                                    <w:div w:id="391731900">
                                                      <w:marLeft w:val="0"/>
                                                      <w:marRight w:val="0"/>
                                                      <w:marTop w:val="0"/>
                                                      <w:marBottom w:val="0"/>
                                                      <w:divBdr>
                                                        <w:top w:val="none" w:sz="0" w:space="0" w:color="auto"/>
                                                        <w:left w:val="none" w:sz="0" w:space="0" w:color="auto"/>
                                                        <w:bottom w:val="none" w:sz="0" w:space="0" w:color="auto"/>
                                                        <w:right w:val="none" w:sz="0" w:space="0" w:color="auto"/>
                                                      </w:divBdr>
                                                      <w:divsChild>
                                                        <w:div w:id="35765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07883219">
      <w:bodyDiv w:val="1"/>
      <w:marLeft w:val="0"/>
      <w:marRight w:val="0"/>
      <w:marTop w:val="0"/>
      <w:marBottom w:val="0"/>
      <w:divBdr>
        <w:top w:val="none" w:sz="0" w:space="0" w:color="auto"/>
        <w:left w:val="none" w:sz="0" w:space="0" w:color="auto"/>
        <w:bottom w:val="none" w:sz="0" w:space="0" w:color="auto"/>
        <w:right w:val="none" w:sz="0" w:space="0" w:color="auto"/>
      </w:divBdr>
    </w:div>
    <w:div w:id="1621181613">
      <w:bodyDiv w:val="1"/>
      <w:marLeft w:val="0"/>
      <w:marRight w:val="0"/>
      <w:marTop w:val="0"/>
      <w:marBottom w:val="0"/>
      <w:divBdr>
        <w:top w:val="none" w:sz="0" w:space="0" w:color="auto"/>
        <w:left w:val="none" w:sz="0" w:space="0" w:color="auto"/>
        <w:bottom w:val="none" w:sz="0" w:space="0" w:color="auto"/>
        <w:right w:val="none" w:sz="0" w:space="0" w:color="auto"/>
      </w:divBdr>
    </w:div>
    <w:div w:id="1624460662">
      <w:bodyDiv w:val="1"/>
      <w:marLeft w:val="0"/>
      <w:marRight w:val="0"/>
      <w:marTop w:val="0"/>
      <w:marBottom w:val="0"/>
      <w:divBdr>
        <w:top w:val="none" w:sz="0" w:space="0" w:color="auto"/>
        <w:left w:val="none" w:sz="0" w:space="0" w:color="auto"/>
        <w:bottom w:val="none" w:sz="0" w:space="0" w:color="auto"/>
        <w:right w:val="none" w:sz="0" w:space="0" w:color="auto"/>
      </w:divBdr>
    </w:div>
    <w:div w:id="1643465547">
      <w:bodyDiv w:val="1"/>
      <w:marLeft w:val="0"/>
      <w:marRight w:val="0"/>
      <w:marTop w:val="0"/>
      <w:marBottom w:val="0"/>
      <w:divBdr>
        <w:top w:val="none" w:sz="0" w:space="0" w:color="auto"/>
        <w:left w:val="none" w:sz="0" w:space="0" w:color="auto"/>
        <w:bottom w:val="none" w:sz="0" w:space="0" w:color="auto"/>
        <w:right w:val="none" w:sz="0" w:space="0" w:color="auto"/>
      </w:divBdr>
    </w:div>
    <w:div w:id="1648129443">
      <w:bodyDiv w:val="1"/>
      <w:marLeft w:val="0"/>
      <w:marRight w:val="0"/>
      <w:marTop w:val="0"/>
      <w:marBottom w:val="0"/>
      <w:divBdr>
        <w:top w:val="none" w:sz="0" w:space="0" w:color="auto"/>
        <w:left w:val="none" w:sz="0" w:space="0" w:color="auto"/>
        <w:bottom w:val="none" w:sz="0" w:space="0" w:color="auto"/>
        <w:right w:val="none" w:sz="0" w:space="0" w:color="auto"/>
      </w:divBdr>
    </w:div>
    <w:div w:id="1678776442">
      <w:bodyDiv w:val="1"/>
      <w:marLeft w:val="0"/>
      <w:marRight w:val="0"/>
      <w:marTop w:val="0"/>
      <w:marBottom w:val="0"/>
      <w:divBdr>
        <w:top w:val="none" w:sz="0" w:space="0" w:color="auto"/>
        <w:left w:val="none" w:sz="0" w:space="0" w:color="auto"/>
        <w:bottom w:val="none" w:sz="0" w:space="0" w:color="auto"/>
        <w:right w:val="none" w:sz="0" w:space="0" w:color="auto"/>
      </w:divBdr>
      <w:divsChild>
        <w:div w:id="1170371301">
          <w:marLeft w:val="0"/>
          <w:marRight w:val="0"/>
          <w:marTop w:val="0"/>
          <w:marBottom w:val="0"/>
          <w:divBdr>
            <w:top w:val="none" w:sz="0" w:space="0" w:color="auto"/>
            <w:left w:val="none" w:sz="0" w:space="0" w:color="auto"/>
            <w:bottom w:val="none" w:sz="0" w:space="0" w:color="auto"/>
            <w:right w:val="none" w:sz="0" w:space="0" w:color="auto"/>
          </w:divBdr>
        </w:div>
      </w:divsChild>
    </w:div>
    <w:div w:id="1681279440">
      <w:bodyDiv w:val="1"/>
      <w:marLeft w:val="0"/>
      <w:marRight w:val="0"/>
      <w:marTop w:val="0"/>
      <w:marBottom w:val="0"/>
      <w:divBdr>
        <w:top w:val="none" w:sz="0" w:space="0" w:color="auto"/>
        <w:left w:val="none" w:sz="0" w:space="0" w:color="auto"/>
        <w:bottom w:val="none" w:sz="0" w:space="0" w:color="auto"/>
        <w:right w:val="none" w:sz="0" w:space="0" w:color="auto"/>
      </w:divBdr>
      <w:divsChild>
        <w:div w:id="1459301772">
          <w:marLeft w:val="0"/>
          <w:marRight w:val="0"/>
          <w:marTop w:val="0"/>
          <w:marBottom w:val="0"/>
          <w:divBdr>
            <w:top w:val="none" w:sz="0" w:space="0" w:color="auto"/>
            <w:left w:val="none" w:sz="0" w:space="0" w:color="auto"/>
            <w:bottom w:val="none" w:sz="0" w:space="0" w:color="auto"/>
            <w:right w:val="none" w:sz="0" w:space="0" w:color="auto"/>
          </w:divBdr>
          <w:divsChild>
            <w:div w:id="1686591666">
              <w:marLeft w:val="0"/>
              <w:marRight w:val="0"/>
              <w:marTop w:val="0"/>
              <w:marBottom w:val="0"/>
              <w:divBdr>
                <w:top w:val="none" w:sz="0" w:space="0" w:color="auto"/>
                <w:left w:val="none" w:sz="0" w:space="0" w:color="auto"/>
                <w:bottom w:val="none" w:sz="0" w:space="0" w:color="auto"/>
                <w:right w:val="none" w:sz="0" w:space="0" w:color="auto"/>
              </w:divBdr>
              <w:divsChild>
                <w:div w:id="1419671950">
                  <w:marLeft w:val="0"/>
                  <w:marRight w:val="0"/>
                  <w:marTop w:val="0"/>
                  <w:marBottom w:val="0"/>
                  <w:divBdr>
                    <w:top w:val="none" w:sz="0" w:space="0" w:color="auto"/>
                    <w:left w:val="none" w:sz="0" w:space="0" w:color="auto"/>
                    <w:bottom w:val="none" w:sz="0" w:space="0" w:color="auto"/>
                    <w:right w:val="none" w:sz="0" w:space="0" w:color="auto"/>
                  </w:divBdr>
                  <w:divsChild>
                    <w:div w:id="1739478201">
                      <w:marLeft w:val="0"/>
                      <w:marRight w:val="0"/>
                      <w:marTop w:val="0"/>
                      <w:marBottom w:val="0"/>
                      <w:divBdr>
                        <w:top w:val="none" w:sz="0" w:space="0" w:color="auto"/>
                        <w:left w:val="none" w:sz="0" w:space="0" w:color="auto"/>
                        <w:bottom w:val="none" w:sz="0" w:space="0" w:color="auto"/>
                        <w:right w:val="none" w:sz="0" w:space="0" w:color="auto"/>
                      </w:divBdr>
                      <w:divsChild>
                        <w:div w:id="519666653">
                          <w:marLeft w:val="0"/>
                          <w:marRight w:val="0"/>
                          <w:marTop w:val="0"/>
                          <w:marBottom w:val="0"/>
                          <w:divBdr>
                            <w:top w:val="none" w:sz="0" w:space="0" w:color="auto"/>
                            <w:left w:val="none" w:sz="0" w:space="0" w:color="auto"/>
                            <w:bottom w:val="none" w:sz="0" w:space="0" w:color="auto"/>
                            <w:right w:val="none" w:sz="0" w:space="0" w:color="auto"/>
                          </w:divBdr>
                          <w:divsChild>
                            <w:div w:id="213170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3460443">
      <w:bodyDiv w:val="1"/>
      <w:marLeft w:val="0"/>
      <w:marRight w:val="0"/>
      <w:marTop w:val="0"/>
      <w:marBottom w:val="0"/>
      <w:divBdr>
        <w:top w:val="none" w:sz="0" w:space="0" w:color="auto"/>
        <w:left w:val="none" w:sz="0" w:space="0" w:color="auto"/>
        <w:bottom w:val="none" w:sz="0" w:space="0" w:color="auto"/>
        <w:right w:val="none" w:sz="0" w:space="0" w:color="auto"/>
      </w:divBdr>
    </w:div>
    <w:div w:id="1710761975">
      <w:bodyDiv w:val="1"/>
      <w:marLeft w:val="0"/>
      <w:marRight w:val="0"/>
      <w:marTop w:val="0"/>
      <w:marBottom w:val="0"/>
      <w:divBdr>
        <w:top w:val="none" w:sz="0" w:space="0" w:color="auto"/>
        <w:left w:val="none" w:sz="0" w:space="0" w:color="auto"/>
        <w:bottom w:val="none" w:sz="0" w:space="0" w:color="auto"/>
        <w:right w:val="none" w:sz="0" w:space="0" w:color="auto"/>
      </w:divBdr>
    </w:div>
    <w:div w:id="1741706131">
      <w:bodyDiv w:val="1"/>
      <w:marLeft w:val="0"/>
      <w:marRight w:val="0"/>
      <w:marTop w:val="0"/>
      <w:marBottom w:val="0"/>
      <w:divBdr>
        <w:top w:val="none" w:sz="0" w:space="0" w:color="auto"/>
        <w:left w:val="none" w:sz="0" w:space="0" w:color="auto"/>
        <w:bottom w:val="none" w:sz="0" w:space="0" w:color="auto"/>
        <w:right w:val="none" w:sz="0" w:space="0" w:color="auto"/>
      </w:divBdr>
    </w:div>
    <w:div w:id="1745294798">
      <w:bodyDiv w:val="1"/>
      <w:marLeft w:val="0"/>
      <w:marRight w:val="0"/>
      <w:marTop w:val="0"/>
      <w:marBottom w:val="0"/>
      <w:divBdr>
        <w:top w:val="none" w:sz="0" w:space="0" w:color="auto"/>
        <w:left w:val="none" w:sz="0" w:space="0" w:color="auto"/>
        <w:bottom w:val="none" w:sz="0" w:space="0" w:color="auto"/>
        <w:right w:val="none" w:sz="0" w:space="0" w:color="auto"/>
      </w:divBdr>
    </w:div>
    <w:div w:id="1750229661">
      <w:bodyDiv w:val="1"/>
      <w:marLeft w:val="0"/>
      <w:marRight w:val="0"/>
      <w:marTop w:val="0"/>
      <w:marBottom w:val="0"/>
      <w:divBdr>
        <w:top w:val="none" w:sz="0" w:space="0" w:color="auto"/>
        <w:left w:val="none" w:sz="0" w:space="0" w:color="auto"/>
        <w:bottom w:val="none" w:sz="0" w:space="0" w:color="auto"/>
        <w:right w:val="none" w:sz="0" w:space="0" w:color="auto"/>
      </w:divBdr>
    </w:div>
    <w:div w:id="1750349722">
      <w:bodyDiv w:val="1"/>
      <w:marLeft w:val="0"/>
      <w:marRight w:val="0"/>
      <w:marTop w:val="0"/>
      <w:marBottom w:val="0"/>
      <w:divBdr>
        <w:top w:val="none" w:sz="0" w:space="0" w:color="auto"/>
        <w:left w:val="none" w:sz="0" w:space="0" w:color="auto"/>
        <w:bottom w:val="none" w:sz="0" w:space="0" w:color="auto"/>
        <w:right w:val="none" w:sz="0" w:space="0" w:color="auto"/>
      </w:divBdr>
    </w:div>
    <w:div w:id="1756365742">
      <w:bodyDiv w:val="1"/>
      <w:marLeft w:val="0"/>
      <w:marRight w:val="0"/>
      <w:marTop w:val="0"/>
      <w:marBottom w:val="0"/>
      <w:divBdr>
        <w:top w:val="none" w:sz="0" w:space="0" w:color="auto"/>
        <w:left w:val="none" w:sz="0" w:space="0" w:color="auto"/>
        <w:bottom w:val="none" w:sz="0" w:space="0" w:color="auto"/>
        <w:right w:val="none" w:sz="0" w:space="0" w:color="auto"/>
      </w:divBdr>
    </w:div>
    <w:div w:id="1761296469">
      <w:bodyDiv w:val="1"/>
      <w:marLeft w:val="0"/>
      <w:marRight w:val="0"/>
      <w:marTop w:val="0"/>
      <w:marBottom w:val="0"/>
      <w:divBdr>
        <w:top w:val="none" w:sz="0" w:space="0" w:color="auto"/>
        <w:left w:val="none" w:sz="0" w:space="0" w:color="auto"/>
        <w:bottom w:val="none" w:sz="0" w:space="0" w:color="auto"/>
        <w:right w:val="none" w:sz="0" w:space="0" w:color="auto"/>
      </w:divBdr>
      <w:divsChild>
        <w:div w:id="799493552">
          <w:marLeft w:val="0"/>
          <w:marRight w:val="0"/>
          <w:marTop w:val="0"/>
          <w:marBottom w:val="0"/>
          <w:divBdr>
            <w:top w:val="none" w:sz="0" w:space="0" w:color="auto"/>
            <w:left w:val="none" w:sz="0" w:space="0" w:color="auto"/>
            <w:bottom w:val="none" w:sz="0" w:space="0" w:color="auto"/>
            <w:right w:val="none" w:sz="0" w:space="0" w:color="auto"/>
          </w:divBdr>
          <w:divsChild>
            <w:div w:id="755443119">
              <w:marLeft w:val="0"/>
              <w:marRight w:val="0"/>
              <w:marTop w:val="0"/>
              <w:marBottom w:val="0"/>
              <w:divBdr>
                <w:top w:val="none" w:sz="0" w:space="0" w:color="auto"/>
                <w:left w:val="none" w:sz="0" w:space="0" w:color="auto"/>
                <w:bottom w:val="none" w:sz="0" w:space="0" w:color="auto"/>
                <w:right w:val="none" w:sz="0" w:space="0" w:color="auto"/>
              </w:divBdr>
              <w:divsChild>
                <w:div w:id="1343506024">
                  <w:marLeft w:val="0"/>
                  <w:marRight w:val="0"/>
                  <w:marTop w:val="0"/>
                  <w:marBottom w:val="0"/>
                  <w:divBdr>
                    <w:top w:val="none" w:sz="0" w:space="0" w:color="auto"/>
                    <w:left w:val="none" w:sz="0" w:space="0" w:color="auto"/>
                    <w:bottom w:val="none" w:sz="0" w:space="0" w:color="auto"/>
                    <w:right w:val="none" w:sz="0" w:space="0" w:color="auto"/>
                  </w:divBdr>
                  <w:divsChild>
                    <w:div w:id="1397433182">
                      <w:marLeft w:val="0"/>
                      <w:marRight w:val="0"/>
                      <w:marTop w:val="0"/>
                      <w:marBottom w:val="0"/>
                      <w:divBdr>
                        <w:top w:val="none" w:sz="0" w:space="0" w:color="auto"/>
                        <w:left w:val="none" w:sz="0" w:space="0" w:color="auto"/>
                        <w:bottom w:val="none" w:sz="0" w:space="0" w:color="auto"/>
                        <w:right w:val="none" w:sz="0" w:space="0" w:color="auto"/>
                      </w:divBdr>
                      <w:divsChild>
                        <w:div w:id="1429933890">
                          <w:marLeft w:val="0"/>
                          <w:marRight w:val="0"/>
                          <w:marTop w:val="0"/>
                          <w:marBottom w:val="0"/>
                          <w:divBdr>
                            <w:top w:val="none" w:sz="0" w:space="0" w:color="auto"/>
                            <w:left w:val="none" w:sz="0" w:space="0" w:color="auto"/>
                            <w:bottom w:val="none" w:sz="0" w:space="0" w:color="auto"/>
                            <w:right w:val="none" w:sz="0" w:space="0" w:color="auto"/>
                          </w:divBdr>
                          <w:divsChild>
                            <w:div w:id="1269971374">
                              <w:marLeft w:val="0"/>
                              <w:marRight w:val="0"/>
                              <w:marTop w:val="0"/>
                              <w:marBottom w:val="0"/>
                              <w:divBdr>
                                <w:top w:val="none" w:sz="0" w:space="0" w:color="auto"/>
                                <w:left w:val="none" w:sz="0" w:space="0" w:color="auto"/>
                                <w:bottom w:val="none" w:sz="0" w:space="0" w:color="auto"/>
                                <w:right w:val="none" w:sz="0" w:space="0" w:color="auto"/>
                              </w:divBdr>
                              <w:divsChild>
                                <w:div w:id="557057246">
                                  <w:marLeft w:val="0"/>
                                  <w:marRight w:val="0"/>
                                  <w:marTop w:val="0"/>
                                  <w:marBottom w:val="0"/>
                                  <w:divBdr>
                                    <w:top w:val="none" w:sz="0" w:space="0" w:color="auto"/>
                                    <w:left w:val="none" w:sz="0" w:space="0" w:color="auto"/>
                                    <w:bottom w:val="none" w:sz="0" w:space="0" w:color="auto"/>
                                    <w:right w:val="none" w:sz="0" w:space="0" w:color="auto"/>
                                  </w:divBdr>
                                  <w:divsChild>
                                    <w:div w:id="1144542822">
                                      <w:marLeft w:val="0"/>
                                      <w:marRight w:val="0"/>
                                      <w:marTop w:val="0"/>
                                      <w:marBottom w:val="0"/>
                                      <w:divBdr>
                                        <w:top w:val="none" w:sz="0" w:space="0" w:color="auto"/>
                                        <w:left w:val="none" w:sz="0" w:space="0" w:color="auto"/>
                                        <w:bottom w:val="none" w:sz="0" w:space="0" w:color="auto"/>
                                        <w:right w:val="none" w:sz="0" w:space="0" w:color="auto"/>
                                      </w:divBdr>
                                      <w:divsChild>
                                        <w:div w:id="925460983">
                                          <w:marLeft w:val="0"/>
                                          <w:marRight w:val="0"/>
                                          <w:marTop w:val="0"/>
                                          <w:marBottom w:val="0"/>
                                          <w:divBdr>
                                            <w:top w:val="none" w:sz="0" w:space="0" w:color="auto"/>
                                            <w:left w:val="none" w:sz="0" w:space="0" w:color="auto"/>
                                            <w:bottom w:val="none" w:sz="0" w:space="0" w:color="auto"/>
                                            <w:right w:val="none" w:sz="0" w:space="0" w:color="auto"/>
                                          </w:divBdr>
                                          <w:divsChild>
                                            <w:div w:id="946423387">
                                              <w:marLeft w:val="0"/>
                                              <w:marRight w:val="0"/>
                                              <w:marTop w:val="0"/>
                                              <w:marBottom w:val="0"/>
                                              <w:divBdr>
                                                <w:top w:val="none" w:sz="0" w:space="0" w:color="auto"/>
                                                <w:left w:val="none" w:sz="0" w:space="0" w:color="auto"/>
                                                <w:bottom w:val="none" w:sz="0" w:space="0" w:color="auto"/>
                                                <w:right w:val="none" w:sz="0" w:space="0" w:color="auto"/>
                                              </w:divBdr>
                                              <w:divsChild>
                                                <w:div w:id="970282829">
                                                  <w:marLeft w:val="0"/>
                                                  <w:marRight w:val="0"/>
                                                  <w:marTop w:val="0"/>
                                                  <w:marBottom w:val="0"/>
                                                  <w:divBdr>
                                                    <w:top w:val="none" w:sz="0" w:space="0" w:color="auto"/>
                                                    <w:left w:val="none" w:sz="0" w:space="0" w:color="auto"/>
                                                    <w:bottom w:val="none" w:sz="0" w:space="0" w:color="auto"/>
                                                    <w:right w:val="none" w:sz="0" w:space="0" w:color="auto"/>
                                                  </w:divBdr>
                                                  <w:divsChild>
                                                    <w:div w:id="1684823505">
                                                      <w:marLeft w:val="0"/>
                                                      <w:marRight w:val="0"/>
                                                      <w:marTop w:val="0"/>
                                                      <w:marBottom w:val="0"/>
                                                      <w:divBdr>
                                                        <w:top w:val="none" w:sz="0" w:space="0" w:color="auto"/>
                                                        <w:left w:val="none" w:sz="0" w:space="0" w:color="auto"/>
                                                        <w:bottom w:val="none" w:sz="0" w:space="0" w:color="auto"/>
                                                        <w:right w:val="none" w:sz="0" w:space="0" w:color="auto"/>
                                                      </w:divBdr>
                                                      <w:divsChild>
                                                        <w:div w:id="16443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385099">
                                              <w:marLeft w:val="0"/>
                                              <w:marRight w:val="0"/>
                                              <w:marTop w:val="0"/>
                                              <w:marBottom w:val="0"/>
                                              <w:divBdr>
                                                <w:top w:val="none" w:sz="0" w:space="0" w:color="auto"/>
                                                <w:left w:val="none" w:sz="0" w:space="0" w:color="auto"/>
                                                <w:bottom w:val="none" w:sz="0" w:space="0" w:color="auto"/>
                                                <w:right w:val="none" w:sz="0" w:space="0" w:color="auto"/>
                                              </w:divBdr>
                                              <w:divsChild>
                                                <w:div w:id="158349120">
                                                  <w:marLeft w:val="0"/>
                                                  <w:marRight w:val="0"/>
                                                  <w:marTop w:val="0"/>
                                                  <w:marBottom w:val="0"/>
                                                  <w:divBdr>
                                                    <w:top w:val="none" w:sz="0" w:space="0" w:color="auto"/>
                                                    <w:left w:val="none" w:sz="0" w:space="0" w:color="auto"/>
                                                    <w:bottom w:val="none" w:sz="0" w:space="0" w:color="auto"/>
                                                    <w:right w:val="none" w:sz="0" w:space="0" w:color="auto"/>
                                                  </w:divBdr>
                                                  <w:divsChild>
                                                    <w:div w:id="951329307">
                                                      <w:marLeft w:val="0"/>
                                                      <w:marRight w:val="0"/>
                                                      <w:marTop w:val="0"/>
                                                      <w:marBottom w:val="0"/>
                                                      <w:divBdr>
                                                        <w:top w:val="none" w:sz="0" w:space="0" w:color="auto"/>
                                                        <w:left w:val="none" w:sz="0" w:space="0" w:color="auto"/>
                                                        <w:bottom w:val="none" w:sz="0" w:space="0" w:color="auto"/>
                                                        <w:right w:val="none" w:sz="0" w:space="0" w:color="auto"/>
                                                      </w:divBdr>
                                                      <w:divsChild>
                                                        <w:div w:id="92388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3800478">
      <w:bodyDiv w:val="1"/>
      <w:marLeft w:val="0"/>
      <w:marRight w:val="0"/>
      <w:marTop w:val="0"/>
      <w:marBottom w:val="0"/>
      <w:divBdr>
        <w:top w:val="none" w:sz="0" w:space="0" w:color="auto"/>
        <w:left w:val="none" w:sz="0" w:space="0" w:color="auto"/>
        <w:bottom w:val="none" w:sz="0" w:space="0" w:color="auto"/>
        <w:right w:val="none" w:sz="0" w:space="0" w:color="auto"/>
      </w:divBdr>
    </w:div>
    <w:div w:id="1841264529">
      <w:bodyDiv w:val="1"/>
      <w:marLeft w:val="0"/>
      <w:marRight w:val="0"/>
      <w:marTop w:val="0"/>
      <w:marBottom w:val="0"/>
      <w:divBdr>
        <w:top w:val="none" w:sz="0" w:space="0" w:color="auto"/>
        <w:left w:val="none" w:sz="0" w:space="0" w:color="auto"/>
        <w:bottom w:val="none" w:sz="0" w:space="0" w:color="auto"/>
        <w:right w:val="none" w:sz="0" w:space="0" w:color="auto"/>
      </w:divBdr>
    </w:div>
    <w:div w:id="1877959123">
      <w:bodyDiv w:val="1"/>
      <w:marLeft w:val="0"/>
      <w:marRight w:val="0"/>
      <w:marTop w:val="0"/>
      <w:marBottom w:val="0"/>
      <w:divBdr>
        <w:top w:val="none" w:sz="0" w:space="0" w:color="auto"/>
        <w:left w:val="none" w:sz="0" w:space="0" w:color="auto"/>
        <w:bottom w:val="none" w:sz="0" w:space="0" w:color="auto"/>
        <w:right w:val="none" w:sz="0" w:space="0" w:color="auto"/>
      </w:divBdr>
    </w:div>
    <w:div w:id="1907255628">
      <w:bodyDiv w:val="1"/>
      <w:marLeft w:val="0"/>
      <w:marRight w:val="0"/>
      <w:marTop w:val="0"/>
      <w:marBottom w:val="0"/>
      <w:divBdr>
        <w:top w:val="none" w:sz="0" w:space="0" w:color="auto"/>
        <w:left w:val="none" w:sz="0" w:space="0" w:color="auto"/>
        <w:bottom w:val="none" w:sz="0" w:space="0" w:color="auto"/>
        <w:right w:val="none" w:sz="0" w:space="0" w:color="auto"/>
      </w:divBdr>
    </w:div>
    <w:div w:id="1908224009">
      <w:bodyDiv w:val="1"/>
      <w:marLeft w:val="0"/>
      <w:marRight w:val="0"/>
      <w:marTop w:val="0"/>
      <w:marBottom w:val="0"/>
      <w:divBdr>
        <w:top w:val="none" w:sz="0" w:space="0" w:color="auto"/>
        <w:left w:val="none" w:sz="0" w:space="0" w:color="auto"/>
        <w:bottom w:val="none" w:sz="0" w:space="0" w:color="auto"/>
        <w:right w:val="none" w:sz="0" w:space="0" w:color="auto"/>
      </w:divBdr>
    </w:div>
    <w:div w:id="1933590880">
      <w:bodyDiv w:val="1"/>
      <w:marLeft w:val="0"/>
      <w:marRight w:val="0"/>
      <w:marTop w:val="0"/>
      <w:marBottom w:val="0"/>
      <w:divBdr>
        <w:top w:val="none" w:sz="0" w:space="0" w:color="auto"/>
        <w:left w:val="none" w:sz="0" w:space="0" w:color="auto"/>
        <w:bottom w:val="none" w:sz="0" w:space="0" w:color="auto"/>
        <w:right w:val="none" w:sz="0" w:space="0" w:color="auto"/>
      </w:divBdr>
    </w:div>
    <w:div w:id="1941260217">
      <w:bodyDiv w:val="1"/>
      <w:marLeft w:val="0"/>
      <w:marRight w:val="0"/>
      <w:marTop w:val="0"/>
      <w:marBottom w:val="0"/>
      <w:divBdr>
        <w:top w:val="none" w:sz="0" w:space="0" w:color="auto"/>
        <w:left w:val="none" w:sz="0" w:space="0" w:color="auto"/>
        <w:bottom w:val="none" w:sz="0" w:space="0" w:color="auto"/>
        <w:right w:val="none" w:sz="0" w:space="0" w:color="auto"/>
      </w:divBdr>
    </w:div>
    <w:div w:id="1946114334">
      <w:bodyDiv w:val="1"/>
      <w:marLeft w:val="0"/>
      <w:marRight w:val="0"/>
      <w:marTop w:val="0"/>
      <w:marBottom w:val="0"/>
      <w:divBdr>
        <w:top w:val="none" w:sz="0" w:space="0" w:color="auto"/>
        <w:left w:val="none" w:sz="0" w:space="0" w:color="auto"/>
        <w:bottom w:val="none" w:sz="0" w:space="0" w:color="auto"/>
        <w:right w:val="none" w:sz="0" w:space="0" w:color="auto"/>
      </w:divBdr>
    </w:div>
    <w:div w:id="1958365818">
      <w:bodyDiv w:val="1"/>
      <w:marLeft w:val="0"/>
      <w:marRight w:val="0"/>
      <w:marTop w:val="0"/>
      <w:marBottom w:val="0"/>
      <w:divBdr>
        <w:top w:val="none" w:sz="0" w:space="0" w:color="auto"/>
        <w:left w:val="none" w:sz="0" w:space="0" w:color="auto"/>
        <w:bottom w:val="none" w:sz="0" w:space="0" w:color="auto"/>
        <w:right w:val="none" w:sz="0" w:space="0" w:color="auto"/>
      </w:divBdr>
    </w:div>
    <w:div w:id="1962034873">
      <w:bodyDiv w:val="1"/>
      <w:marLeft w:val="0"/>
      <w:marRight w:val="0"/>
      <w:marTop w:val="0"/>
      <w:marBottom w:val="0"/>
      <w:divBdr>
        <w:top w:val="none" w:sz="0" w:space="0" w:color="auto"/>
        <w:left w:val="none" w:sz="0" w:space="0" w:color="auto"/>
        <w:bottom w:val="none" w:sz="0" w:space="0" w:color="auto"/>
        <w:right w:val="none" w:sz="0" w:space="0" w:color="auto"/>
      </w:divBdr>
    </w:div>
    <w:div w:id="1967391489">
      <w:bodyDiv w:val="1"/>
      <w:marLeft w:val="0"/>
      <w:marRight w:val="0"/>
      <w:marTop w:val="0"/>
      <w:marBottom w:val="0"/>
      <w:divBdr>
        <w:top w:val="none" w:sz="0" w:space="0" w:color="auto"/>
        <w:left w:val="none" w:sz="0" w:space="0" w:color="auto"/>
        <w:bottom w:val="none" w:sz="0" w:space="0" w:color="auto"/>
        <w:right w:val="none" w:sz="0" w:space="0" w:color="auto"/>
      </w:divBdr>
    </w:div>
    <w:div w:id="1985886698">
      <w:bodyDiv w:val="1"/>
      <w:marLeft w:val="0"/>
      <w:marRight w:val="0"/>
      <w:marTop w:val="0"/>
      <w:marBottom w:val="0"/>
      <w:divBdr>
        <w:top w:val="none" w:sz="0" w:space="0" w:color="auto"/>
        <w:left w:val="none" w:sz="0" w:space="0" w:color="auto"/>
        <w:bottom w:val="none" w:sz="0" w:space="0" w:color="auto"/>
        <w:right w:val="none" w:sz="0" w:space="0" w:color="auto"/>
      </w:divBdr>
    </w:div>
    <w:div w:id="1992515679">
      <w:bodyDiv w:val="1"/>
      <w:marLeft w:val="0"/>
      <w:marRight w:val="0"/>
      <w:marTop w:val="0"/>
      <w:marBottom w:val="0"/>
      <w:divBdr>
        <w:top w:val="none" w:sz="0" w:space="0" w:color="auto"/>
        <w:left w:val="none" w:sz="0" w:space="0" w:color="auto"/>
        <w:bottom w:val="none" w:sz="0" w:space="0" w:color="auto"/>
        <w:right w:val="none" w:sz="0" w:space="0" w:color="auto"/>
      </w:divBdr>
    </w:div>
    <w:div w:id="2001809160">
      <w:bodyDiv w:val="1"/>
      <w:marLeft w:val="0"/>
      <w:marRight w:val="0"/>
      <w:marTop w:val="0"/>
      <w:marBottom w:val="0"/>
      <w:divBdr>
        <w:top w:val="none" w:sz="0" w:space="0" w:color="auto"/>
        <w:left w:val="none" w:sz="0" w:space="0" w:color="auto"/>
        <w:bottom w:val="none" w:sz="0" w:space="0" w:color="auto"/>
        <w:right w:val="none" w:sz="0" w:space="0" w:color="auto"/>
      </w:divBdr>
    </w:div>
    <w:div w:id="2008558001">
      <w:bodyDiv w:val="1"/>
      <w:marLeft w:val="0"/>
      <w:marRight w:val="0"/>
      <w:marTop w:val="0"/>
      <w:marBottom w:val="0"/>
      <w:divBdr>
        <w:top w:val="none" w:sz="0" w:space="0" w:color="auto"/>
        <w:left w:val="none" w:sz="0" w:space="0" w:color="auto"/>
        <w:bottom w:val="none" w:sz="0" w:space="0" w:color="auto"/>
        <w:right w:val="none" w:sz="0" w:space="0" w:color="auto"/>
      </w:divBdr>
    </w:div>
    <w:div w:id="2052341094">
      <w:bodyDiv w:val="1"/>
      <w:marLeft w:val="0"/>
      <w:marRight w:val="0"/>
      <w:marTop w:val="0"/>
      <w:marBottom w:val="0"/>
      <w:divBdr>
        <w:top w:val="none" w:sz="0" w:space="0" w:color="auto"/>
        <w:left w:val="none" w:sz="0" w:space="0" w:color="auto"/>
        <w:bottom w:val="none" w:sz="0" w:space="0" w:color="auto"/>
        <w:right w:val="none" w:sz="0" w:space="0" w:color="auto"/>
      </w:divBdr>
    </w:div>
    <w:div w:id="2061853719">
      <w:bodyDiv w:val="1"/>
      <w:marLeft w:val="0"/>
      <w:marRight w:val="0"/>
      <w:marTop w:val="0"/>
      <w:marBottom w:val="0"/>
      <w:divBdr>
        <w:top w:val="none" w:sz="0" w:space="0" w:color="auto"/>
        <w:left w:val="none" w:sz="0" w:space="0" w:color="auto"/>
        <w:bottom w:val="none" w:sz="0" w:space="0" w:color="auto"/>
        <w:right w:val="none" w:sz="0" w:space="0" w:color="auto"/>
      </w:divBdr>
    </w:div>
    <w:div w:id="2077194603">
      <w:bodyDiv w:val="1"/>
      <w:marLeft w:val="0"/>
      <w:marRight w:val="0"/>
      <w:marTop w:val="0"/>
      <w:marBottom w:val="0"/>
      <w:divBdr>
        <w:top w:val="none" w:sz="0" w:space="0" w:color="auto"/>
        <w:left w:val="none" w:sz="0" w:space="0" w:color="auto"/>
        <w:bottom w:val="none" w:sz="0" w:space="0" w:color="auto"/>
        <w:right w:val="none" w:sz="0" w:space="0" w:color="auto"/>
      </w:divBdr>
    </w:div>
    <w:div w:id="2085101433">
      <w:bodyDiv w:val="1"/>
      <w:marLeft w:val="0"/>
      <w:marRight w:val="0"/>
      <w:marTop w:val="0"/>
      <w:marBottom w:val="0"/>
      <w:divBdr>
        <w:top w:val="none" w:sz="0" w:space="0" w:color="auto"/>
        <w:left w:val="none" w:sz="0" w:space="0" w:color="auto"/>
        <w:bottom w:val="none" w:sz="0" w:space="0" w:color="auto"/>
        <w:right w:val="none" w:sz="0" w:space="0" w:color="auto"/>
      </w:divBdr>
    </w:div>
    <w:div w:id="2110730727">
      <w:bodyDiv w:val="1"/>
      <w:marLeft w:val="0"/>
      <w:marRight w:val="0"/>
      <w:marTop w:val="0"/>
      <w:marBottom w:val="0"/>
      <w:divBdr>
        <w:top w:val="none" w:sz="0" w:space="0" w:color="auto"/>
        <w:left w:val="none" w:sz="0" w:space="0" w:color="auto"/>
        <w:bottom w:val="none" w:sz="0" w:space="0" w:color="auto"/>
        <w:right w:val="none" w:sz="0" w:space="0" w:color="auto"/>
      </w:divBdr>
    </w:div>
    <w:div w:id="2135979682">
      <w:bodyDiv w:val="1"/>
      <w:marLeft w:val="0"/>
      <w:marRight w:val="0"/>
      <w:marTop w:val="0"/>
      <w:marBottom w:val="0"/>
      <w:divBdr>
        <w:top w:val="none" w:sz="0" w:space="0" w:color="auto"/>
        <w:left w:val="none" w:sz="0" w:space="0" w:color="auto"/>
        <w:bottom w:val="none" w:sz="0" w:space="0" w:color="auto"/>
        <w:right w:val="none" w:sz="0" w:space="0" w:color="auto"/>
      </w:divBdr>
    </w:div>
    <w:div w:id="2138333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5.png"/></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382DF-B998-406E-A029-B2BBC65D9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8</Pages>
  <Words>2352</Words>
  <Characters>12940</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SITUACION DE LA AUTENTICACIÓN DE LAS NORMAS MERCOSUR DE LOS AÑOS 1996 A 1991</vt:lpstr>
    </vt:vector>
  </TitlesOfParts>
  <Company>SAM</Company>
  <LinksUpToDate>false</LinksUpToDate>
  <CharactersWithSpaces>15262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SITUACION DE LA AUTENTICACIÓN DE LAS NORMAS MERCOSUR DE LOS AÑOS 1996 A 1991</dc:title>
  <dc:creator>Informatica</dc:creator>
  <cp:lastModifiedBy>María Inés Avellino</cp:lastModifiedBy>
  <cp:revision>14</cp:revision>
  <cp:lastPrinted>2025-08-26T16:09:00Z</cp:lastPrinted>
  <dcterms:created xsi:type="dcterms:W3CDTF">2025-08-26T14:47:00Z</dcterms:created>
  <dcterms:modified xsi:type="dcterms:W3CDTF">2025-08-26T16:09:00Z</dcterms:modified>
  <cp:version>1048576</cp:version>
</cp:coreProperties>
</file>