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68657" w14:textId="77777777" w:rsidR="0073412D" w:rsidRPr="00FF2E8D" w:rsidRDefault="0073412D" w:rsidP="0011703C">
      <w:pPr>
        <w:pStyle w:val="Textoindependiente"/>
        <w:spacing w:line="276" w:lineRule="auto"/>
        <w:rPr>
          <w:lang w:val="pt-BR"/>
        </w:rPr>
      </w:pPr>
      <w:r w:rsidRPr="00FF2E8D">
        <w:rPr>
          <w:lang w:val="pt-BR"/>
        </w:rPr>
        <w:t xml:space="preserve"> </w:t>
      </w:r>
    </w:p>
    <w:p w14:paraId="1DCD1298" w14:textId="71FC7109" w:rsidR="00916B35" w:rsidRPr="00FF2E8D" w:rsidRDefault="006926EF" w:rsidP="008C501E">
      <w:pPr>
        <w:pStyle w:val="Textoindependiente"/>
        <w:spacing w:line="276" w:lineRule="auto"/>
        <w:jc w:val="center"/>
        <w:rPr>
          <w:b/>
          <w:lang w:val="pt-BR"/>
        </w:rPr>
      </w:pPr>
      <w:commentRangeStart w:id="0"/>
      <w:r w:rsidRPr="00666C43">
        <w:rPr>
          <w:b/>
          <w:bCs/>
          <w:lang w:val="pt-BR"/>
        </w:rPr>
        <w:t>LXX</w:t>
      </w:r>
      <w:commentRangeEnd w:id="0"/>
      <w:r w:rsidR="00601D06" w:rsidRPr="00666C43">
        <w:rPr>
          <w:rStyle w:val="Refdecomentario"/>
          <w:lang w:val="pt-BR"/>
        </w:rPr>
        <w:commentReference w:id="0"/>
      </w:r>
      <w:r w:rsidR="00BD3D59" w:rsidRPr="00666C43">
        <w:rPr>
          <w:b/>
          <w:bCs/>
          <w:lang w:val="pt-BR"/>
        </w:rPr>
        <w:t xml:space="preserve"> </w:t>
      </w:r>
      <w:r w:rsidR="008C501E" w:rsidRPr="00666C43">
        <w:rPr>
          <w:b/>
          <w:bCs/>
          <w:lang w:val="pt-BR"/>
        </w:rPr>
        <w:t>REU</w:t>
      </w:r>
      <w:r w:rsidR="003E7570" w:rsidRPr="00666C43">
        <w:rPr>
          <w:b/>
          <w:bCs/>
          <w:lang w:val="pt-BR"/>
        </w:rPr>
        <w:t>NI</w:t>
      </w:r>
      <w:r w:rsidR="00F11BAE" w:rsidRPr="00666C43">
        <w:rPr>
          <w:b/>
          <w:bCs/>
          <w:lang w:val="pt-BR"/>
        </w:rPr>
        <w:t>Ã</w:t>
      </w:r>
      <w:r w:rsidR="003E7570" w:rsidRPr="00666C43">
        <w:rPr>
          <w:b/>
          <w:bCs/>
          <w:lang w:val="pt-BR"/>
        </w:rPr>
        <w:t>O</w:t>
      </w:r>
      <w:r w:rsidR="008C501E" w:rsidRPr="00666C43">
        <w:rPr>
          <w:b/>
          <w:bCs/>
          <w:lang w:val="pt-BR"/>
        </w:rPr>
        <w:t xml:space="preserve"> D</w:t>
      </w:r>
      <w:r w:rsidR="00A60D71" w:rsidRPr="00666C43">
        <w:rPr>
          <w:b/>
          <w:bCs/>
          <w:lang w:val="pt-BR"/>
        </w:rPr>
        <w:t>O</w:t>
      </w:r>
      <w:r w:rsidR="008C501E" w:rsidRPr="00666C43">
        <w:rPr>
          <w:b/>
          <w:bCs/>
          <w:lang w:val="pt-BR"/>
        </w:rPr>
        <w:t xml:space="preserve"> </w:t>
      </w:r>
      <w:commentRangeStart w:id="1"/>
      <w:r w:rsidR="00A60D71" w:rsidRPr="00666C43">
        <w:rPr>
          <w:b/>
          <w:bCs/>
          <w:lang w:val="pt-BR"/>
        </w:rPr>
        <w:t>GRUPO DE TRABALHO DO SISTEMA DE MOBILIDADE DO</w:t>
      </w:r>
      <w:r w:rsidR="00A60D71">
        <w:rPr>
          <w:b/>
          <w:bCs/>
          <w:lang w:val="pt-BR"/>
        </w:rPr>
        <w:t xml:space="preserve"> MERCOSUL</w:t>
      </w:r>
      <w:commentRangeEnd w:id="1"/>
      <w:r w:rsidR="00601D06" w:rsidRPr="00FF2E8D">
        <w:rPr>
          <w:rStyle w:val="Refdecomentario"/>
          <w:lang w:val="pt-BR"/>
        </w:rPr>
        <w:commentReference w:id="1"/>
      </w:r>
      <w:r w:rsidR="00601D06" w:rsidRPr="00FF2E8D">
        <w:rPr>
          <w:b/>
          <w:bCs/>
          <w:lang w:val="pt-BR"/>
        </w:rPr>
        <w:t xml:space="preserve"> DO SETOR EDUCACIONAL DO MERCOSUL</w:t>
      </w:r>
    </w:p>
    <w:p w14:paraId="5F4F0B10" w14:textId="77777777" w:rsidR="00916B35" w:rsidRPr="00FF2E8D" w:rsidRDefault="00916B35" w:rsidP="0011703C">
      <w:pPr>
        <w:pStyle w:val="Textoindependiente"/>
        <w:spacing w:before="8" w:line="276" w:lineRule="auto"/>
        <w:jc w:val="both"/>
        <w:rPr>
          <w:b/>
          <w:lang w:val="pt-BR"/>
        </w:rPr>
      </w:pPr>
    </w:p>
    <w:p w14:paraId="764527D7" w14:textId="68259391" w:rsidR="009A3398" w:rsidRPr="00FF2E8D" w:rsidRDefault="00601D06" w:rsidP="0011703C">
      <w:pPr>
        <w:pStyle w:val="Textoindependiente"/>
        <w:spacing w:line="276" w:lineRule="auto"/>
        <w:ind w:left="160" w:right="131"/>
        <w:jc w:val="both"/>
        <w:rPr>
          <w:lang w:val="pt-BR"/>
        </w:rPr>
      </w:pPr>
      <w:r w:rsidRPr="00FF2E8D">
        <w:rPr>
          <w:lang w:val="pt-BR"/>
        </w:rPr>
        <w:t>No</w:t>
      </w:r>
      <w:r w:rsidR="006A3D45" w:rsidRPr="00FF2E8D">
        <w:rPr>
          <w:spacing w:val="-6"/>
          <w:lang w:val="pt-BR"/>
        </w:rPr>
        <w:t xml:space="preserve"> </w:t>
      </w:r>
      <w:r w:rsidR="006A3D45" w:rsidRPr="00FF2E8D">
        <w:rPr>
          <w:lang w:val="pt-BR"/>
        </w:rPr>
        <w:t>marco</w:t>
      </w:r>
      <w:r w:rsidR="006A3D45" w:rsidRPr="00FF2E8D">
        <w:rPr>
          <w:spacing w:val="-7"/>
          <w:lang w:val="pt-BR"/>
        </w:rPr>
        <w:t xml:space="preserve"> </w:t>
      </w:r>
      <w:r w:rsidRPr="00FF2E8D">
        <w:rPr>
          <w:lang w:val="pt-BR"/>
        </w:rPr>
        <w:t>da</w:t>
      </w:r>
      <w:r w:rsidR="006A3D45" w:rsidRPr="00FF2E8D">
        <w:rPr>
          <w:spacing w:val="-7"/>
          <w:lang w:val="pt-BR"/>
        </w:rPr>
        <w:t xml:space="preserve"> </w:t>
      </w:r>
      <w:r w:rsidR="00FF2E8D" w:rsidRPr="00FF2E8D">
        <w:rPr>
          <w:lang w:val="pt-BR"/>
        </w:rPr>
        <w:t>Presidência</w:t>
      </w:r>
      <w:r w:rsidR="006A3D45" w:rsidRPr="00FF2E8D">
        <w:rPr>
          <w:spacing w:val="-6"/>
          <w:lang w:val="pt-BR"/>
        </w:rPr>
        <w:t xml:space="preserve"> </w:t>
      </w:r>
      <w:r w:rsidR="006A3D45" w:rsidRPr="00FF2E8D">
        <w:rPr>
          <w:lang w:val="pt-BR"/>
        </w:rPr>
        <w:t>Pro</w:t>
      </w:r>
      <w:r w:rsidR="006A3D45" w:rsidRPr="00FF2E8D">
        <w:rPr>
          <w:spacing w:val="-6"/>
          <w:lang w:val="pt-BR"/>
        </w:rPr>
        <w:t xml:space="preserve"> </w:t>
      </w:r>
      <w:r w:rsidR="006A3D45" w:rsidRPr="00FF2E8D">
        <w:rPr>
          <w:lang w:val="pt-BR"/>
        </w:rPr>
        <w:t>Tempore</w:t>
      </w:r>
      <w:r w:rsidR="006A3D45" w:rsidRPr="00FF2E8D">
        <w:rPr>
          <w:spacing w:val="-7"/>
          <w:lang w:val="pt-BR"/>
        </w:rPr>
        <w:t xml:space="preserve"> </w:t>
      </w:r>
      <w:r w:rsidRPr="00FF2E8D">
        <w:rPr>
          <w:lang w:val="pt-BR"/>
        </w:rPr>
        <w:t>do Brasil</w:t>
      </w:r>
      <w:r w:rsidR="006A3D45" w:rsidRPr="00FF2E8D">
        <w:rPr>
          <w:spacing w:val="-8"/>
          <w:lang w:val="pt-BR"/>
        </w:rPr>
        <w:t xml:space="preserve"> </w:t>
      </w:r>
      <w:r w:rsidR="006A3D45" w:rsidRPr="00FF2E8D">
        <w:rPr>
          <w:lang w:val="pt-BR"/>
        </w:rPr>
        <w:t>(PPT</w:t>
      </w:r>
      <w:r w:rsidRPr="00FF2E8D">
        <w:rPr>
          <w:lang w:val="pt-BR"/>
        </w:rPr>
        <w:t>B</w:t>
      </w:r>
      <w:r w:rsidR="006A3D45" w:rsidRPr="00FF2E8D">
        <w:rPr>
          <w:lang w:val="pt-BR"/>
        </w:rPr>
        <w:t>)</w:t>
      </w:r>
      <w:r w:rsidR="00E248CD" w:rsidRPr="00FF2E8D">
        <w:rPr>
          <w:lang w:val="pt-BR"/>
        </w:rPr>
        <w:t>,</w:t>
      </w:r>
      <w:r w:rsidR="006A3D45" w:rsidRPr="00FF2E8D">
        <w:rPr>
          <w:spacing w:val="-7"/>
          <w:lang w:val="pt-BR"/>
        </w:rPr>
        <w:t xml:space="preserve"> </w:t>
      </w:r>
      <w:r w:rsidRPr="00FF2E8D">
        <w:rPr>
          <w:lang w:val="pt-BR"/>
        </w:rPr>
        <w:t xml:space="preserve">no </w:t>
      </w:r>
      <w:r w:rsidR="0096557A" w:rsidRPr="00FF2E8D">
        <w:rPr>
          <w:lang w:val="pt-BR"/>
        </w:rPr>
        <w:t>d</w:t>
      </w:r>
      <w:r w:rsidR="00FF2E8D" w:rsidRPr="00FF2E8D">
        <w:rPr>
          <w:lang w:val="pt-BR"/>
        </w:rPr>
        <w:t>i</w:t>
      </w:r>
      <w:r w:rsidR="0096557A" w:rsidRPr="00FF2E8D">
        <w:rPr>
          <w:lang w:val="pt-BR"/>
        </w:rPr>
        <w:t>a</w:t>
      </w:r>
      <w:r w:rsidR="00A60D71">
        <w:rPr>
          <w:lang w:val="pt-BR"/>
        </w:rPr>
        <w:t xml:space="preserve"> 30 </w:t>
      </w:r>
      <w:r w:rsidR="0096557A" w:rsidRPr="00FF2E8D">
        <w:rPr>
          <w:lang w:val="pt-BR"/>
        </w:rPr>
        <w:t xml:space="preserve">de </w:t>
      </w:r>
      <w:r w:rsidR="00A60D71">
        <w:rPr>
          <w:lang w:val="pt-BR"/>
        </w:rPr>
        <w:t>jul</w:t>
      </w:r>
      <w:r w:rsidR="00531C38">
        <w:rPr>
          <w:lang w:val="pt-BR"/>
        </w:rPr>
        <w:t>h</w:t>
      </w:r>
      <w:r w:rsidR="00A60D71">
        <w:rPr>
          <w:lang w:val="pt-BR"/>
        </w:rPr>
        <w:t xml:space="preserve">o </w:t>
      </w:r>
      <w:r w:rsidR="008B0B5D" w:rsidRPr="00FF2E8D">
        <w:rPr>
          <w:spacing w:val="-6"/>
          <w:lang w:val="pt-BR"/>
        </w:rPr>
        <w:t>de 202</w:t>
      </w:r>
      <w:r w:rsidR="00FF2E8D" w:rsidRPr="00FF2E8D">
        <w:rPr>
          <w:spacing w:val="-6"/>
          <w:lang w:val="pt-BR"/>
        </w:rPr>
        <w:t>5</w:t>
      </w:r>
      <w:r w:rsidR="006A3D45" w:rsidRPr="00FF2E8D">
        <w:rPr>
          <w:lang w:val="pt-BR"/>
        </w:rPr>
        <w:t xml:space="preserve">, </w:t>
      </w:r>
      <w:r w:rsidR="0096557A" w:rsidRPr="00FF2E8D">
        <w:rPr>
          <w:lang w:val="pt-BR"/>
        </w:rPr>
        <w:t xml:space="preserve">ocorreu por meio de </w:t>
      </w:r>
      <w:r w:rsidR="00FF2E8D" w:rsidRPr="00FF2E8D">
        <w:rPr>
          <w:lang w:val="pt-BR"/>
        </w:rPr>
        <w:t>videoconferência</w:t>
      </w:r>
      <w:r w:rsidR="008B0B5D" w:rsidRPr="00FF2E8D">
        <w:rPr>
          <w:lang w:val="pt-BR"/>
        </w:rPr>
        <w:t xml:space="preserve">, conforme </w:t>
      </w:r>
      <w:r w:rsidR="0096557A" w:rsidRPr="00FF2E8D">
        <w:rPr>
          <w:lang w:val="pt-BR"/>
        </w:rPr>
        <w:t>e</w:t>
      </w:r>
      <w:r w:rsidR="008B0B5D" w:rsidRPr="00FF2E8D">
        <w:rPr>
          <w:lang w:val="pt-BR"/>
        </w:rPr>
        <w:t>stab</w:t>
      </w:r>
      <w:r w:rsidR="00FF2E8D">
        <w:rPr>
          <w:lang w:val="pt-BR"/>
        </w:rPr>
        <w:t>e</w:t>
      </w:r>
      <w:r w:rsidR="008B0B5D" w:rsidRPr="00FF2E8D">
        <w:rPr>
          <w:lang w:val="pt-BR"/>
        </w:rPr>
        <w:t xml:space="preserve">lecido </w:t>
      </w:r>
      <w:r w:rsidR="0096557A" w:rsidRPr="00FF2E8D">
        <w:rPr>
          <w:lang w:val="pt-BR"/>
        </w:rPr>
        <w:t>na</w:t>
      </w:r>
      <w:r w:rsidR="006A3D45" w:rsidRPr="00FF2E8D">
        <w:rPr>
          <w:lang w:val="pt-BR"/>
        </w:rPr>
        <w:t xml:space="preserve"> </w:t>
      </w:r>
      <w:r w:rsidR="006A3D45" w:rsidRPr="00666C43">
        <w:rPr>
          <w:lang w:val="pt-BR"/>
        </w:rPr>
        <w:t>Res</w:t>
      </w:r>
      <w:r w:rsidR="008B0B5D" w:rsidRPr="00666C43">
        <w:rPr>
          <w:lang w:val="pt-BR"/>
        </w:rPr>
        <w:t>olu</w:t>
      </w:r>
      <w:r w:rsidR="0096557A" w:rsidRPr="00666C43">
        <w:rPr>
          <w:lang w:val="pt-BR"/>
        </w:rPr>
        <w:t>ção</w:t>
      </w:r>
      <w:r w:rsidR="008B0B5D" w:rsidRPr="00666C43">
        <w:rPr>
          <w:lang w:val="pt-BR"/>
        </w:rPr>
        <w:t xml:space="preserve"> GMC N° 19/12 “</w:t>
      </w:r>
      <w:r w:rsidR="006A3D45" w:rsidRPr="00666C43">
        <w:rPr>
          <w:lang w:val="pt-BR"/>
        </w:rPr>
        <w:t>Reuni</w:t>
      </w:r>
      <w:r w:rsidR="00A515FC" w:rsidRPr="00666C43">
        <w:rPr>
          <w:lang w:val="pt-BR"/>
        </w:rPr>
        <w:t>ão</w:t>
      </w:r>
      <w:r w:rsidR="006A3D45" w:rsidRPr="00666C43">
        <w:rPr>
          <w:lang w:val="pt-BR"/>
        </w:rPr>
        <w:t xml:space="preserve"> </w:t>
      </w:r>
      <w:r w:rsidR="00A515FC" w:rsidRPr="00666C43">
        <w:rPr>
          <w:lang w:val="pt-BR"/>
        </w:rPr>
        <w:t>por</w:t>
      </w:r>
      <w:r w:rsidR="008B0B5D" w:rsidRPr="00666C43">
        <w:rPr>
          <w:lang w:val="pt-BR"/>
        </w:rPr>
        <w:t xml:space="preserve"> sistema de </w:t>
      </w:r>
      <w:r w:rsidR="00FF2E8D" w:rsidRPr="00666C43">
        <w:rPr>
          <w:lang w:val="pt-BR"/>
        </w:rPr>
        <w:t>videoconferência</w:t>
      </w:r>
      <w:r w:rsidR="006A3D45" w:rsidRPr="00666C43">
        <w:rPr>
          <w:lang w:val="pt-BR"/>
        </w:rPr>
        <w:t>”,</w:t>
      </w:r>
      <w:r w:rsidR="00944B9F" w:rsidRPr="00666C43">
        <w:rPr>
          <w:lang w:val="pt-BR"/>
        </w:rPr>
        <w:t xml:space="preserve"> </w:t>
      </w:r>
      <w:r w:rsidR="00A515FC" w:rsidRPr="00666C43">
        <w:rPr>
          <w:lang w:val="pt-BR"/>
        </w:rPr>
        <w:t>a</w:t>
      </w:r>
      <w:r w:rsidR="00944B9F" w:rsidRPr="00666C43">
        <w:rPr>
          <w:b/>
          <w:lang w:val="pt-BR"/>
        </w:rPr>
        <w:t xml:space="preserve"> </w:t>
      </w:r>
      <w:commentRangeStart w:id="2"/>
      <w:r w:rsidR="006926EF" w:rsidRPr="00666C43">
        <w:rPr>
          <w:b/>
          <w:lang w:val="pt-BR"/>
        </w:rPr>
        <w:t>LX</w:t>
      </w:r>
      <w:r w:rsidR="00A515FC" w:rsidRPr="00666C43">
        <w:rPr>
          <w:b/>
          <w:lang w:val="pt-BR"/>
        </w:rPr>
        <w:t>X</w:t>
      </w:r>
      <w:r w:rsidR="00944B9F" w:rsidRPr="00666C43">
        <w:rPr>
          <w:b/>
          <w:lang w:val="pt-BR"/>
        </w:rPr>
        <w:t xml:space="preserve"> </w:t>
      </w:r>
      <w:commentRangeEnd w:id="2"/>
      <w:r w:rsidR="00A515FC" w:rsidRPr="006926EF">
        <w:rPr>
          <w:rStyle w:val="Refdecomentario"/>
          <w:highlight w:val="yellow"/>
          <w:lang w:val="pt-BR"/>
        </w:rPr>
        <w:commentReference w:id="2"/>
      </w:r>
      <w:r w:rsidR="00944B9F" w:rsidRPr="00FF2E8D">
        <w:rPr>
          <w:b/>
          <w:lang w:val="pt-BR"/>
        </w:rPr>
        <w:t>Reun</w:t>
      </w:r>
      <w:r w:rsidR="00A515FC" w:rsidRPr="00FF2E8D">
        <w:rPr>
          <w:b/>
          <w:lang w:val="pt-BR"/>
        </w:rPr>
        <w:t>ião</w:t>
      </w:r>
      <w:r w:rsidR="00944B9F" w:rsidRPr="00FF2E8D">
        <w:rPr>
          <w:b/>
          <w:lang w:val="pt-BR"/>
        </w:rPr>
        <w:t xml:space="preserve"> </w:t>
      </w:r>
      <w:r w:rsidR="001454A6">
        <w:rPr>
          <w:b/>
          <w:lang w:val="pt-BR"/>
        </w:rPr>
        <w:t xml:space="preserve">do Grupo de Trabalho do Sistema de Mobilidade do Mercosul </w:t>
      </w:r>
      <w:r w:rsidR="00A9484F" w:rsidRPr="00FF2E8D">
        <w:rPr>
          <w:lang w:val="pt-BR"/>
        </w:rPr>
        <w:t>(</w:t>
      </w:r>
      <w:r w:rsidR="001454A6">
        <w:rPr>
          <w:lang w:val="pt-BR"/>
        </w:rPr>
        <w:t>GTSIMERCOSUL</w:t>
      </w:r>
      <w:commentRangeStart w:id="3"/>
      <w:r w:rsidR="00A9484F" w:rsidRPr="00FF2E8D">
        <w:rPr>
          <w:lang w:val="pt-BR"/>
        </w:rPr>
        <w:t>)</w:t>
      </w:r>
      <w:r w:rsidR="00C76E67" w:rsidRPr="00FF2E8D">
        <w:rPr>
          <w:lang w:val="pt-BR"/>
        </w:rPr>
        <w:t xml:space="preserve"> </w:t>
      </w:r>
      <w:commentRangeEnd w:id="3"/>
      <w:r w:rsidR="00884967" w:rsidRPr="00FF2E8D">
        <w:rPr>
          <w:rStyle w:val="Refdecomentario"/>
          <w:lang w:val="pt-BR"/>
        </w:rPr>
        <w:commentReference w:id="3"/>
      </w:r>
      <w:r w:rsidR="008C501E" w:rsidRPr="00FF2E8D">
        <w:rPr>
          <w:lang w:val="pt-BR"/>
        </w:rPr>
        <w:t>d</w:t>
      </w:r>
      <w:r w:rsidR="00884967" w:rsidRPr="00FF2E8D">
        <w:rPr>
          <w:lang w:val="pt-BR"/>
        </w:rPr>
        <w:t>o Setor Educacional do Mercosul</w:t>
      </w:r>
      <w:r w:rsidR="00A9484F" w:rsidRPr="00FF2E8D">
        <w:rPr>
          <w:lang w:val="pt-BR"/>
        </w:rPr>
        <w:t>,</w:t>
      </w:r>
      <w:r w:rsidR="00C76E67" w:rsidRPr="00FF2E8D">
        <w:rPr>
          <w:lang w:val="pt-BR"/>
        </w:rPr>
        <w:t xml:space="preserve"> </w:t>
      </w:r>
      <w:r w:rsidR="006A3D45" w:rsidRPr="00FF2E8D">
        <w:rPr>
          <w:lang w:val="pt-BR"/>
        </w:rPr>
        <w:t>co</w:t>
      </w:r>
      <w:r w:rsidR="00884967" w:rsidRPr="00FF2E8D">
        <w:rPr>
          <w:lang w:val="pt-BR"/>
        </w:rPr>
        <w:t>m a participação</w:t>
      </w:r>
      <w:r w:rsidR="006A3D45" w:rsidRPr="00FF2E8D">
        <w:rPr>
          <w:lang w:val="pt-BR"/>
        </w:rPr>
        <w:t xml:space="preserve"> </w:t>
      </w:r>
      <w:r w:rsidR="00884967" w:rsidRPr="00FF2E8D">
        <w:rPr>
          <w:lang w:val="pt-BR"/>
        </w:rPr>
        <w:t xml:space="preserve">das </w:t>
      </w:r>
      <w:commentRangeStart w:id="4"/>
      <w:r w:rsidR="00884967" w:rsidRPr="00FF2E8D">
        <w:rPr>
          <w:lang w:val="pt-BR"/>
        </w:rPr>
        <w:t xml:space="preserve">delegações </w:t>
      </w:r>
      <w:r w:rsidR="00E248CD" w:rsidRPr="00FF2E8D">
        <w:rPr>
          <w:lang w:val="pt-BR"/>
        </w:rPr>
        <w:t>d</w:t>
      </w:r>
      <w:r w:rsidR="00884967" w:rsidRPr="00FF2E8D">
        <w:rPr>
          <w:lang w:val="pt-BR"/>
        </w:rPr>
        <w:t>a</w:t>
      </w:r>
      <w:r w:rsidR="00E248CD" w:rsidRPr="00FF2E8D">
        <w:rPr>
          <w:lang w:val="pt-BR"/>
        </w:rPr>
        <w:t xml:space="preserve"> Argentina</w:t>
      </w:r>
      <w:r w:rsidR="001454A6">
        <w:rPr>
          <w:lang w:val="pt-BR"/>
        </w:rPr>
        <w:t>,</w:t>
      </w:r>
      <w:r w:rsidR="0003560F">
        <w:rPr>
          <w:lang w:val="pt-BR"/>
        </w:rPr>
        <w:t xml:space="preserve"> </w:t>
      </w:r>
      <w:r w:rsidR="00B90B32" w:rsidRPr="00FF2E8D">
        <w:rPr>
          <w:lang w:val="pt-BR"/>
        </w:rPr>
        <w:t xml:space="preserve">Brasil, </w:t>
      </w:r>
      <w:r w:rsidR="006A3D45" w:rsidRPr="00FF2E8D">
        <w:rPr>
          <w:lang w:val="pt-BR"/>
        </w:rPr>
        <w:t>Paragua</w:t>
      </w:r>
      <w:r w:rsidR="00884967" w:rsidRPr="00FF2E8D">
        <w:rPr>
          <w:lang w:val="pt-BR"/>
        </w:rPr>
        <w:t>i</w:t>
      </w:r>
      <w:r w:rsidR="006A3D45" w:rsidRPr="00FF2E8D">
        <w:rPr>
          <w:lang w:val="pt-BR"/>
        </w:rPr>
        <w:t xml:space="preserve"> </w:t>
      </w:r>
      <w:r w:rsidR="00884967" w:rsidRPr="00FF2E8D">
        <w:rPr>
          <w:lang w:val="pt-BR"/>
        </w:rPr>
        <w:t>e</w:t>
      </w:r>
      <w:r w:rsidR="006A3D45" w:rsidRPr="00FF2E8D">
        <w:rPr>
          <w:spacing w:val="-10"/>
          <w:lang w:val="pt-BR"/>
        </w:rPr>
        <w:t xml:space="preserve"> </w:t>
      </w:r>
      <w:r w:rsidR="006A3D45" w:rsidRPr="00FF2E8D">
        <w:rPr>
          <w:lang w:val="pt-BR"/>
        </w:rPr>
        <w:t>Urugua</w:t>
      </w:r>
      <w:r w:rsidR="00884967" w:rsidRPr="00FF2E8D">
        <w:rPr>
          <w:lang w:val="pt-BR"/>
        </w:rPr>
        <w:t>i</w:t>
      </w:r>
      <w:r w:rsidR="006A3D45" w:rsidRPr="00FF2E8D">
        <w:rPr>
          <w:lang w:val="pt-BR"/>
        </w:rPr>
        <w:t>.</w:t>
      </w:r>
      <w:r w:rsidR="00E248CD" w:rsidRPr="00FF2E8D">
        <w:rPr>
          <w:lang w:val="pt-BR"/>
        </w:rPr>
        <w:t xml:space="preserve"> </w:t>
      </w:r>
      <w:commentRangeEnd w:id="4"/>
      <w:r w:rsidR="00884967" w:rsidRPr="00FF2E8D">
        <w:rPr>
          <w:rStyle w:val="Refdecomentario"/>
          <w:lang w:val="pt-BR"/>
        </w:rPr>
        <w:commentReference w:id="4"/>
      </w:r>
    </w:p>
    <w:p w14:paraId="7DF315CF" w14:textId="77777777" w:rsidR="00C30FFD" w:rsidRDefault="00C30FFD" w:rsidP="0011703C">
      <w:pPr>
        <w:pStyle w:val="Textoindependiente"/>
        <w:spacing w:line="276" w:lineRule="auto"/>
        <w:ind w:left="160" w:right="131"/>
        <w:jc w:val="both"/>
        <w:rPr>
          <w:lang w:val="pt-BR"/>
        </w:rPr>
      </w:pPr>
    </w:p>
    <w:p w14:paraId="4B82D352" w14:textId="05E359A7" w:rsidR="001D55C8" w:rsidRPr="00CD2DF4" w:rsidRDefault="00884967" w:rsidP="0011703C">
      <w:pPr>
        <w:pStyle w:val="Textoindependiente"/>
        <w:spacing w:line="276" w:lineRule="auto"/>
        <w:ind w:left="160" w:right="131"/>
        <w:jc w:val="both"/>
        <w:rPr>
          <w:lang w:val="pt-BR"/>
        </w:rPr>
      </w:pPr>
      <w:commentRangeStart w:id="5"/>
      <w:r w:rsidRPr="00CD2DF4">
        <w:rPr>
          <w:lang w:val="pt-BR"/>
        </w:rPr>
        <w:t>A</w:t>
      </w:r>
      <w:r w:rsidR="00C24CC5" w:rsidRPr="00CD2DF4">
        <w:rPr>
          <w:lang w:val="pt-BR"/>
        </w:rPr>
        <w:t xml:space="preserve"> Delega</w:t>
      </w:r>
      <w:r w:rsidR="009251BA" w:rsidRPr="00CD2DF4">
        <w:rPr>
          <w:lang w:val="pt-BR"/>
        </w:rPr>
        <w:t>ção do</w:t>
      </w:r>
      <w:r w:rsidR="00C24CC5" w:rsidRPr="00CD2DF4">
        <w:rPr>
          <w:lang w:val="pt-BR"/>
        </w:rPr>
        <w:t xml:space="preserve"> Estado Plurinacional de </w:t>
      </w:r>
      <w:r w:rsidR="001D55C8" w:rsidRPr="00CD2DF4">
        <w:rPr>
          <w:lang w:val="pt-BR"/>
        </w:rPr>
        <w:t>Bol</w:t>
      </w:r>
      <w:r w:rsidR="009251BA" w:rsidRPr="00CD2DF4">
        <w:rPr>
          <w:lang w:val="pt-BR"/>
        </w:rPr>
        <w:t>í</w:t>
      </w:r>
      <w:r w:rsidR="001D55C8" w:rsidRPr="00CD2DF4">
        <w:rPr>
          <w:lang w:val="pt-BR"/>
        </w:rPr>
        <w:t>via particip</w:t>
      </w:r>
      <w:r w:rsidR="009251BA" w:rsidRPr="00CD2DF4">
        <w:rPr>
          <w:lang w:val="pt-BR"/>
        </w:rPr>
        <w:t>ou</w:t>
      </w:r>
      <w:r w:rsidR="001D55C8" w:rsidRPr="00CD2DF4">
        <w:rPr>
          <w:lang w:val="pt-BR"/>
        </w:rPr>
        <w:t xml:space="preserve"> de ac</w:t>
      </w:r>
      <w:r w:rsidR="009251BA" w:rsidRPr="00CD2DF4">
        <w:rPr>
          <w:lang w:val="pt-BR"/>
        </w:rPr>
        <w:t>o</w:t>
      </w:r>
      <w:r w:rsidR="001D55C8" w:rsidRPr="00CD2DF4">
        <w:rPr>
          <w:lang w:val="pt-BR"/>
        </w:rPr>
        <w:t>rdo co</w:t>
      </w:r>
      <w:r w:rsidR="009251BA" w:rsidRPr="00CD2DF4">
        <w:rPr>
          <w:lang w:val="pt-BR"/>
        </w:rPr>
        <w:t>m o</w:t>
      </w:r>
      <w:r w:rsidR="001D55C8" w:rsidRPr="00CD2DF4">
        <w:rPr>
          <w:lang w:val="pt-BR"/>
        </w:rPr>
        <w:t xml:space="preserve"> estab</w:t>
      </w:r>
      <w:r w:rsidR="001D6046" w:rsidRPr="00CD2DF4">
        <w:rPr>
          <w:lang w:val="pt-BR"/>
        </w:rPr>
        <w:t>e</w:t>
      </w:r>
      <w:r w:rsidR="001D55C8" w:rsidRPr="00CD2DF4">
        <w:rPr>
          <w:lang w:val="pt-BR"/>
        </w:rPr>
        <w:t xml:space="preserve">lecido </w:t>
      </w:r>
      <w:r w:rsidR="009251BA" w:rsidRPr="00CD2DF4">
        <w:rPr>
          <w:lang w:val="pt-BR"/>
        </w:rPr>
        <w:t>na</w:t>
      </w:r>
      <w:r w:rsidR="001D55C8" w:rsidRPr="00CD2DF4">
        <w:rPr>
          <w:lang w:val="pt-BR"/>
        </w:rPr>
        <w:t xml:space="preserve"> Deci</w:t>
      </w:r>
      <w:r w:rsidR="009251BA" w:rsidRPr="00CD2DF4">
        <w:rPr>
          <w:lang w:val="pt-BR"/>
        </w:rPr>
        <w:t>são</w:t>
      </w:r>
      <w:r w:rsidR="001D55C8" w:rsidRPr="00CD2DF4">
        <w:rPr>
          <w:lang w:val="pt-BR"/>
        </w:rPr>
        <w:t xml:space="preserve"> CMC Nº </w:t>
      </w:r>
      <w:r w:rsidR="00C24CC5" w:rsidRPr="00CD2DF4">
        <w:rPr>
          <w:lang w:val="pt-BR"/>
        </w:rPr>
        <w:t>13/15</w:t>
      </w:r>
      <w:r w:rsidR="001D55C8" w:rsidRPr="00CD2DF4">
        <w:rPr>
          <w:lang w:val="pt-BR"/>
        </w:rPr>
        <w:t>.</w:t>
      </w:r>
      <w:commentRangeEnd w:id="5"/>
      <w:r w:rsidR="00D56582" w:rsidRPr="00CD2DF4">
        <w:rPr>
          <w:rStyle w:val="Refdecomentario"/>
          <w:lang w:val="pt-BR"/>
        </w:rPr>
        <w:commentReference w:id="5"/>
      </w:r>
    </w:p>
    <w:p w14:paraId="5DE1EAA7" w14:textId="2F1CD1B1" w:rsidR="009C5ADF" w:rsidRPr="00FF2E8D" w:rsidRDefault="009C5ADF" w:rsidP="0011703C">
      <w:pPr>
        <w:pStyle w:val="Textoindependiente"/>
        <w:spacing w:line="276" w:lineRule="auto"/>
        <w:ind w:left="160" w:right="131"/>
        <w:jc w:val="both"/>
        <w:rPr>
          <w:color w:val="FF0000"/>
          <w:lang w:val="pt-BR"/>
        </w:rPr>
      </w:pPr>
    </w:p>
    <w:p w14:paraId="0D680421" w14:textId="77777777" w:rsidR="00A0347B" w:rsidRPr="00FF2E8D" w:rsidRDefault="00A0347B" w:rsidP="0011703C">
      <w:pPr>
        <w:pStyle w:val="Textoindependiente"/>
        <w:spacing w:line="276" w:lineRule="auto"/>
        <w:ind w:left="160"/>
        <w:jc w:val="both"/>
        <w:rPr>
          <w:lang w:val="pt-BR"/>
        </w:rPr>
      </w:pPr>
    </w:p>
    <w:p w14:paraId="6A73109F" w14:textId="3317FA8A" w:rsidR="00916B35" w:rsidRPr="00FF2E8D" w:rsidRDefault="00A06F1E" w:rsidP="0011703C">
      <w:pPr>
        <w:pStyle w:val="Textoindependiente"/>
        <w:spacing w:line="276" w:lineRule="auto"/>
        <w:ind w:left="160"/>
        <w:jc w:val="both"/>
        <w:rPr>
          <w:b/>
          <w:lang w:val="pt-BR"/>
        </w:rPr>
      </w:pPr>
      <w:commentRangeStart w:id="6"/>
      <w:r w:rsidRPr="00FF2E8D">
        <w:rPr>
          <w:lang w:val="pt-BR"/>
        </w:rPr>
        <w:t>A lista de participantes consta no</w:t>
      </w:r>
      <w:r w:rsidR="00A0347B" w:rsidRPr="00FF2E8D">
        <w:rPr>
          <w:lang w:val="pt-BR"/>
        </w:rPr>
        <w:t xml:space="preserve"> </w:t>
      </w:r>
      <w:r w:rsidR="006A3D45" w:rsidRPr="00FF2E8D">
        <w:rPr>
          <w:b/>
          <w:lang w:val="pt-BR"/>
        </w:rPr>
        <w:t>Anexo I.</w:t>
      </w:r>
    </w:p>
    <w:p w14:paraId="5B518B29" w14:textId="77777777" w:rsidR="00A0347B" w:rsidRPr="00FF2E8D" w:rsidRDefault="00A0347B" w:rsidP="0011703C">
      <w:pPr>
        <w:pStyle w:val="Textoindependiente"/>
        <w:spacing w:line="276" w:lineRule="auto"/>
        <w:ind w:left="160"/>
        <w:jc w:val="both"/>
        <w:rPr>
          <w:b/>
          <w:lang w:val="pt-BR"/>
        </w:rPr>
      </w:pPr>
    </w:p>
    <w:p w14:paraId="62549735" w14:textId="7E8CE2DC" w:rsidR="00A0347B" w:rsidRPr="00FF2E8D" w:rsidRDefault="00A06F1E" w:rsidP="0011703C">
      <w:pPr>
        <w:pStyle w:val="Textoindependiente"/>
        <w:spacing w:line="276" w:lineRule="auto"/>
        <w:ind w:left="160"/>
        <w:jc w:val="both"/>
        <w:rPr>
          <w:b/>
          <w:lang w:val="pt-BR"/>
        </w:rPr>
      </w:pPr>
      <w:r w:rsidRPr="00FF2E8D">
        <w:rPr>
          <w:lang w:val="pt-BR"/>
        </w:rPr>
        <w:t>A</w:t>
      </w:r>
      <w:r w:rsidR="00A0347B" w:rsidRPr="00FF2E8D">
        <w:rPr>
          <w:lang w:val="pt-BR"/>
        </w:rPr>
        <w:t xml:space="preserve"> Agenda consta </w:t>
      </w:r>
      <w:r w:rsidRPr="00FF2E8D">
        <w:rPr>
          <w:lang w:val="pt-BR"/>
        </w:rPr>
        <w:t>no</w:t>
      </w:r>
      <w:r w:rsidR="00A0347B" w:rsidRPr="00FF2E8D">
        <w:rPr>
          <w:lang w:val="pt-BR"/>
        </w:rPr>
        <w:t xml:space="preserve"> </w:t>
      </w:r>
      <w:r w:rsidR="00A0347B" w:rsidRPr="00FF2E8D">
        <w:rPr>
          <w:b/>
          <w:lang w:val="pt-BR"/>
        </w:rPr>
        <w:t>Anexo II.</w:t>
      </w:r>
    </w:p>
    <w:p w14:paraId="6239BAFF" w14:textId="77777777" w:rsidR="00A0347B" w:rsidRPr="00FF2E8D" w:rsidRDefault="00A0347B" w:rsidP="0011703C">
      <w:pPr>
        <w:pStyle w:val="Textoindependiente"/>
        <w:spacing w:line="276" w:lineRule="auto"/>
        <w:ind w:left="160"/>
        <w:jc w:val="both"/>
        <w:rPr>
          <w:b/>
          <w:lang w:val="pt-BR"/>
        </w:rPr>
      </w:pPr>
    </w:p>
    <w:p w14:paraId="5BC7B44F" w14:textId="20BB87C0" w:rsidR="00A0347B" w:rsidRDefault="00A06F1E" w:rsidP="0011703C">
      <w:pPr>
        <w:pStyle w:val="Textoindependiente"/>
        <w:spacing w:line="276" w:lineRule="auto"/>
        <w:ind w:left="160"/>
        <w:jc w:val="both"/>
        <w:rPr>
          <w:b/>
          <w:lang w:val="pt-BR"/>
        </w:rPr>
      </w:pPr>
      <w:r w:rsidRPr="00FF2E8D">
        <w:rPr>
          <w:lang w:val="pt-BR"/>
        </w:rPr>
        <w:t>O Resumo da Ata consta no</w:t>
      </w:r>
      <w:r w:rsidR="00A0347B" w:rsidRPr="00FF2E8D">
        <w:rPr>
          <w:lang w:val="pt-BR"/>
        </w:rPr>
        <w:t xml:space="preserve"> </w:t>
      </w:r>
      <w:r w:rsidR="00A0347B" w:rsidRPr="00FF2E8D">
        <w:rPr>
          <w:b/>
          <w:lang w:val="pt-BR"/>
        </w:rPr>
        <w:t>Anexo III.</w:t>
      </w:r>
      <w:commentRangeEnd w:id="6"/>
      <w:r w:rsidRPr="00FF2E8D">
        <w:rPr>
          <w:rStyle w:val="Refdecomentario"/>
          <w:lang w:val="pt-BR"/>
        </w:rPr>
        <w:commentReference w:id="6"/>
      </w:r>
    </w:p>
    <w:p w14:paraId="57E8CB00" w14:textId="77777777" w:rsidR="00E519C2" w:rsidRDefault="00E519C2" w:rsidP="0011703C">
      <w:pPr>
        <w:pStyle w:val="Textoindependiente"/>
        <w:spacing w:line="276" w:lineRule="auto"/>
        <w:ind w:left="160"/>
        <w:jc w:val="both"/>
        <w:rPr>
          <w:b/>
          <w:lang w:val="pt-BR"/>
        </w:rPr>
      </w:pPr>
    </w:p>
    <w:p w14:paraId="31C529FC" w14:textId="75239882" w:rsidR="00E519C2" w:rsidRPr="00FF2E8D" w:rsidRDefault="00E519C2" w:rsidP="0011703C">
      <w:pPr>
        <w:pStyle w:val="Textoindependiente"/>
        <w:spacing w:line="276" w:lineRule="auto"/>
        <w:ind w:left="160"/>
        <w:jc w:val="both"/>
        <w:rPr>
          <w:b/>
          <w:lang w:val="pt-BR"/>
        </w:rPr>
      </w:pPr>
      <w:r w:rsidRPr="00E519C2">
        <w:rPr>
          <w:bCs/>
          <w:lang w:val="pt-BR"/>
        </w:rPr>
        <w:t>O Cronograma atualizado da XIII Convocatória MARCA consta no</w:t>
      </w:r>
      <w:r>
        <w:rPr>
          <w:b/>
          <w:lang w:val="pt-BR"/>
        </w:rPr>
        <w:t xml:space="preserve"> Anexo IV.</w:t>
      </w:r>
    </w:p>
    <w:p w14:paraId="175D1537" w14:textId="77777777" w:rsidR="00A0347B" w:rsidRPr="00FF2E8D" w:rsidRDefault="00A0347B" w:rsidP="0011703C">
      <w:pPr>
        <w:pStyle w:val="Textoindependiente"/>
        <w:spacing w:line="276" w:lineRule="auto"/>
        <w:ind w:left="160"/>
        <w:jc w:val="both"/>
        <w:rPr>
          <w:b/>
          <w:lang w:val="pt-BR"/>
        </w:rPr>
      </w:pPr>
    </w:p>
    <w:p w14:paraId="3C1D51C0" w14:textId="77777777" w:rsidR="006926EF" w:rsidRDefault="006926EF" w:rsidP="0011703C">
      <w:pPr>
        <w:pStyle w:val="Textoindependiente"/>
        <w:spacing w:line="276" w:lineRule="auto"/>
        <w:ind w:left="160"/>
        <w:jc w:val="both"/>
        <w:rPr>
          <w:lang w:val="pt-BR"/>
        </w:rPr>
      </w:pPr>
    </w:p>
    <w:p w14:paraId="6903A2A3" w14:textId="03786091" w:rsidR="00A0347B" w:rsidRPr="00FF2E8D" w:rsidRDefault="00A0347B" w:rsidP="0011703C">
      <w:pPr>
        <w:pStyle w:val="Textoindependiente"/>
        <w:spacing w:line="276" w:lineRule="auto"/>
        <w:ind w:left="160"/>
        <w:jc w:val="both"/>
        <w:rPr>
          <w:lang w:val="pt-BR"/>
        </w:rPr>
      </w:pPr>
      <w:r w:rsidRPr="00FF2E8D">
        <w:rPr>
          <w:lang w:val="pt-BR"/>
        </w:rPr>
        <w:t xml:space="preserve">Durante </w:t>
      </w:r>
      <w:r w:rsidR="00A06F1E" w:rsidRPr="00FF2E8D">
        <w:rPr>
          <w:lang w:val="pt-BR"/>
        </w:rPr>
        <w:t>a reunião foram tratados os seguintes temas</w:t>
      </w:r>
      <w:r w:rsidRPr="00FF2E8D">
        <w:rPr>
          <w:lang w:val="pt-BR"/>
        </w:rPr>
        <w:t>:</w:t>
      </w:r>
    </w:p>
    <w:p w14:paraId="4B83483E" w14:textId="77777777" w:rsidR="00A405E1" w:rsidRPr="00FF2E8D" w:rsidRDefault="00A405E1" w:rsidP="0011703C">
      <w:pPr>
        <w:pStyle w:val="Textoindependiente"/>
        <w:spacing w:line="276" w:lineRule="auto"/>
        <w:ind w:left="160"/>
        <w:jc w:val="both"/>
        <w:rPr>
          <w:b/>
          <w:lang w:val="pt-BR"/>
        </w:rPr>
      </w:pPr>
    </w:p>
    <w:p w14:paraId="06774420" w14:textId="3E9CF385" w:rsidR="00A405E1" w:rsidRPr="00FF2E8D" w:rsidRDefault="00A06F1E" w:rsidP="009E3C8E">
      <w:pPr>
        <w:pStyle w:val="Ttulo1"/>
        <w:numPr>
          <w:ilvl w:val="0"/>
          <w:numId w:val="1"/>
        </w:numPr>
        <w:tabs>
          <w:tab w:val="left" w:pos="870"/>
          <w:tab w:val="left" w:pos="871"/>
        </w:tabs>
        <w:spacing w:line="276" w:lineRule="auto"/>
        <w:jc w:val="both"/>
        <w:rPr>
          <w:lang w:val="pt-BR"/>
        </w:rPr>
      </w:pPr>
      <w:r w:rsidRPr="00FF2E8D">
        <w:rPr>
          <w:rFonts w:eastAsia="Times New Roman"/>
          <w:lang w:val="pt-BR" w:eastAsia="ar-SA"/>
        </w:rPr>
        <w:t>ACOLHIMENTO E APRESENTAÇÃO DAS DELEGAÇÕES</w:t>
      </w:r>
      <w:r w:rsidR="00A405E1" w:rsidRPr="00FF2E8D">
        <w:rPr>
          <w:rFonts w:eastAsia="Times New Roman"/>
          <w:lang w:val="pt-BR" w:eastAsia="ar-SA"/>
        </w:rPr>
        <w:t>.</w:t>
      </w:r>
    </w:p>
    <w:p w14:paraId="287D2BAF" w14:textId="77777777" w:rsidR="00916B35" w:rsidRPr="00FF2E8D" w:rsidRDefault="00916B35" w:rsidP="0011703C">
      <w:pPr>
        <w:pStyle w:val="Textoindependiente"/>
        <w:spacing w:before="9" w:line="276" w:lineRule="auto"/>
        <w:jc w:val="both"/>
        <w:rPr>
          <w:b/>
          <w:lang w:val="pt-BR"/>
        </w:rPr>
      </w:pPr>
    </w:p>
    <w:p w14:paraId="010D7DA3" w14:textId="4BF442FE" w:rsidR="0062060B" w:rsidRPr="00FF2E8D" w:rsidRDefault="00A06F1E" w:rsidP="004F543E">
      <w:pPr>
        <w:pStyle w:val="Textoindependiente"/>
        <w:spacing w:line="276" w:lineRule="auto"/>
        <w:ind w:left="160" w:right="135"/>
        <w:jc w:val="both"/>
        <w:rPr>
          <w:rFonts w:eastAsia="Times New Roman"/>
          <w:spacing w:val="-13"/>
          <w:lang w:val="pt-BR" w:eastAsia="es-ES"/>
        </w:rPr>
      </w:pPr>
      <w:r w:rsidRPr="00FF2E8D">
        <w:rPr>
          <w:lang w:val="pt-BR"/>
        </w:rPr>
        <w:t>A</w:t>
      </w:r>
      <w:r w:rsidR="006A3D45" w:rsidRPr="00FF2E8D">
        <w:rPr>
          <w:lang w:val="pt-BR"/>
        </w:rPr>
        <w:t xml:space="preserve"> </w:t>
      </w:r>
      <w:r w:rsidR="001D6046" w:rsidRPr="00FF2E8D">
        <w:rPr>
          <w:lang w:val="pt-BR"/>
        </w:rPr>
        <w:t>Presidência</w:t>
      </w:r>
      <w:r w:rsidR="006A3D45" w:rsidRPr="00FF2E8D">
        <w:rPr>
          <w:lang w:val="pt-BR"/>
        </w:rPr>
        <w:t xml:space="preserve"> </w:t>
      </w:r>
      <w:r w:rsidR="006A3D45" w:rsidRPr="00FF2E8D">
        <w:rPr>
          <w:i/>
          <w:lang w:val="pt-BR"/>
        </w:rPr>
        <w:t>Pro Tempore</w:t>
      </w:r>
      <w:r w:rsidR="006A3D45" w:rsidRPr="00FF2E8D">
        <w:rPr>
          <w:lang w:val="pt-BR"/>
        </w:rPr>
        <w:t xml:space="preserve"> </w:t>
      </w:r>
      <w:r w:rsidRPr="00FF2E8D">
        <w:rPr>
          <w:lang w:val="pt-BR"/>
        </w:rPr>
        <w:t xml:space="preserve">do Brasil deu as </w:t>
      </w:r>
      <w:r w:rsidR="00531C38" w:rsidRPr="00FF2E8D">
        <w:rPr>
          <w:lang w:val="pt-BR"/>
        </w:rPr>
        <w:t>boas-vindas</w:t>
      </w:r>
      <w:r w:rsidRPr="00FF2E8D">
        <w:rPr>
          <w:lang w:val="pt-BR"/>
        </w:rPr>
        <w:t xml:space="preserve"> e agradeceu a presença de todas as delegações.</w:t>
      </w:r>
      <w:r w:rsidR="006A3D45" w:rsidRPr="00FF2E8D">
        <w:rPr>
          <w:lang w:val="pt-BR"/>
        </w:rPr>
        <w:t xml:space="preserve"> </w:t>
      </w:r>
    </w:p>
    <w:p w14:paraId="0C06EB1E" w14:textId="77777777" w:rsidR="00A405E1" w:rsidRPr="00FF2E8D" w:rsidRDefault="00A405E1" w:rsidP="0011703C">
      <w:pPr>
        <w:pStyle w:val="Textoindependiente"/>
        <w:spacing w:line="276" w:lineRule="auto"/>
        <w:ind w:left="160" w:right="135"/>
        <w:jc w:val="both"/>
        <w:rPr>
          <w:spacing w:val="-13"/>
          <w:lang w:val="pt-BR"/>
        </w:rPr>
      </w:pPr>
    </w:p>
    <w:p w14:paraId="5E273364" w14:textId="42F0C257" w:rsidR="0004633D" w:rsidRPr="00FF2E8D" w:rsidRDefault="00A06F1E" w:rsidP="009E3C8E">
      <w:pPr>
        <w:pStyle w:val="Ttulo1"/>
        <w:numPr>
          <w:ilvl w:val="0"/>
          <w:numId w:val="1"/>
        </w:numPr>
        <w:tabs>
          <w:tab w:val="left" w:pos="870"/>
          <w:tab w:val="left" w:pos="871"/>
        </w:tabs>
        <w:spacing w:line="276" w:lineRule="auto"/>
        <w:jc w:val="both"/>
        <w:rPr>
          <w:rFonts w:eastAsia="Times New Roman"/>
          <w:lang w:val="pt-BR" w:eastAsia="ar-SA"/>
        </w:rPr>
      </w:pPr>
      <w:r w:rsidRPr="00FF2E8D">
        <w:rPr>
          <w:rFonts w:eastAsia="Times New Roman"/>
          <w:lang w:val="pt-BR" w:eastAsia="ar-SA"/>
        </w:rPr>
        <w:t>LEITURA E APROVAÇÃO DA AGENDA</w:t>
      </w:r>
    </w:p>
    <w:p w14:paraId="20EB7C57" w14:textId="77777777" w:rsidR="0095248C" w:rsidRPr="00FF2E8D" w:rsidRDefault="0095248C" w:rsidP="0011703C">
      <w:pPr>
        <w:pStyle w:val="Ttulo1"/>
        <w:tabs>
          <w:tab w:val="left" w:pos="870"/>
          <w:tab w:val="left" w:pos="871"/>
        </w:tabs>
        <w:spacing w:before="1" w:line="276" w:lineRule="auto"/>
        <w:ind w:left="871"/>
        <w:jc w:val="both"/>
        <w:rPr>
          <w:lang w:val="pt-BR"/>
        </w:rPr>
      </w:pPr>
    </w:p>
    <w:p w14:paraId="050DE1F6" w14:textId="6A171126" w:rsidR="005601EE" w:rsidRPr="00FF2E8D" w:rsidRDefault="00E9653D" w:rsidP="0011703C">
      <w:pPr>
        <w:pStyle w:val="Textoindependiente"/>
        <w:spacing w:line="276" w:lineRule="auto"/>
        <w:ind w:left="160" w:right="135"/>
        <w:jc w:val="both"/>
        <w:rPr>
          <w:lang w:val="pt-BR"/>
        </w:rPr>
      </w:pPr>
      <w:r w:rsidRPr="00FF2E8D">
        <w:rPr>
          <w:lang w:val="pt-BR"/>
        </w:rPr>
        <w:t>A</w:t>
      </w:r>
      <w:r w:rsidR="00316395" w:rsidRPr="00FF2E8D">
        <w:rPr>
          <w:lang w:val="pt-BR"/>
        </w:rPr>
        <w:t xml:space="preserve"> </w:t>
      </w:r>
      <w:r w:rsidR="001D6046" w:rsidRPr="00FF2E8D">
        <w:rPr>
          <w:lang w:val="pt-BR"/>
        </w:rPr>
        <w:t>Presidência</w:t>
      </w:r>
      <w:r w:rsidR="00316395" w:rsidRPr="00FF2E8D">
        <w:rPr>
          <w:lang w:val="pt-BR"/>
        </w:rPr>
        <w:t xml:space="preserve"> </w:t>
      </w:r>
      <w:r w:rsidR="00316395" w:rsidRPr="00FF2E8D">
        <w:rPr>
          <w:i/>
          <w:iCs/>
          <w:lang w:val="pt-BR"/>
        </w:rPr>
        <w:t xml:space="preserve">Pro Tempore </w:t>
      </w:r>
      <w:r w:rsidRPr="00FF2E8D">
        <w:rPr>
          <w:i/>
          <w:iCs/>
          <w:lang w:val="pt-BR"/>
        </w:rPr>
        <w:t xml:space="preserve">do Brasil </w:t>
      </w:r>
      <w:r w:rsidRPr="00FF2E8D">
        <w:rPr>
          <w:lang w:val="pt-BR"/>
        </w:rPr>
        <w:t xml:space="preserve">colocou em consideração às delegações a Agenda tentativa da Reunião, a qual foi </w:t>
      </w:r>
      <w:commentRangeStart w:id="7"/>
      <w:r w:rsidRPr="00FF2E8D">
        <w:rPr>
          <w:lang w:val="pt-BR"/>
        </w:rPr>
        <w:t>apro</w:t>
      </w:r>
      <w:r w:rsidR="005B514E" w:rsidRPr="00FF2E8D">
        <w:rPr>
          <w:lang w:val="pt-BR"/>
        </w:rPr>
        <w:t>v</w:t>
      </w:r>
      <w:r w:rsidRPr="00FF2E8D">
        <w:rPr>
          <w:lang w:val="pt-BR"/>
        </w:rPr>
        <w:t>ada</w:t>
      </w:r>
      <w:commentRangeEnd w:id="7"/>
      <w:r w:rsidR="000D6C2D">
        <w:rPr>
          <w:rStyle w:val="Refdecomentario"/>
        </w:rPr>
        <w:commentReference w:id="7"/>
      </w:r>
      <w:r w:rsidRPr="00FF2E8D">
        <w:rPr>
          <w:lang w:val="pt-BR"/>
        </w:rPr>
        <w:t xml:space="preserve"> </w:t>
      </w:r>
      <w:r w:rsidR="00042D3B">
        <w:rPr>
          <w:lang w:val="pt-BR"/>
        </w:rPr>
        <w:t xml:space="preserve">com modificações </w:t>
      </w:r>
      <w:r w:rsidRPr="00FF2E8D">
        <w:rPr>
          <w:lang w:val="pt-BR"/>
        </w:rPr>
        <w:t>e consta no anexo correspondente.</w:t>
      </w:r>
    </w:p>
    <w:p w14:paraId="500B8C0E" w14:textId="5B9A94EF" w:rsidR="00C76E67" w:rsidRPr="00FF2E8D" w:rsidRDefault="00C76E67" w:rsidP="0011703C">
      <w:pPr>
        <w:pStyle w:val="Textoindependiente"/>
        <w:spacing w:line="276" w:lineRule="auto"/>
        <w:ind w:left="160" w:right="135"/>
        <w:jc w:val="both"/>
        <w:rPr>
          <w:lang w:val="pt-BR"/>
        </w:rPr>
      </w:pPr>
    </w:p>
    <w:p w14:paraId="54506EAA" w14:textId="57F460F2" w:rsidR="00C76E67" w:rsidRPr="00FF2E8D" w:rsidRDefault="00C76E67" w:rsidP="0011703C">
      <w:pPr>
        <w:pStyle w:val="Textoindependiente"/>
        <w:spacing w:line="276" w:lineRule="auto"/>
        <w:ind w:left="160" w:right="135"/>
        <w:jc w:val="both"/>
        <w:rPr>
          <w:lang w:val="pt-BR"/>
        </w:rPr>
      </w:pPr>
    </w:p>
    <w:p w14:paraId="5537F86F" w14:textId="3CCACDF9" w:rsidR="00C76E67" w:rsidRPr="00FF2E8D" w:rsidRDefault="00C76E67" w:rsidP="0011703C">
      <w:pPr>
        <w:pStyle w:val="Textoindependiente"/>
        <w:spacing w:line="276" w:lineRule="auto"/>
        <w:ind w:left="160" w:right="135"/>
        <w:jc w:val="both"/>
        <w:rPr>
          <w:lang w:val="pt-BR"/>
        </w:rPr>
      </w:pPr>
    </w:p>
    <w:p w14:paraId="4B4CAD1C" w14:textId="4CA08833" w:rsidR="00C76E67" w:rsidRPr="00FF2E8D" w:rsidRDefault="00C76E67" w:rsidP="0011703C">
      <w:pPr>
        <w:pStyle w:val="Textoindependiente"/>
        <w:spacing w:line="276" w:lineRule="auto"/>
        <w:ind w:left="160" w:right="135"/>
        <w:jc w:val="both"/>
        <w:rPr>
          <w:lang w:val="pt-BR"/>
        </w:rPr>
      </w:pPr>
    </w:p>
    <w:p w14:paraId="4595D7FB" w14:textId="213DC892" w:rsidR="00C76E67" w:rsidRPr="00FF2E8D" w:rsidRDefault="00C76E67" w:rsidP="0011703C">
      <w:pPr>
        <w:pStyle w:val="Textoindependiente"/>
        <w:spacing w:line="276" w:lineRule="auto"/>
        <w:ind w:left="160" w:right="135"/>
        <w:jc w:val="both"/>
        <w:rPr>
          <w:lang w:val="pt-BR"/>
        </w:rPr>
      </w:pPr>
    </w:p>
    <w:p w14:paraId="5A443A0A" w14:textId="7C10448D" w:rsidR="00C76E67" w:rsidRPr="00FF2E8D" w:rsidRDefault="00C76E67" w:rsidP="0011703C">
      <w:pPr>
        <w:pStyle w:val="Textoindependiente"/>
        <w:spacing w:line="276" w:lineRule="auto"/>
        <w:ind w:left="160" w:right="135"/>
        <w:jc w:val="both"/>
        <w:rPr>
          <w:lang w:val="pt-BR"/>
        </w:rPr>
      </w:pPr>
    </w:p>
    <w:p w14:paraId="1722DAD3" w14:textId="77777777" w:rsidR="00C76E67" w:rsidRPr="00FF2E8D" w:rsidRDefault="00C76E67" w:rsidP="0011703C">
      <w:pPr>
        <w:pStyle w:val="Textoindependiente"/>
        <w:spacing w:line="276" w:lineRule="auto"/>
        <w:ind w:left="160" w:right="135"/>
        <w:jc w:val="both"/>
        <w:rPr>
          <w:lang w:val="pt-BR"/>
        </w:rPr>
      </w:pPr>
    </w:p>
    <w:p w14:paraId="00A2515E" w14:textId="77777777" w:rsidR="00916B35" w:rsidRPr="00FF2E8D" w:rsidRDefault="00916B35" w:rsidP="0011703C">
      <w:pPr>
        <w:pStyle w:val="Textoindependiente"/>
        <w:spacing w:before="3" w:line="276" w:lineRule="auto"/>
        <w:ind w:left="135"/>
        <w:jc w:val="both"/>
        <w:rPr>
          <w:b/>
          <w:lang w:val="pt-BR"/>
        </w:rPr>
      </w:pPr>
    </w:p>
    <w:p w14:paraId="6E18430F" w14:textId="4C3FE0B1" w:rsidR="00916B35" w:rsidRPr="00FF2E8D" w:rsidRDefault="00D32F7F" w:rsidP="00983A22">
      <w:pPr>
        <w:pStyle w:val="Prrafodelista"/>
        <w:numPr>
          <w:ilvl w:val="0"/>
          <w:numId w:val="1"/>
        </w:numPr>
        <w:rPr>
          <w:rFonts w:eastAsia="Times New Roman"/>
          <w:b/>
          <w:bCs/>
          <w:sz w:val="24"/>
          <w:szCs w:val="24"/>
          <w:lang w:val="pt-BR" w:eastAsia="ar-SA"/>
        </w:rPr>
      </w:pPr>
      <w:r>
        <w:rPr>
          <w:rFonts w:eastAsia="Times New Roman"/>
          <w:b/>
          <w:bCs/>
          <w:sz w:val="24"/>
          <w:szCs w:val="24"/>
          <w:lang w:val="pt-BR" w:eastAsia="ar-SA"/>
        </w:rPr>
        <w:t>SITUAÇÃO GERAL E PREPARATIVOS PARA AS MOBILIDADES 2025.2</w:t>
      </w:r>
    </w:p>
    <w:p w14:paraId="70DF816B" w14:textId="77777777" w:rsidR="002142ED" w:rsidRPr="00FF2E8D" w:rsidRDefault="00752510" w:rsidP="0011703C">
      <w:pPr>
        <w:pStyle w:val="Textoindependiente"/>
        <w:spacing w:before="3" w:line="276" w:lineRule="auto"/>
        <w:ind w:left="284" w:hanging="284"/>
        <w:jc w:val="both"/>
        <w:rPr>
          <w:lang w:val="pt-BR"/>
        </w:rPr>
      </w:pPr>
      <w:r w:rsidRPr="00FF2E8D">
        <w:rPr>
          <w:lang w:val="pt-BR"/>
        </w:rPr>
        <w:t xml:space="preserve">    </w:t>
      </w:r>
    </w:p>
    <w:p w14:paraId="6A2B3F92" w14:textId="1260AFB6" w:rsidR="00AB759B" w:rsidRDefault="00E61A60" w:rsidP="00AB759B">
      <w:pPr>
        <w:spacing w:line="276" w:lineRule="auto"/>
        <w:ind w:left="142"/>
        <w:jc w:val="both"/>
        <w:rPr>
          <w:rFonts w:eastAsia="Times New Roman"/>
          <w:sz w:val="24"/>
          <w:szCs w:val="24"/>
          <w:lang w:val="pt-BR" w:eastAsia="ar-SA"/>
        </w:rPr>
      </w:pPr>
      <w:r w:rsidRPr="00FF2E8D">
        <w:rPr>
          <w:rFonts w:eastAsia="Times New Roman"/>
          <w:sz w:val="24"/>
          <w:szCs w:val="24"/>
          <w:lang w:val="pt-BR" w:eastAsia="ar-SA"/>
        </w:rPr>
        <w:t>A delegação</w:t>
      </w:r>
      <w:r w:rsidR="00F20BFC">
        <w:rPr>
          <w:rFonts w:eastAsia="Times New Roman"/>
          <w:sz w:val="24"/>
          <w:szCs w:val="24"/>
          <w:lang w:val="pt-BR" w:eastAsia="ar-SA"/>
        </w:rPr>
        <w:t xml:space="preserve"> brasileira iniciou sua fala introduzindo a situação da Universidade de Brasília (UnB), a qual teve problemas junto com o representante da RANA no Brasil, o INEP, para que seu curso de medicina veterinária fosse reacreditado a tempo do início das mobilidades estudantis, </w:t>
      </w:r>
      <w:r w:rsidR="00AB759B">
        <w:rPr>
          <w:rFonts w:eastAsia="Times New Roman"/>
          <w:sz w:val="24"/>
          <w:szCs w:val="24"/>
          <w:lang w:val="pt-BR" w:eastAsia="ar-SA"/>
        </w:rPr>
        <w:t>no mês de</w:t>
      </w:r>
      <w:r w:rsidR="00F20BFC">
        <w:rPr>
          <w:rFonts w:eastAsia="Times New Roman"/>
          <w:sz w:val="24"/>
          <w:szCs w:val="24"/>
          <w:lang w:val="pt-BR" w:eastAsia="ar-SA"/>
        </w:rPr>
        <w:t xml:space="preserve"> agosto, </w:t>
      </w:r>
      <w:r w:rsidR="00AB759B">
        <w:rPr>
          <w:rFonts w:eastAsia="Times New Roman"/>
          <w:sz w:val="24"/>
          <w:szCs w:val="24"/>
          <w:lang w:val="pt-BR" w:eastAsia="ar-SA"/>
        </w:rPr>
        <w:t xml:space="preserve">mas que acabou </w:t>
      </w:r>
      <w:r w:rsidR="00F20BFC">
        <w:rPr>
          <w:rFonts w:eastAsia="Times New Roman"/>
          <w:sz w:val="24"/>
          <w:szCs w:val="24"/>
          <w:lang w:val="pt-BR" w:eastAsia="ar-SA"/>
        </w:rPr>
        <w:t xml:space="preserve">sendo estimado, pelo contrário, que o seu processo de avaliação ocorreria ao fim do mês de setembro, quando as mobilidades já estariam em curso, o que levantou dúvidas aos delegados brasileiros quanto a validade da participação da </w:t>
      </w:r>
      <w:r w:rsidR="00AB759B">
        <w:rPr>
          <w:rFonts w:eastAsia="Times New Roman"/>
          <w:sz w:val="24"/>
          <w:szCs w:val="24"/>
          <w:lang w:val="pt-BR" w:eastAsia="ar-SA"/>
        </w:rPr>
        <w:t xml:space="preserve">UnB </w:t>
      </w:r>
      <w:r w:rsidR="00F20BFC">
        <w:rPr>
          <w:rFonts w:eastAsia="Times New Roman"/>
          <w:sz w:val="24"/>
          <w:szCs w:val="24"/>
          <w:lang w:val="pt-BR" w:eastAsia="ar-SA"/>
        </w:rPr>
        <w:t xml:space="preserve">no Programa MARCA. Ao submeter o contexto da universidade à deliberação do GTSIMERCOSUL, no entanto, as demais delegações reiteraram que o </w:t>
      </w:r>
      <w:r w:rsidR="00F20BFC">
        <w:rPr>
          <w:rFonts w:eastAsia="Times New Roman"/>
          <w:i/>
          <w:iCs/>
          <w:sz w:val="24"/>
          <w:szCs w:val="24"/>
          <w:lang w:val="pt-BR" w:eastAsia="ar-SA"/>
        </w:rPr>
        <w:t xml:space="preserve">status </w:t>
      </w:r>
      <w:r w:rsidR="00F20BFC">
        <w:rPr>
          <w:rFonts w:eastAsia="Times New Roman"/>
          <w:sz w:val="24"/>
          <w:szCs w:val="24"/>
          <w:lang w:val="pt-BR" w:eastAsia="ar-SA"/>
        </w:rPr>
        <w:t xml:space="preserve">da acreditação da UnB </w:t>
      </w:r>
      <w:r w:rsidR="00AB759B">
        <w:rPr>
          <w:rFonts w:eastAsia="Times New Roman"/>
          <w:sz w:val="24"/>
          <w:szCs w:val="24"/>
          <w:lang w:val="pt-BR" w:eastAsia="ar-SA"/>
        </w:rPr>
        <w:t>não impactaria no curso das mobilidades e que os princípios do programa servem</w:t>
      </w:r>
      <w:r w:rsidR="00F20BFC">
        <w:rPr>
          <w:rFonts w:eastAsia="Times New Roman"/>
          <w:sz w:val="24"/>
          <w:szCs w:val="24"/>
          <w:lang w:val="pt-BR" w:eastAsia="ar-SA"/>
        </w:rPr>
        <w:t xml:space="preserve"> para salvaguardar os estudantes e as mobilidades </w:t>
      </w:r>
      <w:r w:rsidR="00AB759B">
        <w:rPr>
          <w:rFonts w:eastAsia="Times New Roman"/>
          <w:sz w:val="24"/>
          <w:szCs w:val="24"/>
          <w:lang w:val="pt-BR" w:eastAsia="ar-SA"/>
        </w:rPr>
        <w:t xml:space="preserve">em </w:t>
      </w:r>
      <w:r w:rsidR="00F20BFC">
        <w:rPr>
          <w:rFonts w:eastAsia="Times New Roman"/>
          <w:sz w:val="24"/>
          <w:szCs w:val="24"/>
          <w:lang w:val="pt-BR" w:eastAsia="ar-SA"/>
        </w:rPr>
        <w:t>que participem</w:t>
      </w:r>
      <w:r w:rsidR="00AB759B">
        <w:rPr>
          <w:rFonts w:eastAsia="Times New Roman"/>
          <w:sz w:val="24"/>
          <w:szCs w:val="24"/>
          <w:lang w:val="pt-BR" w:eastAsia="ar-SA"/>
        </w:rPr>
        <w:t xml:space="preserve">, devendo as consequências da avaliação do curso recaírem sob a universidade findo o processo de </w:t>
      </w:r>
      <w:proofErr w:type="spellStart"/>
      <w:r w:rsidR="00AB759B">
        <w:rPr>
          <w:rFonts w:eastAsia="Times New Roman"/>
          <w:sz w:val="24"/>
          <w:szCs w:val="24"/>
          <w:lang w:val="pt-BR" w:eastAsia="ar-SA"/>
        </w:rPr>
        <w:t>reacreditação</w:t>
      </w:r>
      <w:proofErr w:type="spellEnd"/>
      <w:r w:rsidR="00AB759B">
        <w:rPr>
          <w:rFonts w:eastAsia="Times New Roman"/>
          <w:sz w:val="24"/>
          <w:szCs w:val="24"/>
          <w:lang w:val="pt-BR" w:eastAsia="ar-SA"/>
        </w:rPr>
        <w:t xml:space="preserve">, com uma avaliação aquém do esperado para os padrões de acreditação do Sistema </w:t>
      </w:r>
      <w:proofErr w:type="spellStart"/>
      <w:r w:rsidR="00AB759B">
        <w:rPr>
          <w:rFonts w:eastAsia="Times New Roman"/>
          <w:sz w:val="24"/>
          <w:szCs w:val="24"/>
          <w:lang w:val="pt-BR" w:eastAsia="ar-SA"/>
        </w:rPr>
        <w:t>Arcu</w:t>
      </w:r>
      <w:proofErr w:type="spellEnd"/>
      <w:r w:rsidR="00AB759B">
        <w:rPr>
          <w:rFonts w:eastAsia="Times New Roman"/>
          <w:sz w:val="24"/>
          <w:szCs w:val="24"/>
          <w:lang w:val="pt-BR" w:eastAsia="ar-SA"/>
        </w:rPr>
        <w:t>-Sul.</w:t>
      </w:r>
    </w:p>
    <w:p w14:paraId="499E5F2A" w14:textId="77777777" w:rsidR="00AB759B" w:rsidRDefault="00AB759B" w:rsidP="00AB759B">
      <w:pPr>
        <w:spacing w:line="276" w:lineRule="auto"/>
        <w:ind w:left="142"/>
        <w:jc w:val="both"/>
        <w:rPr>
          <w:rFonts w:eastAsia="Times New Roman"/>
          <w:sz w:val="24"/>
          <w:szCs w:val="24"/>
          <w:lang w:val="pt-BR" w:eastAsia="ar-SA"/>
        </w:rPr>
      </w:pPr>
    </w:p>
    <w:p w14:paraId="6048FD09" w14:textId="3329A255" w:rsidR="00AB759B" w:rsidRDefault="00AB759B" w:rsidP="00AB759B">
      <w:pPr>
        <w:spacing w:line="276" w:lineRule="auto"/>
        <w:ind w:left="142"/>
        <w:jc w:val="both"/>
        <w:rPr>
          <w:rFonts w:eastAsia="Times New Roman"/>
          <w:sz w:val="24"/>
          <w:szCs w:val="24"/>
          <w:lang w:val="pt-BR" w:eastAsia="ar-SA"/>
        </w:rPr>
      </w:pPr>
      <w:r>
        <w:rPr>
          <w:rFonts w:eastAsia="Times New Roman"/>
          <w:sz w:val="24"/>
          <w:szCs w:val="24"/>
          <w:lang w:val="pt-BR" w:eastAsia="ar-SA"/>
        </w:rPr>
        <w:t>A delegação argentina informou sobre o seu esforço de comunicação para sanar as dúvidas de inúmeras universidades que apresentaram problemas com a inclusão dos dados estudantis na Plataforma SIU, sendo os problemas solucionados na maioria dos casos, e se prontificou a sanar eventuais problemas persistentes</w:t>
      </w:r>
      <w:r w:rsidR="00E92D76">
        <w:rPr>
          <w:rFonts w:eastAsia="Times New Roman"/>
          <w:sz w:val="24"/>
          <w:szCs w:val="24"/>
          <w:lang w:val="pt-BR" w:eastAsia="ar-SA"/>
        </w:rPr>
        <w:t xml:space="preserve"> por meio de reuniões virtuais,</w:t>
      </w:r>
      <w:r>
        <w:rPr>
          <w:rFonts w:eastAsia="Times New Roman"/>
          <w:sz w:val="24"/>
          <w:szCs w:val="24"/>
          <w:lang w:val="pt-BR" w:eastAsia="ar-SA"/>
        </w:rPr>
        <w:t xml:space="preserve"> para além dos contatos </w:t>
      </w:r>
      <w:r w:rsidR="00E92D76">
        <w:rPr>
          <w:rFonts w:eastAsia="Times New Roman"/>
          <w:sz w:val="24"/>
          <w:szCs w:val="24"/>
          <w:lang w:val="pt-BR" w:eastAsia="ar-SA"/>
        </w:rPr>
        <w:t xml:space="preserve">recorrentes </w:t>
      </w:r>
      <w:r>
        <w:rPr>
          <w:rFonts w:eastAsia="Times New Roman"/>
          <w:sz w:val="24"/>
          <w:szCs w:val="24"/>
          <w:lang w:val="pt-BR" w:eastAsia="ar-SA"/>
        </w:rPr>
        <w:t>por correio eletrônico.</w:t>
      </w:r>
    </w:p>
    <w:p w14:paraId="5745D67C" w14:textId="77777777" w:rsidR="00AB759B" w:rsidRPr="00FF2E8D" w:rsidRDefault="00AB759B" w:rsidP="006926EF">
      <w:pPr>
        <w:spacing w:line="276" w:lineRule="auto"/>
        <w:jc w:val="both"/>
        <w:rPr>
          <w:rFonts w:eastAsia="Times New Roman"/>
          <w:sz w:val="24"/>
          <w:szCs w:val="24"/>
          <w:lang w:val="pt-BR" w:eastAsia="ar-SA"/>
        </w:rPr>
      </w:pPr>
    </w:p>
    <w:p w14:paraId="0D21981F" w14:textId="1A935116" w:rsidR="00752510" w:rsidRPr="00FF2E8D" w:rsidRDefault="00752510" w:rsidP="003634D5">
      <w:pPr>
        <w:rPr>
          <w:b/>
          <w:bCs/>
          <w:sz w:val="24"/>
          <w:szCs w:val="24"/>
          <w:lang w:val="pt-BR"/>
        </w:rPr>
      </w:pPr>
    </w:p>
    <w:p w14:paraId="1A0A7D56" w14:textId="567F40D0" w:rsidR="00937454" w:rsidRPr="00FF2E8D" w:rsidRDefault="00D32F7F" w:rsidP="00BE6F68">
      <w:pPr>
        <w:pStyle w:val="Prrafodelista"/>
        <w:numPr>
          <w:ilvl w:val="0"/>
          <w:numId w:val="1"/>
        </w:numPr>
        <w:rPr>
          <w:b/>
          <w:bCs/>
          <w:sz w:val="24"/>
          <w:szCs w:val="24"/>
          <w:lang w:val="pt-BR"/>
        </w:rPr>
      </w:pPr>
      <w:r>
        <w:rPr>
          <w:b/>
          <w:bCs/>
          <w:sz w:val="24"/>
          <w:szCs w:val="24"/>
          <w:lang w:val="pt-BR"/>
        </w:rPr>
        <w:t xml:space="preserve">SITUAÇÃO DO PONTO FOCAL DA </w:t>
      </w:r>
      <w:r w:rsidR="00FF09B6">
        <w:rPr>
          <w:b/>
          <w:bCs/>
          <w:sz w:val="24"/>
          <w:szCs w:val="24"/>
          <w:lang w:val="pt-BR"/>
        </w:rPr>
        <w:t xml:space="preserve">COLÔMBIA, </w:t>
      </w:r>
      <w:r>
        <w:rPr>
          <w:b/>
          <w:bCs/>
          <w:sz w:val="24"/>
          <w:szCs w:val="24"/>
          <w:lang w:val="pt-BR"/>
        </w:rPr>
        <w:t>BOLÍVIA E VISTOS</w:t>
      </w:r>
    </w:p>
    <w:p w14:paraId="57064795" w14:textId="77777777" w:rsidR="00105E78" w:rsidRDefault="00105E78" w:rsidP="000A1DB1">
      <w:pPr>
        <w:spacing w:line="276" w:lineRule="auto"/>
        <w:jc w:val="both"/>
        <w:rPr>
          <w:sz w:val="24"/>
          <w:szCs w:val="24"/>
          <w:lang w:val="pt-BR"/>
        </w:rPr>
      </w:pPr>
    </w:p>
    <w:p w14:paraId="67F4BB23" w14:textId="249CBD0F" w:rsidR="004E4B9D" w:rsidRDefault="00953043" w:rsidP="00EC164F">
      <w:pPr>
        <w:spacing w:line="276" w:lineRule="auto"/>
        <w:ind w:left="142"/>
        <w:jc w:val="both"/>
        <w:rPr>
          <w:sz w:val="24"/>
          <w:szCs w:val="24"/>
          <w:lang w:val="pt-BR"/>
        </w:rPr>
      </w:pPr>
      <w:commentRangeStart w:id="8"/>
      <w:r>
        <w:rPr>
          <w:sz w:val="24"/>
          <w:szCs w:val="24"/>
          <w:lang w:val="pt-BR"/>
        </w:rPr>
        <w:t xml:space="preserve">Durante a reunião, </w:t>
      </w:r>
      <w:r w:rsidR="004E4B9D">
        <w:rPr>
          <w:sz w:val="24"/>
          <w:szCs w:val="24"/>
          <w:lang w:val="pt-BR"/>
        </w:rPr>
        <w:t xml:space="preserve">as </w:t>
      </w:r>
      <w:r w:rsidR="00042D3B">
        <w:rPr>
          <w:sz w:val="24"/>
          <w:szCs w:val="24"/>
          <w:lang w:val="pt-BR"/>
        </w:rPr>
        <w:t>delegações manifestaram a necessidade de contar com a participação dos pontos focais da Colômbia e Bolívia nas reuniões do GTSIMERCOSUL, dada a necessidade de fortalecer a comunicação para o desenvolvimento da XIII Convocatória do Programa Marca. O GT ordenou a PPTB que</w:t>
      </w:r>
      <w:r w:rsidR="004E4B9D">
        <w:rPr>
          <w:sz w:val="24"/>
          <w:szCs w:val="24"/>
          <w:lang w:val="pt-BR"/>
        </w:rPr>
        <w:t xml:space="preserve"> </w:t>
      </w:r>
      <w:r w:rsidR="00042D3B">
        <w:rPr>
          <w:sz w:val="24"/>
          <w:szCs w:val="24"/>
          <w:lang w:val="pt-BR"/>
        </w:rPr>
        <w:t>solicitasse a designação formal dos pontos focais colombianos e bolivianos</w:t>
      </w:r>
      <w:commentRangeStart w:id="9"/>
      <w:r w:rsidR="00024381">
        <w:rPr>
          <w:sz w:val="24"/>
          <w:szCs w:val="24"/>
          <w:lang w:val="pt-BR"/>
        </w:rPr>
        <w:t>.</w:t>
      </w:r>
      <w:commentRangeEnd w:id="8"/>
      <w:r w:rsidR="00042D3B">
        <w:rPr>
          <w:sz w:val="24"/>
          <w:szCs w:val="24"/>
          <w:lang w:val="pt-BR"/>
        </w:rPr>
        <w:t xml:space="preserve"> A Unidade de Gestão informou sobre a situação da acreditação dos cursos da Colômbia, as quais foram informadas pelo CNA estarem em processo de </w:t>
      </w:r>
      <w:proofErr w:type="spellStart"/>
      <w:r w:rsidR="00042D3B">
        <w:rPr>
          <w:sz w:val="24"/>
          <w:szCs w:val="24"/>
          <w:lang w:val="pt-BR"/>
        </w:rPr>
        <w:t>reacreditação</w:t>
      </w:r>
      <w:proofErr w:type="spellEnd"/>
      <w:r w:rsidR="00042D3B">
        <w:rPr>
          <w:sz w:val="24"/>
          <w:szCs w:val="24"/>
          <w:lang w:val="pt-BR"/>
        </w:rPr>
        <w:t xml:space="preserve">. Neste sentido, a UG pediu </w:t>
      </w:r>
      <w:r w:rsidR="00EC164F">
        <w:rPr>
          <w:sz w:val="24"/>
          <w:szCs w:val="24"/>
          <w:lang w:val="pt-BR"/>
        </w:rPr>
        <w:t xml:space="preserve">à </w:t>
      </w:r>
      <w:r w:rsidR="00042D3B">
        <w:rPr>
          <w:sz w:val="24"/>
          <w:szCs w:val="24"/>
          <w:lang w:val="pt-BR"/>
        </w:rPr>
        <w:t xml:space="preserve">PPTB que </w:t>
      </w:r>
      <w:r w:rsidR="00EC164F">
        <w:rPr>
          <w:sz w:val="24"/>
          <w:szCs w:val="24"/>
          <w:lang w:val="pt-BR"/>
        </w:rPr>
        <w:t>direcionasse</w:t>
      </w:r>
      <w:r w:rsidR="00042D3B">
        <w:rPr>
          <w:sz w:val="24"/>
          <w:szCs w:val="24"/>
          <w:lang w:val="pt-BR"/>
        </w:rPr>
        <w:t xml:space="preserve"> ao CNA </w:t>
      </w:r>
      <w:r w:rsidR="00EC164F">
        <w:rPr>
          <w:sz w:val="24"/>
          <w:szCs w:val="24"/>
          <w:lang w:val="pt-BR"/>
        </w:rPr>
        <w:t xml:space="preserve">a sua solicitação </w:t>
      </w:r>
      <w:r w:rsidR="00042D3B">
        <w:rPr>
          <w:sz w:val="24"/>
          <w:szCs w:val="24"/>
          <w:lang w:val="pt-BR"/>
        </w:rPr>
        <w:t>de</w:t>
      </w:r>
      <w:r w:rsidR="00EC164F">
        <w:rPr>
          <w:sz w:val="24"/>
          <w:szCs w:val="24"/>
          <w:lang w:val="pt-BR"/>
        </w:rPr>
        <w:t xml:space="preserve"> informações a respeito do seguimento do processo de </w:t>
      </w:r>
      <w:proofErr w:type="spellStart"/>
      <w:r w:rsidR="00EC164F">
        <w:rPr>
          <w:sz w:val="24"/>
          <w:szCs w:val="24"/>
          <w:lang w:val="pt-BR"/>
        </w:rPr>
        <w:t>reacreditação</w:t>
      </w:r>
      <w:proofErr w:type="spellEnd"/>
      <w:r w:rsidR="00EC164F">
        <w:rPr>
          <w:sz w:val="24"/>
          <w:szCs w:val="24"/>
          <w:lang w:val="pt-BR"/>
        </w:rPr>
        <w:t>.</w:t>
      </w:r>
      <w:r w:rsidR="000D6C2D">
        <w:rPr>
          <w:rStyle w:val="Refdecomentario"/>
        </w:rPr>
        <w:commentReference w:id="8"/>
      </w:r>
      <w:commentRangeEnd w:id="9"/>
      <w:r w:rsidR="000D6C2D">
        <w:rPr>
          <w:rStyle w:val="Refdecomentario"/>
        </w:rPr>
        <w:commentReference w:id="9"/>
      </w:r>
    </w:p>
    <w:p w14:paraId="7870FF95" w14:textId="77777777" w:rsidR="004E4B9D" w:rsidRDefault="004E4B9D" w:rsidP="00FF09B6">
      <w:pPr>
        <w:spacing w:line="276" w:lineRule="auto"/>
        <w:ind w:left="142"/>
        <w:jc w:val="both"/>
        <w:rPr>
          <w:sz w:val="24"/>
          <w:szCs w:val="24"/>
          <w:lang w:val="pt-BR"/>
        </w:rPr>
      </w:pPr>
    </w:p>
    <w:p w14:paraId="711849FF" w14:textId="7134689F" w:rsidR="00024381" w:rsidRDefault="00024381" w:rsidP="00024381">
      <w:pPr>
        <w:spacing w:line="276" w:lineRule="auto"/>
        <w:ind w:left="142"/>
        <w:jc w:val="both"/>
        <w:rPr>
          <w:sz w:val="24"/>
          <w:szCs w:val="24"/>
          <w:lang w:val="pt-BR"/>
        </w:rPr>
      </w:pPr>
      <w:r>
        <w:rPr>
          <w:sz w:val="24"/>
          <w:szCs w:val="24"/>
          <w:lang w:val="pt-BR"/>
        </w:rPr>
        <w:t>F</w:t>
      </w:r>
      <w:r w:rsidR="00953043">
        <w:rPr>
          <w:sz w:val="24"/>
          <w:szCs w:val="24"/>
          <w:lang w:val="pt-BR"/>
        </w:rPr>
        <w:t>oi sugerid</w:t>
      </w:r>
      <w:r w:rsidR="00953BC1">
        <w:rPr>
          <w:sz w:val="24"/>
          <w:szCs w:val="24"/>
          <w:lang w:val="pt-BR"/>
        </w:rPr>
        <w:t>a</w:t>
      </w:r>
      <w:r>
        <w:rPr>
          <w:sz w:val="24"/>
          <w:szCs w:val="24"/>
          <w:lang w:val="pt-BR"/>
        </w:rPr>
        <w:t xml:space="preserve">, pela delegação uruguaia, </w:t>
      </w:r>
      <w:r w:rsidR="00953043">
        <w:rPr>
          <w:sz w:val="24"/>
          <w:szCs w:val="24"/>
          <w:lang w:val="pt-BR"/>
        </w:rPr>
        <w:t xml:space="preserve">a inclusão da situação do ponto focal da Bolívia e </w:t>
      </w:r>
      <w:r w:rsidR="00EE1785">
        <w:rPr>
          <w:sz w:val="24"/>
          <w:szCs w:val="24"/>
          <w:lang w:val="pt-BR"/>
        </w:rPr>
        <w:t>dos vistos</w:t>
      </w:r>
      <w:r>
        <w:rPr>
          <w:sz w:val="24"/>
          <w:szCs w:val="24"/>
          <w:lang w:val="pt-BR"/>
        </w:rPr>
        <w:t xml:space="preserve"> </w:t>
      </w:r>
      <w:r w:rsidR="00953BC1">
        <w:rPr>
          <w:sz w:val="24"/>
          <w:szCs w:val="24"/>
          <w:lang w:val="pt-BR"/>
        </w:rPr>
        <w:t xml:space="preserve">como tópicos a serem discutidos na pauta da reunião. </w:t>
      </w:r>
      <w:r w:rsidR="00FF09B6">
        <w:rPr>
          <w:sz w:val="24"/>
          <w:szCs w:val="24"/>
          <w:lang w:val="pt-BR"/>
        </w:rPr>
        <w:lastRenderedPageBreak/>
        <w:t>Ademais, aquela delegação pediu que</w:t>
      </w:r>
      <w:r w:rsidR="00FF09B6" w:rsidRPr="00FF09B6">
        <w:rPr>
          <w:sz w:val="24"/>
          <w:szCs w:val="24"/>
          <w:lang w:val="pt-BR"/>
        </w:rPr>
        <w:t xml:space="preserve"> constasse na ata </w:t>
      </w:r>
      <w:r w:rsidR="00FF09B6">
        <w:rPr>
          <w:sz w:val="24"/>
          <w:szCs w:val="24"/>
          <w:lang w:val="pt-BR"/>
        </w:rPr>
        <w:t xml:space="preserve">sua solicitação à PPTB para esta acionasse formalmente os representantes da Colômbia e Bolívia a respeito dos </w:t>
      </w:r>
      <w:r>
        <w:rPr>
          <w:sz w:val="24"/>
          <w:szCs w:val="24"/>
          <w:lang w:val="pt-BR"/>
        </w:rPr>
        <w:t>contatos dos seus representantes</w:t>
      </w:r>
      <w:r w:rsidR="00FF09B6">
        <w:rPr>
          <w:sz w:val="24"/>
          <w:szCs w:val="24"/>
          <w:lang w:val="pt-BR"/>
        </w:rPr>
        <w:t xml:space="preserve"> nos grupos de trabalh</w:t>
      </w:r>
      <w:r>
        <w:rPr>
          <w:sz w:val="24"/>
          <w:szCs w:val="24"/>
          <w:lang w:val="pt-BR"/>
        </w:rPr>
        <w:t xml:space="preserve">o, uma vez que são países participantes dos projetos, das redes e fluxos de mobilidades. </w:t>
      </w:r>
    </w:p>
    <w:p w14:paraId="4588D275" w14:textId="77777777" w:rsidR="00024381" w:rsidRDefault="00024381" w:rsidP="00024381">
      <w:pPr>
        <w:spacing w:line="276" w:lineRule="auto"/>
        <w:ind w:left="142"/>
        <w:jc w:val="both"/>
        <w:rPr>
          <w:sz w:val="24"/>
          <w:szCs w:val="24"/>
          <w:lang w:val="pt-BR"/>
        </w:rPr>
      </w:pPr>
    </w:p>
    <w:p w14:paraId="4FA899F5" w14:textId="17DD6048" w:rsidR="00FF09B6" w:rsidRPr="00FF09B6" w:rsidRDefault="00024381" w:rsidP="00024381">
      <w:pPr>
        <w:spacing w:line="276" w:lineRule="auto"/>
        <w:ind w:left="142"/>
        <w:jc w:val="both"/>
        <w:rPr>
          <w:sz w:val="24"/>
          <w:szCs w:val="24"/>
          <w:lang w:val="pt-BR"/>
        </w:rPr>
      </w:pPr>
      <w:r>
        <w:rPr>
          <w:sz w:val="24"/>
          <w:szCs w:val="24"/>
          <w:lang w:val="pt-BR"/>
        </w:rPr>
        <w:t>Assim, t</w:t>
      </w:r>
      <w:r w:rsidR="00FF09B6" w:rsidRPr="00FF09B6">
        <w:rPr>
          <w:sz w:val="24"/>
          <w:szCs w:val="24"/>
          <w:lang w:val="pt-BR"/>
        </w:rPr>
        <w:t>endo em conta que as mobilidades estudantis do Programa MARCA iniciam-se em agosto, e dada a gravidade que esta falha na comunicação implica na logística e o funcionamento das mobilidades, além do desemparo dos estudantes no exterior</w:t>
      </w:r>
      <w:r w:rsidR="00FF09B6">
        <w:rPr>
          <w:sz w:val="24"/>
          <w:szCs w:val="24"/>
          <w:lang w:val="pt-BR"/>
        </w:rPr>
        <w:t xml:space="preserve">, </w:t>
      </w:r>
      <w:r w:rsidR="00FF09B6" w:rsidRPr="00FF09B6">
        <w:rPr>
          <w:sz w:val="24"/>
          <w:szCs w:val="24"/>
          <w:lang w:val="pt-BR"/>
        </w:rPr>
        <w:t xml:space="preserve">os membros do GTSIMERCOSUL, por intermédio da Coordenação-Geral de Assuntos Internacionais da Educação Superior (CGAI/SESu) do Ministério da Educação do Brasil, solicitam </w:t>
      </w:r>
      <w:r w:rsidR="00FF09B6">
        <w:rPr>
          <w:sz w:val="24"/>
          <w:szCs w:val="24"/>
          <w:lang w:val="pt-BR"/>
        </w:rPr>
        <w:t xml:space="preserve">às instâncias superiores </w:t>
      </w:r>
      <w:r w:rsidR="00FF09B6" w:rsidRPr="00FF09B6">
        <w:rPr>
          <w:sz w:val="24"/>
          <w:szCs w:val="24"/>
          <w:lang w:val="pt-BR"/>
        </w:rPr>
        <w:t>que se faça chegar aos representantes da Bolívia e da Colômbia o seu pedido para que estes países reiterem os pontos focais indicados a representá-los nas reuniões do Setor Educacional do Mercosul, mais especificamente, na CAES e nos seus respectivos grupos de trabalho, para que o desempenho de suas atividades seja devidamente encaminhado. </w:t>
      </w:r>
    </w:p>
    <w:p w14:paraId="66A1A509" w14:textId="77777777" w:rsidR="00FF09B6" w:rsidRDefault="00FF09B6" w:rsidP="003E7791">
      <w:pPr>
        <w:spacing w:line="276" w:lineRule="auto"/>
        <w:ind w:left="142"/>
        <w:jc w:val="right"/>
        <w:rPr>
          <w:sz w:val="24"/>
          <w:szCs w:val="24"/>
          <w:lang w:val="pt-BR"/>
        </w:rPr>
      </w:pPr>
    </w:p>
    <w:p w14:paraId="73A85103" w14:textId="6761E42B" w:rsidR="00FF09B6" w:rsidRDefault="00024381" w:rsidP="00024381">
      <w:pPr>
        <w:spacing w:line="276" w:lineRule="auto"/>
        <w:ind w:left="142"/>
        <w:jc w:val="both"/>
        <w:rPr>
          <w:sz w:val="24"/>
          <w:szCs w:val="24"/>
          <w:lang w:val="pt-BR"/>
        </w:rPr>
      </w:pPr>
      <w:r>
        <w:rPr>
          <w:sz w:val="24"/>
          <w:szCs w:val="24"/>
          <w:lang w:val="pt-BR"/>
        </w:rPr>
        <w:t>A respeito dos vistos estudantis, foi apresentado pela delegação do Uruguai que, aos seus estudantes, os funcionários do Consulado da Bolívia</w:t>
      </w:r>
      <w:r w:rsidR="00F15408">
        <w:rPr>
          <w:sz w:val="24"/>
          <w:szCs w:val="24"/>
          <w:lang w:val="pt-BR"/>
        </w:rPr>
        <w:t xml:space="preserve"> iniciaram cobranças sucessivas, no valor de $50 dólares, pelos </w:t>
      </w:r>
      <w:r>
        <w:rPr>
          <w:sz w:val="24"/>
          <w:szCs w:val="24"/>
          <w:lang w:val="pt-BR"/>
        </w:rPr>
        <w:t>vistos estudantis que</w:t>
      </w:r>
      <w:r w:rsidR="00F15408">
        <w:rPr>
          <w:sz w:val="24"/>
          <w:szCs w:val="24"/>
          <w:lang w:val="pt-BR"/>
        </w:rPr>
        <w:t>,</w:t>
      </w:r>
      <w:r w:rsidR="006926EF">
        <w:rPr>
          <w:sz w:val="24"/>
          <w:szCs w:val="24"/>
          <w:lang w:val="pt-BR"/>
        </w:rPr>
        <w:t xml:space="preserve"> supostamente,</w:t>
      </w:r>
      <w:r w:rsidR="00F15408">
        <w:rPr>
          <w:sz w:val="24"/>
          <w:szCs w:val="24"/>
          <w:lang w:val="pt-BR"/>
        </w:rPr>
        <w:t xml:space="preserve"> sob a Lei de Migração, e pelo tempo inferior de 180 dias, não possuem cobrança, </w:t>
      </w:r>
      <w:r w:rsidR="006926EF">
        <w:rPr>
          <w:sz w:val="24"/>
          <w:szCs w:val="24"/>
          <w:lang w:val="pt-BR"/>
        </w:rPr>
        <w:t>condicionando a entrada dos estudantes</w:t>
      </w:r>
      <w:r w:rsidR="00F15408">
        <w:rPr>
          <w:sz w:val="24"/>
          <w:szCs w:val="24"/>
          <w:lang w:val="pt-BR"/>
        </w:rPr>
        <w:t xml:space="preserve"> no país </w:t>
      </w:r>
      <w:r w:rsidR="006926EF">
        <w:rPr>
          <w:sz w:val="24"/>
          <w:szCs w:val="24"/>
          <w:lang w:val="pt-BR"/>
        </w:rPr>
        <w:t>a</w:t>
      </w:r>
      <w:r w:rsidR="00F15408">
        <w:rPr>
          <w:sz w:val="24"/>
          <w:szCs w:val="24"/>
          <w:lang w:val="pt-BR"/>
        </w:rPr>
        <w:t xml:space="preserve">o pagamento desta taxa </w:t>
      </w:r>
      <w:r w:rsidR="006926EF">
        <w:rPr>
          <w:sz w:val="24"/>
          <w:szCs w:val="24"/>
          <w:lang w:val="pt-BR"/>
        </w:rPr>
        <w:t xml:space="preserve">até então </w:t>
      </w:r>
      <w:r w:rsidR="00F15408">
        <w:rPr>
          <w:sz w:val="24"/>
          <w:szCs w:val="24"/>
          <w:lang w:val="pt-BR"/>
        </w:rPr>
        <w:t xml:space="preserve">desconhecida. </w:t>
      </w:r>
    </w:p>
    <w:p w14:paraId="6D2FEF60" w14:textId="77777777" w:rsidR="00FF09B6" w:rsidRDefault="00FF09B6" w:rsidP="00FF09B6">
      <w:pPr>
        <w:spacing w:line="276" w:lineRule="auto"/>
        <w:ind w:left="142"/>
        <w:jc w:val="both"/>
        <w:rPr>
          <w:sz w:val="24"/>
          <w:szCs w:val="24"/>
          <w:lang w:val="pt-BR"/>
        </w:rPr>
      </w:pPr>
    </w:p>
    <w:p w14:paraId="18B75267" w14:textId="571821A8" w:rsidR="004310E5" w:rsidRDefault="00E917B1" w:rsidP="004310E5">
      <w:pPr>
        <w:spacing w:line="276" w:lineRule="auto"/>
        <w:ind w:left="142"/>
        <w:jc w:val="both"/>
        <w:rPr>
          <w:sz w:val="24"/>
          <w:szCs w:val="24"/>
          <w:lang w:val="pt-BR"/>
        </w:rPr>
      </w:pPr>
      <w:r>
        <w:rPr>
          <w:sz w:val="24"/>
          <w:szCs w:val="24"/>
          <w:lang w:val="pt-BR"/>
        </w:rPr>
        <w:t>A</w:t>
      </w:r>
      <w:r w:rsidRPr="00E917B1">
        <w:rPr>
          <w:sz w:val="24"/>
          <w:szCs w:val="24"/>
          <w:lang w:val="pt-BR"/>
        </w:rPr>
        <w:t>ssim, regi</w:t>
      </w:r>
      <w:r>
        <w:rPr>
          <w:sz w:val="24"/>
          <w:szCs w:val="24"/>
          <w:lang w:val="pt-BR"/>
        </w:rPr>
        <w:t>s</w:t>
      </w:r>
      <w:r w:rsidRPr="00E917B1">
        <w:rPr>
          <w:sz w:val="24"/>
          <w:szCs w:val="24"/>
          <w:lang w:val="pt-BR"/>
        </w:rPr>
        <w:t xml:space="preserve">tra-se o caráter de urgência com que </w:t>
      </w:r>
      <w:r w:rsidR="000A1DB1">
        <w:rPr>
          <w:sz w:val="24"/>
          <w:szCs w:val="24"/>
          <w:lang w:val="pt-BR"/>
        </w:rPr>
        <w:t>o grupo de trabalho solicita à</w:t>
      </w:r>
      <w:r w:rsidRPr="00E917B1">
        <w:rPr>
          <w:sz w:val="24"/>
          <w:szCs w:val="24"/>
          <w:lang w:val="pt-BR"/>
        </w:rPr>
        <w:t xml:space="preserve"> Bolívia </w:t>
      </w:r>
      <w:r w:rsidR="000A1DB1">
        <w:rPr>
          <w:sz w:val="24"/>
          <w:szCs w:val="24"/>
          <w:lang w:val="pt-BR"/>
        </w:rPr>
        <w:t xml:space="preserve">que comunique, ao </w:t>
      </w:r>
      <w:r w:rsidRPr="00E917B1">
        <w:rPr>
          <w:sz w:val="24"/>
          <w:szCs w:val="24"/>
          <w:lang w:val="pt-BR"/>
        </w:rPr>
        <w:t xml:space="preserve">seu </w:t>
      </w:r>
      <w:r w:rsidR="000A1DB1">
        <w:rPr>
          <w:sz w:val="24"/>
          <w:szCs w:val="24"/>
          <w:lang w:val="pt-BR"/>
        </w:rPr>
        <w:t>staff</w:t>
      </w:r>
      <w:r w:rsidRPr="00E917B1">
        <w:rPr>
          <w:sz w:val="24"/>
          <w:szCs w:val="24"/>
          <w:lang w:val="pt-BR"/>
        </w:rPr>
        <w:t xml:space="preserve"> de chancelaria</w:t>
      </w:r>
      <w:r w:rsidR="000A1DB1">
        <w:rPr>
          <w:sz w:val="24"/>
          <w:szCs w:val="24"/>
          <w:lang w:val="pt-BR"/>
        </w:rPr>
        <w:t xml:space="preserve">, </w:t>
      </w:r>
      <w:r w:rsidRPr="00E917B1">
        <w:rPr>
          <w:sz w:val="24"/>
          <w:szCs w:val="24"/>
          <w:lang w:val="pt-BR"/>
        </w:rPr>
        <w:t xml:space="preserve">a respeito dos </w:t>
      </w:r>
      <w:r w:rsidR="000A1DB1">
        <w:rPr>
          <w:sz w:val="24"/>
          <w:szCs w:val="24"/>
          <w:lang w:val="pt-BR"/>
        </w:rPr>
        <w:t xml:space="preserve">dispositivos legais e </w:t>
      </w:r>
      <w:r w:rsidRPr="00E917B1">
        <w:rPr>
          <w:sz w:val="24"/>
          <w:szCs w:val="24"/>
          <w:lang w:val="pt-BR"/>
        </w:rPr>
        <w:t xml:space="preserve">requisitos </w:t>
      </w:r>
      <w:r w:rsidR="000A1DB1">
        <w:rPr>
          <w:sz w:val="24"/>
          <w:szCs w:val="24"/>
          <w:lang w:val="pt-BR"/>
        </w:rPr>
        <w:t xml:space="preserve">para concessão vistos estudantis e que interceda junto </w:t>
      </w:r>
      <w:r w:rsidRPr="00E917B1">
        <w:rPr>
          <w:sz w:val="24"/>
          <w:szCs w:val="24"/>
          <w:lang w:val="pt-BR"/>
        </w:rPr>
        <w:t xml:space="preserve">aos </w:t>
      </w:r>
      <w:r w:rsidR="000A1DB1">
        <w:rPr>
          <w:sz w:val="24"/>
          <w:szCs w:val="24"/>
          <w:lang w:val="pt-BR"/>
        </w:rPr>
        <w:t xml:space="preserve">pedidos </w:t>
      </w:r>
      <w:r w:rsidR="004310E5">
        <w:rPr>
          <w:sz w:val="24"/>
          <w:szCs w:val="24"/>
          <w:lang w:val="pt-BR"/>
        </w:rPr>
        <w:t>d</w:t>
      </w:r>
      <w:r w:rsidR="000A1DB1">
        <w:rPr>
          <w:sz w:val="24"/>
          <w:szCs w:val="24"/>
          <w:lang w:val="pt-BR"/>
        </w:rPr>
        <w:t xml:space="preserve">o Marca </w:t>
      </w:r>
      <w:r w:rsidRPr="00E917B1">
        <w:rPr>
          <w:sz w:val="24"/>
          <w:szCs w:val="24"/>
          <w:lang w:val="pt-BR"/>
        </w:rPr>
        <w:t xml:space="preserve">para que </w:t>
      </w:r>
      <w:r w:rsidR="000A1DB1">
        <w:rPr>
          <w:sz w:val="24"/>
          <w:szCs w:val="24"/>
          <w:lang w:val="pt-BR"/>
        </w:rPr>
        <w:t xml:space="preserve">os estudantes </w:t>
      </w:r>
      <w:r w:rsidRPr="00E917B1">
        <w:rPr>
          <w:sz w:val="24"/>
          <w:szCs w:val="24"/>
          <w:lang w:val="pt-BR"/>
        </w:rPr>
        <w:t>consigam realizar suas mobilidades sem percalços burocráticos desnecessários</w:t>
      </w:r>
      <w:r w:rsidR="004310E5">
        <w:rPr>
          <w:sz w:val="24"/>
          <w:szCs w:val="24"/>
          <w:lang w:val="pt-BR"/>
        </w:rPr>
        <w:t>, ao que a delegação boliviana respondeu estar ciente destes casos</w:t>
      </w:r>
      <w:r w:rsidR="00632021">
        <w:rPr>
          <w:sz w:val="24"/>
          <w:szCs w:val="24"/>
          <w:lang w:val="pt-BR"/>
        </w:rPr>
        <w:t>,</w:t>
      </w:r>
      <w:r w:rsidR="004310E5">
        <w:rPr>
          <w:sz w:val="24"/>
          <w:szCs w:val="24"/>
          <w:lang w:val="pt-BR"/>
        </w:rPr>
        <w:t xml:space="preserve"> </w:t>
      </w:r>
      <w:r w:rsidR="00632021">
        <w:rPr>
          <w:sz w:val="24"/>
          <w:szCs w:val="24"/>
          <w:lang w:val="pt-BR"/>
        </w:rPr>
        <w:t xml:space="preserve">sendo provavelmente decorridos das mudanças organizacionais dos postos consulares, mas que já estão em contato com a Chancelaria para que as informações </w:t>
      </w:r>
      <w:r w:rsidR="00531C38">
        <w:rPr>
          <w:sz w:val="24"/>
          <w:szCs w:val="24"/>
          <w:lang w:val="pt-BR"/>
        </w:rPr>
        <w:t>sejam</w:t>
      </w:r>
      <w:r w:rsidR="00632021">
        <w:rPr>
          <w:sz w:val="24"/>
          <w:szCs w:val="24"/>
          <w:lang w:val="pt-BR"/>
        </w:rPr>
        <w:t xml:space="preserve"> repassadas aos agentes consulares.</w:t>
      </w:r>
    </w:p>
    <w:p w14:paraId="794B518A" w14:textId="77777777" w:rsidR="00CE43CB" w:rsidRPr="00CE43CB" w:rsidRDefault="00CE43CB" w:rsidP="00CE43CB">
      <w:pPr>
        <w:tabs>
          <w:tab w:val="left" w:pos="2608"/>
        </w:tabs>
        <w:spacing w:line="276" w:lineRule="auto"/>
        <w:rPr>
          <w:b/>
          <w:sz w:val="24"/>
          <w:szCs w:val="24"/>
          <w:lang w:val="pt-BR"/>
        </w:rPr>
      </w:pPr>
    </w:p>
    <w:p w14:paraId="53AD81AE" w14:textId="77777777" w:rsidR="00E81B36" w:rsidRPr="006926EF" w:rsidRDefault="00E81B36" w:rsidP="006926EF">
      <w:pPr>
        <w:tabs>
          <w:tab w:val="left" w:pos="2608"/>
        </w:tabs>
        <w:spacing w:line="276" w:lineRule="auto"/>
        <w:rPr>
          <w:b/>
          <w:sz w:val="24"/>
          <w:szCs w:val="24"/>
          <w:lang w:val="pt-BR"/>
        </w:rPr>
      </w:pPr>
    </w:p>
    <w:p w14:paraId="3C710695" w14:textId="29B206E1" w:rsidR="00752510" w:rsidRPr="00FF2E8D" w:rsidRDefault="0039706C" w:rsidP="00E81B36">
      <w:pPr>
        <w:pStyle w:val="Prrafodelista"/>
        <w:numPr>
          <w:ilvl w:val="0"/>
          <w:numId w:val="1"/>
        </w:numPr>
        <w:tabs>
          <w:tab w:val="left" w:pos="2608"/>
        </w:tabs>
        <w:spacing w:line="276" w:lineRule="auto"/>
        <w:rPr>
          <w:b/>
          <w:sz w:val="24"/>
          <w:szCs w:val="24"/>
          <w:lang w:val="pt-BR"/>
        </w:rPr>
      </w:pPr>
      <w:r w:rsidRPr="00FF2E8D">
        <w:rPr>
          <w:b/>
          <w:sz w:val="24"/>
          <w:szCs w:val="24"/>
          <w:lang w:val="pt-BR"/>
        </w:rPr>
        <w:t>ASUNTOS VARIOS</w:t>
      </w:r>
    </w:p>
    <w:p w14:paraId="23FF0BC7" w14:textId="19E1B7F7" w:rsidR="006B3851" w:rsidRPr="00FF2E8D" w:rsidRDefault="006B3851" w:rsidP="0011703C">
      <w:pPr>
        <w:spacing w:line="276" w:lineRule="auto"/>
        <w:ind w:left="160"/>
        <w:jc w:val="both"/>
        <w:rPr>
          <w:sz w:val="24"/>
          <w:szCs w:val="24"/>
          <w:lang w:val="pt-BR"/>
        </w:rPr>
      </w:pPr>
    </w:p>
    <w:p w14:paraId="24DD51FF" w14:textId="54D197AF" w:rsidR="00F726B5" w:rsidRDefault="00F726B5" w:rsidP="00F726B5">
      <w:pPr>
        <w:spacing w:line="276" w:lineRule="auto"/>
        <w:jc w:val="both"/>
        <w:rPr>
          <w:sz w:val="24"/>
          <w:szCs w:val="24"/>
          <w:lang w:val="pt-BR"/>
        </w:rPr>
      </w:pPr>
    </w:p>
    <w:p w14:paraId="442DDE8A" w14:textId="1203385D" w:rsidR="00F726B5" w:rsidRPr="00F726B5" w:rsidRDefault="00F726B5" w:rsidP="00F726B5">
      <w:pPr>
        <w:spacing w:line="276" w:lineRule="auto"/>
        <w:ind w:left="720" w:firstLine="151"/>
        <w:jc w:val="both"/>
        <w:rPr>
          <w:b/>
          <w:bCs/>
          <w:sz w:val="24"/>
          <w:szCs w:val="24"/>
          <w:lang w:val="pt-BR"/>
        </w:rPr>
      </w:pPr>
      <w:r w:rsidRPr="00F726B5">
        <w:rPr>
          <w:b/>
          <w:bCs/>
          <w:sz w:val="24"/>
          <w:szCs w:val="24"/>
          <w:lang w:val="pt-BR"/>
        </w:rPr>
        <w:t xml:space="preserve">– V Convocatória do Prêmio MARCA-SEGIB </w:t>
      </w:r>
    </w:p>
    <w:p w14:paraId="02D79CF7" w14:textId="7AADB7C9" w:rsidR="00020E9A" w:rsidRPr="00FF2E8D" w:rsidRDefault="00020E9A" w:rsidP="00020E9A">
      <w:pPr>
        <w:spacing w:line="276" w:lineRule="auto"/>
        <w:rPr>
          <w:b/>
          <w:sz w:val="24"/>
          <w:szCs w:val="24"/>
          <w:lang w:val="pt-BR"/>
        </w:rPr>
      </w:pPr>
    </w:p>
    <w:p w14:paraId="757089F6" w14:textId="326CA1A1" w:rsidR="00020E9A" w:rsidRPr="00FF2E8D" w:rsidRDefault="00B77746" w:rsidP="00020E9A">
      <w:pPr>
        <w:spacing w:line="276" w:lineRule="auto"/>
        <w:jc w:val="both"/>
        <w:rPr>
          <w:sz w:val="24"/>
          <w:szCs w:val="24"/>
          <w:lang w:val="pt-BR"/>
        </w:rPr>
      </w:pPr>
      <w:r>
        <w:rPr>
          <w:sz w:val="24"/>
          <w:szCs w:val="24"/>
          <w:lang w:val="pt-BR"/>
        </w:rPr>
        <w:t xml:space="preserve">A respeito da V Convocatória do Prêmio MARCA-SEGIB, foi questionado à Unidade de Gestão, a delegação do Paraguai, representada por Guadalupe Jara, sobre os </w:t>
      </w:r>
      <w:r>
        <w:rPr>
          <w:sz w:val="24"/>
          <w:szCs w:val="24"/>
          <w:lang w:val="pt-BR"/>
        </w:rPr>
        <w:lastRenderedPageBreak/>
        <w:t xml:space="preserve">desenvolvimentos do diálogo estabelecido com o Senhor Félix García </w:t>
      </w:r>
      <w:proofErr w:type="spellStart"/>
      <w:r>
        <w:rPr>
          <w:sz w:val="24"/>
          <w:szCs w:val="24"/>
          <w:lang w:val="pt-BR"/>
        </w:rPr>
        <w:t>Lausín</w:t>
      </w:r>
      <w:proofErr w:type="spellEnd"/>
      <w:r>
        <w:rPr>
          <w:sz w:val="24"/>
          <w:szCs w:val="24"/>
          <w:lang w:val="pt-BR"/>
        </w:rPr>
        <w:t xml:space="preserve">, representante da </w:t>
      </w:r>
      <w:proofErr w:type="spellStart"/>
      <w:r>
        <w:rPr>
          <w:sz w:val="24"/>
          <w:szCs w:val="24"/>
          <w:lang w:val="pt-BR"/>
        </w:rPr>
        <w:t>Secretaria-Geral</w:t>
      </w:r>
      <w:proofErr w:type="spellEnd"/>
      <w:r>
        <w:rPr>
          <w:sz w:val="24"/>
          <w:szCs w:val="24"/>
          <w:lang w:val="pt-BR"/>
        </w:rPr>
        <w:t xml:space="preserve"> Ibero-Americana (SEGIB), por correio eletrônico, no dia 23 de junho de 2025</w:t>
      </w:r>
      <w:r w:rsidR="00EC164F">
        <w:rPr>
          <w:sz w:val="24"/>
          <w:szCs w:val="24"/>
          <w:lang w:val="pt-BR"/>
        </w:rPr>
        <w:t xml:space="preserve">. </w:t>
      </w:r>
      <w:commentRangeStart w:id="10"/>
      <w:r w:rsidR="00EC164F">
        <w:rPr>
          <w:sz w:val="24"/>
          <w:szCs w:val="24"/>
          <w:lang w:val="pt-BR"/>
        </w:rPr>
        <w:t>A UG afirmou que, com a colaboração da delegação do Uruguai, se estabeleceu contato com a SEGIB para a realização da reunião tão logo finalizado o processo de revisão da organização interna daquela instituição</w:t>
      </w:r>
      <w:r w:rsidR="00F20BFC">
        <w:rPr>
          <w:sz w:val="24"/>
          <w:szCs w:val="24"/>
          <w:lang w:val="pt-BR"/>
        </w:rPr>
        <w:t>.</w:t>
      </w:r>
      <w:commentRangeEnd w:id="10"/>
      <w:r w:rsidR="005B6DAD">
        <w:rPr>
          <w:rStyle w:val="Refdecomentario"/>
        </w:rPr>
        <w:commentReference w:id="10"/>
      </w:r>
    </w:p>
    <w:p w14:paraId="5C4D39AF" w14:textId="77777777" w:rsidR="00A2199B" w:rsidRDefault="00A2199B" w:rsidP="0011703C">
      <w:pPr>
        <w:spacing w:line="276" w:lineRule="auto"/>
        <w:ind w:left="160"/>
        <w:jc w:val="both"/>
        <w:rPr>
          <w:sz w:val="24"/>
          <w:szCs w:val="24"/>
          <w:lang w:val="pt-BR"/>
        </w:rPr>
      </w:pPr>
    </w:p>
    <w:p w14:paraId="3BC22889" w14:textId="77777777" w:rsidR="00F726B5" w:rsidRDefault="00F726B5" w:rsidP="0011703C">
      <w:pPr>
        <w:spacing w:line="276" w:lineRule="auto"/>
        <w:ind w:left="160"/>
        <w:jc w:val="both"/>
        <w:rPr>
          <w:sz w:val="24"/>
          <w:szCs w:val="24"/>
          <w:lang w:val="pt-BR"/>
        </w:rPr>
      </w:pPr>
    </w:p>
    <w:p w14:paraId="65AA6FF8" w14:textId="68B6DBDB" w:rsidR="00F726B5" w:rsidRPr="00F726B5" w:rsidRDefault="00F726B5" w:rsidP="00F726B5">
      <w:pPr>
        <w:spacing w:line="276" w:lineRule="auto"/>
        <w:ind w:left="720" w:firstLine="151"/>
        <w:jc w:val="both"/>
        <w:rPr>
          <w:b/>
          <w:bCs/>
          <w:sz w:val="24"/>
          <w:szCs w:val="24"/>
          <w:lang w:val="pt-BR"/>
        </w:rPr>
      </w:pPr>
      <w:r w:rsidRPr="00F726B5">
        <w:rPr>
          <w:b/>
          <w:bCs/>
          <w:sz w:val="24"/>
          <w:szCs w:val="24"/>
          <w:lang w:val="pt-BR"/>
        </w:rPr>
        <w:t>–</w:t>
      </w:r>
      <w:r>
        <w:rPr>
          <w:b/>
          <w:bCs/>
          <w:sz w:val="24"/>
          <w:szCs w:val="24"/>
          <w:lang w:val="pt-BR"/>
        </w:rPr>
        <w:t xml:space="preserve"> Revisão do Cronograma d</w:t>
      </w:r>
      <w:r w:rsidR="00B66B44">
        <w:rPr>
          <w:b/>
          <w:bCs/>
          <w:sz w:val="24"/>
          <w:szCs w:val="24"/>
          <w:lang w:val="pt-BR"/>
        </w:rPr>
        <w:t xml:space="preserve">a XIII Convocatória </w:t>
      </w:r>
      <w:r>
        <w:rPr>
          <w:b/>
          <w:bCs/>
          <w:sz w:val="24"/>
          <w:szCs w:val="24"/>
          <w:lang w:val="pt-BR"/>
        </w:rPr>
        <w:t xml:space="preserve">MARCA </w:t>
      </w:r>
      <w:r w:rsidRPr="00F726B5">
        <w:rPr>
          <w:b/>
          <w:bCs/>
          <w:sz w:val="24"/>
          <w:szCs w:val="24"/>
          <w:lang w:val="pt-BR"/>
        </w:rPr>
        <w:t xml:space="preserve"> </w:t>
      </w:r>
    </w:p>
    <w:p w14:paraId="062F04B3" w14:textId="7AD65273" w:rsidR="00FD70C8" w:rsidRPr="001454A6" w:rsidRDefault="00FD70C8" w:rsidP="001454A6">
      <w:pPr>
        <w:spacing w:line="276" w:lineRule="auto"/>
        <w:rPr>
          <w:sz w:val="24"/>
          <w:szCs w:val="24"/>
          <w:lang w:val="pt-BR"/>
        </w:rPr>
      </w:pPr>
    </w:p>
    <w:p w14:paraId="393C647E" w14:textId="51CA1733" w:rsidR="00724D0B" w:rsidRPr="00FF2E8D" w:rsidRDefault="00384A85" w:rsidP="00FD70C8">
      <w:pPr>
        <w:spacing w:line="276" w:lineRule="auto"/>
        <w:jc w:val="both"/>
        <w:rPr>
          <w:sz w:val="24"/>
          <w:szCs w:val="24"/>
          <w:lang w:val="pt-BR"/>
        </w:rPr>
      </w:pPr>
      <w:r>
        <w:rPr>
          <w:sz w:val="24"/>
          <w:szCs w:val="24"/>
          <w:lang w:val="pt-BR"/>
        </w:rPr>
        <w:t>Por fim, o grupo de trabalho discutiu</w:t>
      </w:r>
      <w:r w:rsidR="00B66B44">
        <w:rPr>
          <w:sz w:val="24"/>
          <w:szCs w:val="24"/>
          <w:lang w:val="pt-BR"/>
        </w:rPr>
        <w:t xml:space="preserve"> sobre os ajustes </w:t>
      </w:r>
      <w:r>
        <w:rPr>
          <w:sz w:val="24"/>
          <w:szCs w:val="24"/>
          <w:lang w:val="pt-BR"/>
        </w:rPr>
        <w:t>finais no cronograma do Programa Marca</w:t>
      </w:r>
      <w:r w:rsidR="00EC164F">
        <w:rPr>
          <w:sz w:val="24"/>
          <w:szCs w:val="24"/>
          <w:lang w:val="pt-BR"/>
        </w:rPr>
        <w:t xml:space="preserve">, </w:t>
      </w:r>
      <w:commentRangeStart w:id="11"/>
      <w:r w:rsidR="00EC164F">
        <w:rPr>
          <w:sz w:val="24"/>
          <w:szCs w:val="24"/>
          <w:lang w:val="pt-BR"/>
        </w:rPr>
        <w:t>o qual foi aprovado com ajustes, conforme o Anexo</w:t>
      </w:r>
      <w:r>
        <w:rPr>
          <w:sz w:val="24"/>
          <w:szCs w:val="24"/>
          <w:lang w:val="pt-BR"/>
        </w:rPr>
        <w:t xml:space="preserve">. </w:t>
      </w:r>
      <w:commentRangeEnd w:id="11"/>
      <w:r w:rsidR="003C6E92">
        <w:rPr>
          <w:rStyle w:val="Refdecomentario"/>
        </w:rPr>
        <w:commentReference w:id="11"/>
      </w:r>
    </w:p>
    <w:p w14:paraId="15C88652" w14:textId="77777777" w:rsidR="00451B96" w:rsidRPr="00FF2E8D" w:rsidRDefault="00451B96" w:rsidP="00724D0B">
      <w:pPr>
        <w:pStyle w:val="Ttulo1"/>
        <w:tabs>
          <w:tab w:val="left" w:pos="481"/>
        </w:tabs>
        <w:spacing w:line="276" w:lineRule="auto"/>
        <w:ind w:left="142" w:right="135"/>
        <w:jc w:val="both"/>
        <w:rPr>
          <w:lang w:val="pt-BR"/>
        </w:rPr>
      </w:pPr>
    </w:p>
    <w:p w14:paraId="366F6BD3" w14:textId="77777777" w:rsidR="00724D0B" w:rsidRDefault="00724D0B" w:rsidP="00724D0B">
      <w:pPr>
        <w:pStyle w:val="Textoindependiente"/>
        <w:spacing w:line="276" w:lineRule="auto"/>
        <w:ind w:left="142"/>
        <w:jc w:val="both"/>
        <w:rPr>
          <w:lang w:val="pt-BR"/>
        </w:rPr>
      </w:pPr>
    </w:p>
    <w:p w14:paraId="42705443" w14:textId="77777777" w:rsidR="00874919" w:rsidRDefault="00874919" w:rsidP="00724D0B">
      <w:pPr>
        <w:pStyle w:val="Textoindependiente"/>
        <w:spacing w:line="276" w:lineRule="auto"/>
        <w:ind w:left="142"/>
        <w:jc w:val="both"/>
        <w:rPr>
          <w:lang w:val="pt-BR"/>
        </w:rPr>
      </w:pPr>
    </w:p>
    <w:p w14:paraId="1B1C6DC6" w14:textId="77777777" w:rsidR="00874919" w:rsidRDefault="00874919" w:rsidP="00724D0B">
      <w:pPr>
        <w:pStyle w:val="Textoindependiente"/>
        <w:spacing w:line="276" w:lineRule="auto"/>
        <w:ind w:left="142"/>
        <w:jc w:val="both"/>
        <w:rPr>
          <w:lang w:val="pt-BR"/>
        </w:rPr>
      </w:pPr>
    </w:p>
    <w:p w14:paraId="60D4EC5E" w14:textId="77777777" w:rsidR="00874919" w:rsidRDefault="00874919" w:rsidP="00724D0B">
      <w:pPr>
        <w:pStyle w:val="Textoindependiente"/>
        <w:spacing w:line="276" w:lineRule="auto"/>
        <w:ind w:left="142"/>
        <w:jc w:val="both"/>
        <w:rPr>
          <w:lang w:val="pt-BR"/>
        </w:rPr>
      </w:pPr>
    </w:p>
    <w:p w14:paraId="441215B9" w14:textId="77777777" w:rsidR="00874919" w:rsidRDefault="00874919" w:rsidP="00724D0B">
      <w:pPr>
        <w:pStyle w:val="Textoindependiente"/>
        <w:spacing w:line="276" w:lineRule="auto"/>
        <w:ind w:left="142"/>
        <w:jc w:val="both"/>
        <w:rPr>
          <w:lang w:val="pt-BR"/>
        </w:rPr>
      </w:pPr>
    </w:p>
    <w:p w14:paraId="77768954" w14:textId="77777777" w:rsidR="00874919" w:rsidRDefault="00874919" w:rsidP="00724D0B">
      <w:pPr>
        <w:pStyle w:val="Textoindependiente"/>
        <w:spacing w:line="276" w:lineRule="auto"/>
        <w:ind w:left="142"/>
        <w:jc w:val="both"/>
        <w:rPr>
          <w:lang w:val="pt-BR"/>
        </w:rPr>
      </w:pPr>
    </w:p>
    <w:p w14:paraId="42E37690" w14:textId="77777777" w:rsidR="00874919" w:rsidRDefault="00874919" w:rsidP="00724D0B">
      <w:pPr>
        <w:pStyle w:val="Textoindependiente"/>
        <w:spacing w:line="276" w:lineRule="auto"/>
        <w:ind w:left="142"/>
        <w:jc w:val="both"/>
        <w:rPr>
          <w:lang w:val="pt-BR"/>
        </w:rPr>
      </w:pPr>
    </w:p>
    <w:p w14:paraId="1030DF3F" w14:textId="77777777" w:rsidR="00874919" w:rsidRDefault="00874919" w:rsidP="00724D0B">
      <w:pPr>
        <w:pStyle w:val="Textoindependiente"/>
        <w:spacing w:line="276" w:lineRule="auto"/>
        <w:ind w:left="142"/>
        <w:jc w:val="both"/>
        <w:rPr>
          <w:lang w:val="pt-BR"/>
        </w:rPr>
      </w:pPr>
    </w:p>
    <w:p w14:paraId="6A6E2AB3" w14:textId="77777777" w:rsidR="00874919" w:rsidRDefault="00874919" w:rsidP="00724D0B">
      <w:pPr>
        <w:pStyle w:val="Textoindependiente"/>
        <w:spacing w:line="276" w:lineRule="auto"/>
        <w:ind w:left="142"/>
        <w:jc w:val="both"/>
        <w:rPr>
          <w:lang w:val="pt-BR"/>
        </w:rPr>
      </w:pPr>
    </w:p>
    <w:p w14:paraId="1D186D57" w14:textId="77777777" w:rsidR="00874919" w:rsidRDefault="00874919" w:rsidP="00724D0B">
      <w:pPr>
        <w:pStyle w:val="Textoindependiente"/>
        <w:spacing w:line="276" w:lineRule="auto"/>
        <w:ind w:left="142"/>
        <w:jc w:val="both"/>
        <w:rPr>
          <w:lang w:val="pt-BR"/>
        </w:rPr>
      </w:pPr>
    </w:p>
    <w:p w14:paraId="7CFDE8AE" w14:textId="77777777" w:rsidR="00874919" w:rsidRDefault="00874919" w:rsidP="00724D0B">
      <w:pPr>
        <w:pStyle w:val="Textoindependiente"/>
        <w:spacing w:line="276" w:lineRule="auto"/>
        <w:ind w:left="142"/>
        <w:jc w:val="both"/>
        <w:rPr>
          <w:lang w:val="pt-BR"/>
        </w:rPr>
      </w:pPr>
    </w:p>
    <w:p w14:paraId="7459681D" w14:textId="77777777" w:rsidR="00874919" w:rsidRDefault="00874919" w:rsidP="00724D0B">
      <w:pPr>
        <w:pStyle w:val="Textoindependiente"/>
        <w:spacing w:line="276" w:lineRule="auto"/>
        <w:ind w:left="142"/>
        <w:jc w:val="both"/>
        <w:rPr>
          <w:lang w:val="pt-BR"/>
        </w:rPr>
      </w:pPr>
    </w:p>
    <w:p w14:paraId="73A11119" w14:textId="77777777" w:rsidR="00874919" w:rsidRDefault="00874919" w:rsidP="00724D0B">
      <w:pPr>
        <w:pStyle w:val="Textoindependiente"/>
        <w:spacing w:line="276" w:lineRule="auto"/>
        <w:ind w:left="142"/>
        <w:jc w:val="both"/>
        <w:rPr>
          <w:lang w:val="pt-BR"/>
        </w:rPr>
      </w:pPr>
    </w:p>
    <w:p w14:paraId="4B294545" w14:textId="77777777" w:rsidR="00874919" w:rsidRDefault="00874919" w:rsidP="00724D0B">
      <w:pPr>
        <w:pStyle w:val="Textoindependiente"/>
        <w:spacing w:line="276" w:lineRule="auto"/>
        <w:ind w:left="142"/>
        <w:jc w:val="both"/>
        <w:rPr>
          <w:lang w:val="pt-BR"/>
        </w:rPr>
      </w:pPr>
    </w:p>
    <w:p w14:paraId="584567C6" w14:textId="77777777" w:rsidR="00874919" w:rsidRDefault="00874919" w:rsidP="00724D0B">
      <w:pPr>
        <w:pStyle w:val="Textoindependiente"/>
        <w:spacing w:line="276" w:lineRule="auto"/>
        <w:ind w:left="142"/>
        <w:jc w:val="both"/>
        <w:rPr>
          <w:lang w:val="pt-BR"/>
        </w:rPr>
      </w:pPr>
    </w:p>
    <w:p w14:paraId="2F84547D" w14:textId="77777777" w:rsidR="00874919" w:rsidRDefault="00874919" w:rsidP="00724D0B">
      <w:pPr>
        <w:pStyle w:val="Textoindependiente"/>
        <w:spacing w:line="276" w:lineRule="auto"/>
        <w:ind w:left="142"/>
        <w:jc w:val="both"/>
        <w:rPr>
          <w:lang w:val="pt-BR"/>
        </w:rPr>
      </w:pPr>
    </w:p>
    <w:p w14:paraId="4F3924B8" w14:textId="77777777" w:rsidR="00874919" w:rsidRDefault="00874919" w:rsidP="00724D0B">
      <w:pPr>
        <w:pStyle w:val="Textoindependiente"/>
        <w:spacing w:line="276" w:lineRule="auto"/>
        <w:ind w:left="142"/>
        <w:jc w:val="both"/>
        <w:rPr>
          <w:lang w:val="pt-BR"/>
        </w:rPr>
      </w:pPr>
    </w:p>
    <w:p w14:paraId="398BD406" w14:textId="77777777" w:rsidR="00874919" w:rsidRDefault="00874919" w:rsidP="00724D0B">
      <w:pPr>
        <w:pStyle w:val="Textoindependiente"/>
        <w:spacing w:line="276" w:lineRule="auto"/>
        <w:ind w:left="142"/>
        <w:jc w:val="both"/>
        <w:rPr>
          <w:lang w:val="pt-BR"/>
        </w:rPr>
      </w:pPr>
    </w:p>
    <w:p w14:paraId="0F7AE9C2" w14:textId="77777777" w:rsidR="00874919" w:rsidRDefault="00874919" w:rsidP="00724D0B">
      <w:pPr>
        <w:pStyle w:val="Textoindependiente"/>
        <w:spacing w:line="276" w:lineRule="auto"/>
        <w:ind w:left="142"/>
        <w:jc w:val="both"/>
        <w:rPr>
          <w:lang w:val="pt-BR"/>
        </w:rPr>
      </w:pPr>
    </w:p>
    <w:p w14:paraId="6C32A101" w14:textId="77777777" w:rsidR="00874919" w:rsidRDefault="00874919" w:rsidP="00724D0B">
      <w:pPr>
        <w:pStyle w:val="Textoindependiente"/>
        <w:spacing w:line="276" w:lineRule="auto"/>
        <w:ind w:left="142"/>
        <w:jc w:val="both"/>
        <w:rPr>
          <w:lang w:val="pt-BR"/>
        </w:rPr>
      </w:pPr>
    </w:p>
    <w:p w14:paraId="543C59AA" w14:textId="77777777" w:rsidR="00874919" w:rsidRDefault="00874919" w:rsidP="00724D0B">
      <w:pPr>
        <w:pStyle w:val="Textoindependiente"/>
        <w:spacing w:line="276" w:lineRule="auto"/>
        <w:ind w:left="142"/>
        <w:jc w:val="both"/>
        <w:rPr>
          <w:lang w:val="pt-BR"/>
        </w:rPr>
      </w:pPr>
    </w:p>
    <w:p w14:paraId="44331C51" w14:textId="77777777" w:rsidR="00874919" w:rsidRDefault="00874919" w:rsidP="00724D0B">
      <w:pPr>
        <w:pStyle w:val="Textoindependiente"/>
        <w:spacing w:line="276" w:lineRule="auto"/>
        <w:ind w:left="142"/>
        <w:jc w:val="both"/>
        <w:rPr>
          <w:lang w:val="pt-BR"/>
        </w:rPr>
      </w:pPr>
    </w:p>
    <w:p w14:paraId="566311E8" w14:textId="77777777" w:rsidR="00874919" w:rsidRDefault="00874919" w:rsidP="00724D0B">
      <w:pPr>
        <w:pStyle w:val="Textoindependiente"/>
        <w:spacing w:line="276" w:lineRule="auto"/>
        <w:ind w:left="142"/>
        <w:jc w:val="both"/>
        <w:rPr>
          <w:lang w:val="pt-BR"/>
        </w:rPr>
      </w:pPr>
    </w:p>
    <w:p w14:paraId="340D2B97" w14:textId="77777777" w:rsidR="00874919" w:rsidRDefault="00874919" w:rsidP="00724D0B">
      <w:pPr>
        <w:pStyle w:val="Textoindependiente"/>
        <w:spacing w:line="276" w:lineRule="auto"/>
        <w:ind w:left="142"/>
        <w:jc w:val="both"/>
        <w:rPr>
          <w:lang w:val="pt-BR"/>
        </w:rPr>
      </w:pPr>
    </w:p>
    <w:p w14:paraId="63C17B6D" w14:textId="77777777" w:rsidR="00874919" w:rsidRDefault="00874919" w:rsidP="00724D0B">
      <w:pPr>
        <w:pStyle w:val="Textoindependiente"/>
        <w:spacing w:line="276" w:lineRule="auto"/>
        <w:ind w:left="142"/>
        <w:jc w:val="both"/>
        <w:rPr>
          <w:lang w:val="pt-BR"/>
        </w:rPr>
      </w:pPr>
    </w:p>
    <w:p w14:paraId="3B13AD38" w14:textId="77777777" w:rsidR="00874919" w:rsidRDefault="00874919" w:rsidP="00724D0B">
      <w:pPr>
        <w:pStyle w:val="Textoindependiente"/>
        <w:spacing w:line="276" w:lineRule="auto"/>
        <w:ind w:left="142"/>
        <w:jc w:val="both"/>
        <w:rPr>
          <w:lang w:val="pt-BR"/>
        </w:rPr>
      </w:pPr>
    </w:p>
    <w:p w14:paraId="15AF71CD" w14:textId="77777777" w:rsidR="00874919" w:rsidRDefault="00874919" w:rsidP="00724D0B">
      <w:pPr>
        <w:pStyle w:val="Textoindependiente"/>
        <w:spacing w:line="276" w:lineRule="auto"/>
        <w:ind w:left="142"/>
        <w:jc w:val="both"/>
        <w:rPr>
          <w:lang w:val="pt-BR"/>
        </w:rPr>
      </w:pPr>
    </w:p>
    <w:p w14:paraId="19CFD0E5" w14:textId="77777777" w:rsidR="00CB3424" w:rsidRDefault="00CB3424" w:rsidP="00724D0B">
      <w:pPr>
        <w:pStyle w:val="Textoindependiente"/>
        <w:spacing w:line="276" w:lineRule="auto"/>
        <w:ind w:left="142"/>
        <w:jc w:val="both"/>
        <w:rPr>
          <w:lang w:val="pt-BR"/>
        </w:rPr>
      </w:pPr>
    </w:p>
    <w:p w14:paraId="6C805A22" w14:textId="77777777" w:rsidR="005B1335" w:rsidRDefault="005B1335" w:rsidP="00724D0B">
      <w:pPr>
        <w:pStyle w:val="Textoindependiente"/>
        <w:spacing w:line="276" w:lineRule="auto"/>
        <w:ind w:left="142"/>
        <w:jc w:val="both"/>
        <w:rPr>
          <w:lang w:val="pt-BR"/>
        </w:rPr>
      </w:pPr>
    </w:p>
    <w:p w14:paraId="466DE9DC" w14:textId="77777777" w:rsidR="005B1335" w:rsidRDefault="005B1335" w:rsidP="00724D0B">
      <w:pPr>
        <w:pStyle w:val="Textoindependiente"/>
        <w:spacing w:line="276" w:lineRule="auto"/>
        <w:ind w:left="142"/>
        <w:jc w:val="both"/>
        <w:rPr>
          <w:lang w:val="pt-BR"/>
        </w:rPr>
      </w:pPr>
    </w:p>
    <w:p w14:paraId="617EF536" w14:textId="77777777" w:rsidR="00874919" w:rsidRDefault="00874919" w:rsidP="00724D0B">
      <w:pPr>
        <w:pStyle w:val="Textoindependiente"/>
        <w:spacing w:line="276" w:lineRule="auto"/>
        <w:ind w:left="142"/>
        <w:jc w:val="both"/>
        <w:rPr>
          <w:lang w:val="pt-BR"/>
        </w:rPr>
      </w:pPr>
    </w:p>
    <w:p w14:paraId="47F626EA" w14:textId="77777777" w:rsidR="00874919" w:rsidRDefault="00874919" w:rsidP="00724D0B">
      <w:pPr>
        <w:pStyle w:val="Textoindependiente"/>
        <w:spacing w:line="276" w:lineRule="auto"/>
        <w:ind w:left="142"/>
        <w:jc w:val="both"/>
        <w:rPr>
          <w:lang w:val="pt-BR"/>
        </w:rPr>
      </w:pPr>
    </w:p>
    <w:p w14:paraId="604C44E2" w14:textId="77777777" w:rsidR="00874919" w:rsidRPr="00FF2E8D" w:rsidRDefault="00874919" w:rsidP="00874919">
      <w:pPr>
        <w:spacing w:line="276" w:lineRule="auto"/>
        <w:ind w:left="142"/>
        <w:jc w:val="center"/>
        <w:rPr>
          <w:b/>
          <w:sz w:val="24"/>
          <w:szCs w:val="24"/>
          <w:lang w:val="pt-BR"/>
        </w:rPr>
      </w:pPr>
      <w:r w:rsidRPr="00FF2E8D">
        <w:rPr>
          <w:b/>
          <w:sz w:val="24"/>
          <w:szCs w:val="24"/>
          <w:lang w:val="pt-BR"/>
        </w:rPr>
        <w:t>Setor Educativo do MERCOSUL</w:t>
      </w:r>
    </w:p>
    <w:p w14:paraId="68FB85DD" w14:textId="77777777" w:rsidR="00874919" w:rsidRPr="00FF2E8D" w:rsidRDefault="00874919" w:rsidP="00874919">
      <w:pPr>
        <w:spacing w:line="276" w:lineRule="auto"/>
        <w:ind w:left="142"/>
        <w:jc w:val="center"/>
        <w:rPr>
          <w:b/>
          <w:sz w:val="24"/>
          <w:szCs w:val="24"/>
          <w:lang w:val="pt-BR"/>
        </w:rPr>
      </w:pPr>
      <w:r w:rsidRPr="00FF2E8D">
        <w:rPr>
          <w:b/>
          <w:sz w:val="24"/>
          <w:szCs w:val="24"/>
          <w:lang w:val="pt-BR"/>
        </w:rPr>
        <w:t>Presidência Pro Tempore do Brasil (PPTB)</w:t>
      </w:r>
    </w:p>
    <w:p w14:paraId="144B617B" w14:textId="77777777" w:rsidR="00874919" w:rsidRPr="00FF2E8D" w:rsidRDefault="00874919" w:rsidP="00874919">
      <w:pPr>
        <w:spacing w:line="276" w:lineRule="auto"/>
        <w:ind w:left="142"/>
        <w:jc w:val="center"/>
        <w:rPr>
          <w:sz w:val="24"/>
          <w:szCs w:val="24"/>
          <w:lang w:val="pt-BR"/>
        </w:rPr>
      </w:pPr>
      <w:r w:rsidRPr="00FF2E8D">
        <w:rPr>
          <w:sz w:val="24"/>
          <w:szCs w:val="24"/>
          <w:lang w:val="pt-BR"/>
        </w:rPr>
        <w:t xml:space="preserve">Segundo Semestre de 2025 </w:t>
      </w:r>
    </w:p>
    <w:p w14:paraId="2AE75844" w14:textId="77777777" w:rsidR="00874919" w:rsidRPr="00FF2E8D" w:rsidRDefault="00874919" w:rsidP="00874919">
      <w:pPr>
        <w:spacing w:line="276" w:lineRule="auto"/>
        <w:ind w:left="142"/>
        <w:jc w:val="center"/>
        <w:rPr>
          <w:b/>
          <w:sz w:val="24"/>
          <w:szCs w:val="24"/>
          <w:lang w:val="pt-BR"/>
        </w:rPr>
      </w:pPr>
    </w:p>
    <w:p w14:paraId="08320578" w14:textId="525A94FE" w:rsidR="00874919" w:rsidRPr="00FF2E8D" w:rsidRDefault="00874919" w:rsidP="00874919">
      <w:pPr>
        <w:spacing w:line="276" w:lineRule="auto"/>
        <w:jc w:val="center"/>
        <w:rPr>
          <w:b/>
          <w:sz w:val="24"/>
          <w:szCs w:val="24"/>
          <w:lang w:val="pt-BR"/>
        </w:rPr>
      </w:pPr>
      <w:r>
        <w:rPr>
          <w:rFonts w:eastAsia="Times New Roman"/>
          <w:b/>
          <w:sz w:val="24"/>
          <w:szCs w:val="24"/>
          <w:lang w:val="pt-BR" w:eastAsia="ar-SA"/>
        </w:rPr>
        <w:t>LXX</w:t>
      </w:r>
      <w:r w:rsidRPr="00FF2E8D">
        <w:rPr>
          <w:rFonts w:eastAsia="Times New Roman"/>
          <w:b/>
          <w:sz w:val="24"/>
          <w:szCs w:val="24"/>
          <w:lang w:val="pt-BR" w:eastAsia="ar-SA"/>
        </w:rPr>
        <w:t xml:space="preserve"> Reunião do </w:t>
      </w:r>
      <w:r>
        <w:rPr>
          <w:rFonts w:eastAsia="Times New Roman"/>
          <w:b/>
          <w:sz w:val="24"/>
          <w:szCs w:val="24"/>
          <w:lang w:val="pt-BR" w:eastAsia="ar-SA"/>
        </w:rPr>
        <w:t xml:space="preserve">Grupo de Trabalho do Sistema de Mobilidade do Mercosul </w:t>
      </w:r>
      <w:r w:rsidRPr="00FF2E8D">
        <w:rPr>
          <w:b/>
          <w:sz w:val="24"/>
          <w:szCs w:val="24"/>
          <w:lang w:val="pt-BR"/>
        </w:rPr>
        <w:t>(</w:t>
      </w:r>
      <w:r>
        <w:rPr>
          <w:b/>
          <w:sz w:val="24"/>
          <w:szCs w:val="24"/>
          <w:lang w:val="pt-BR"/>
        </w:rPr>
        <w:t>GTSIMERCOSUL</w:t>
      </w:r>
      <w:r w:rsidRPr="00FF2E8D">
        <w:rPr>
          <w:b/>
          <w:sz w:val="24"/>
          <w:szCs w:val="24"/>
          <w:lang w:val="pt-BR"/>
        </w:rPr>
        <w:t>)</w:t>
      </w:r>
    </w:p>
    <w:p w14:paraId="02087B21" w14:textId="77777777" w:rsidR="00874919" w:rsidRPr="00FF2E8D" w:rsidRDefault="00874919" w:rsidP="00874919">
      <w:pPr>
        <w:spacing w:line="276" w:lineRule="auto"/>
        <w:jc w:val="center"/>
        <w:rPr>
          <w:b/>
          <w:sz w:val="24"/>
          <w:szCs w:val="24"/>
          <w:lang w:val="pt-BR"/>
        </w:rPr>
      </w:pPr>
      <w:r>
        <w:rPr>
          <w:b/>
          <w:sz w:val="24"/>
          <w:szCs w:val="24"/>
          <w:lang w:val="pt-BR"/>
        </w:rPr>
        <w:t>30</w:t>
      </w:r>
      <w:r w:rsidRPr="00FF2E8D">
        <w:rPr>
          <w:b/>
          <w:sz w:val="24"/>
          <w:szCs w:val="24"/>
          <w:lang w:val="pt-BR"/>
        </w:rPr>
        <w:t xml:space="preserve"> de </w:t>
      </w:r>
      <w:r>
        <w:rPr>
          <w:b/>
          <w:sz w:val="24"/>
          <w:szCs w:val="24"/>
          <w:lang w:val="pt-BR"/>
        </w:rPr>
        <w:t xml:space="preserve">julho </w:t>
      </w:r>
      <w:r w:rsidRPr="00FF2E8D">
        <w:rPr>
          <w:b/>
          <w:sz w:val="24"/>
          <w:szCs w:val="24"/>
          <w:lang w:val="pt-BR"/>
        </w:rPr>
        <w:t>de 2025</w:t>
      </w:r>
    </w:p>
    <w:p w14:paraId="2A502947" w14:textId="77777777" w:rsidR="00874919" w:rsidRPr="00FF2E8D" w:rsidRDefault="00874919" w:rsidP="00724D0B">
      <w:pPr>
        <w:pStyle w:val="Textoindependiente"/>
        <w:spacing w:line="276" w:lineRule="auto"/>
        <w:ind w:left="142"/>
        <w:jc w:val="both"/>
        <w:rPr>
          <w:lang w:val="pt-BR"/>
        </w:rPr>
      </w:pPr>
    </w:p>
    <w:p w14:paraId="6B885E4F" w14:textId="2A9F761E" w:rsidR="00724D0B" w:rsidRPr="00FF2E8D" w:rsidRDefault="00724D0B" w:rsidP="0018537B">
      <w:pPr>
        <w:pStyle w:val="Textoindependiente"/>
        <w:spacing w:line="276" w:lineRule="auto"/>
        <w:ind w:left="142"/>
        <w:jc w:val="center"/>
        <w:rPr>
          <w:b/>
          <w:bCs/>
          <w:lang w:val="pt-BR"/>
        </w:rPr>
      </w:pPr>
      <w:r w:rsidRPr="00FF2E8D">
        <w:rPr>
          <w:b/>
          <w:bCs/>
          <w:lang w:val="pt-BR"/>
        </w:rPr>
        <w:t>ANEXOS</w:t>
      </w:r>
    </w:p>
    <w:p w14:paraId="6996E2AD" w14:textId="77777777" w:rsidR="00724D0B" w:rsidRDefault="00724D0B" w:rsidP="00724D0B">
      <w:pPr>
        <w:pStyle w:val="Textoindependiente"/>
        <w:spacing w:line="276" w:lineRule="auto"/>
        <w:ind w:left="142"/>
        <w:jc w:val="both"/>
        <w:rPr>
          <w:b/>
          <w:bCs/>
          <w:lang w:val="pt-BR"/>
        </w:rPr>
      </w:pPr>
    </w:p>
    <w:p w14:paraId="3ACFDC43" w14:textId="77777777" w:rsidR="0018537B" w:rsidRPr="00FF2E8D" w:rsidRDefault="0018537B" w:rsidP="00724D0B">
      <w:pPr>
        <w:pStyle w:val="Textoindependiente"/>
        <w:spacing w:line="276" w:lineRule="auto"/>
        <w:ind w:left="142"/>
        <w:jc w:val="both"/>
        <w:rPr>
          <w:b/>
          <w:bCs/>
          <w:lang w:val="pt-BR"/>
        </w:rPr>
      </w:pPr>
    </w:p>
    <w:tbl>
      <w:tblPr>
        <w:tblStyle w:val="Tablaconcuadrcula"/>
        <w:tblW w:w="0" w:type="auto"/>
        <w:jc w:val="center"/>
        <w:tblLook w:val="04A0" w:firstRow="1" w:lastRow="0" w:firstColumn="1" w:lastColumn="0" w:noHBand="0" w:noVBand="1"/>
      </w:tblPr>
      <w:tblGrid>
        <w:gridCol w:w="2972"/>
        <w:gridCol w:w="3827"/>
      </w:tblGrid>
      <w:tr w:rsidR="00874919" w:rsidRPr="00874919" w14:paraId="2D0476FD" w14:textId="6A562BB8" w:rsidTr="007D311F">
        <w:trPr>
          <w:jc w:val="center"/>
        </w:trPr>
        <w:tc>
          <w:tcPr>
            <w:tcW w:w="2972" w:type="dxa"/>
          </w:tcPr>
          <w:p w14:paraId="6D71422C" w14:textId="0A492A5B" w:rsidR="00874919" w:rsidRPr="00874919" w:rsidRDefault="00874919" w:rsidP="0018537B">
            <w:pPr>
              <w:pStyle w:val="Textoindependiente"/>
              <w:spacing w:line="276" w:lineRule="auto"/>
              <w:rPr>
                <w:lang w:val="pt-BR"/>
              </w:rPr>
            </w:pPr>
            <w:r w:rsidRPr="00874919">
              <w:rPr>
                <w:b/>
                <w:bCs/>
                <w:lang w:val="pt-BR"/>
              </w:rPr>
              <w:t>Anexo I</w:t>
            </w:r>
          </w:p>
        </w:tc>
        <w:tc>
          <w:tcPr>
            <w:tcW w:w="3827" w:type="dxa"/>
          </w:tcPr>
          <w:p w14:paraId="06D81594" w14:textId="04A65FE2" w:rsidR="00874919" w:rsidRPr="00874919" w:rsidRDefault="00874919" w:rsidP="0018537B">
            <w:pPr>
              <w:pStyle w:val="Textoindependiente"/>
              <w:spacing w:line="276" w:lineRule="auto"/>
              <w:rPr>
                <w:b/>
                <w:bCs/>
                <w:lang w:val="pt-BR"/>
              </w:rPr>
            </w:pPr>
            <w:r w:rsidRPr="00874919">
              <w:rPr>
                <w:lang w:val="pt-BR"/>
              </w:rPr>
              <w:t>Lista de participantes</w:t>
            </w:r>
          </w:p>
        </w:tc>
      </w:tr>
      <w:tr w:rsidR="00874919" w:rsidRPr="00874919" w14:paraId="32509E40" w14:textId="2AC0792D" w:rsidTr="007D311F">
        <w:trPr>
          <w:jc w:val="center"/>
        </w:trPr>
        <w:tc>
          <w:tcPr>
            <w:tcW w:w="2972" w:type="dxa"/>
          </w:tcPr>
          <w:p w14:paraId="1F559C0F" w14:textId="3AD41EF7" w:rsidR="00874919" w:rsidRPr="00874919" w:rsidRDefault="00874919" w:rsidP="0018537B">
            <w:pPr>
              <w:pStyle w:val="Textoindependiente"/>
              <w:spacing w:line="276" w:lineRule="auto"/>
              <w:rPr>
                <w:lang w:val="pt-BR"/>
              </w:rPr>
            </w:pPr>
            <w:r w:rsidRPr="00874919">
              <w:rPr>
                <w:b/>
                <w:bCs/>
                <w:lang w:val="pt-BR"/>
              </w:rPr>
              <w:t>Anexo II</w:t>
            </w:r>
          </w:p>
        </w:tc>
        <w:tc>
          <w:tcPr>
            <w:tcW w:w="3827" w:type="dxa"/>
          </w:tcPr>
          <w:p w14:paraId="34F585D8" w14:textId="341985A6" w:rsidR="00874919" w:rsidRPr="00874919" w:rsidRDefault="00874919" w:rsidP="0018537B">
            <w:pPr>
              <w:pStyle w:val="Textoindependiente"/>
              <w:spacing w:line="276" w:lineRule="auto"/>
              <w:rPr>
                <w:b/>
                <w:bCs/>
                <w:lang w:val="pt-BR"/>
              </w:rPr>
            </w:pPr>
            <w:r w:rsidRPr="00874919">
              <w:rPr>
                <w:lang w:val="pt-BR"/>
              </w:rPr>
              <w:t>Agenda</w:t>
            </w:r>
          </w:p>
        </w:tc>
      </w:tr>
      <w:tr w:rsidR="00874919" w:rsidRPr="00874919" w14:paraId="2FCF94F1" w14:textId="4A1C88C8" w:rsidTr="007D311F">
        <w:trPr>
          <w:jc w:val="center"/>
        </w:trPr>
        <w:tc>
          <w:tcPr>
            <w:tcW w:w="2972" w:type="dxa"/>
          </w:tcPr>
          <w:p w14:paraId="59D3DCEF" w14:textId="76B4CB5C" w:rsidR="00874919" w:rsidRPr="00874919" w:rsidRDefault="00874919" w:rsidP="0018537B">
            <w:pPr>
              <w:pStyle w:val="Textoindependiente"/>
              <w:spacing w:line="276" w:lineRule="auto"/>
              <w:rPr>
                <w:lang w:val="pt-BR"/>
              </w:rPr>
            </w:pPr>
            <w:r w:rsidRPr="00874919">
              <w:rPr>
                <w:b/>
                <w:bCs/>
                <w:lang w:val="pt-BR"/>
              </w:rPr>
              <w:t>Anexo III</w:t>
            </w:r>
          </w:p>
        </w:tc>
        <w:tc>
          <w:tcPr>
            <w:tcW w:w="3827" w:type="dxa"/>
          </w:tcPr>
          <w:p w14:paraId="43B84E47" w14:textId="4DF3083D" w:rsidR="007D311F" w:rsidRPr="007D311F" w:rsidRDefault="00874919" w:rsidP="0018537B">
            <w:pPr>
              <w:pStyle w:val="Textoindependiente"/>
              <w:spacing w:line="276" w:lineRule="auto"/>
              <w:rPr>
                <w:lang w:val="pt-BR"/>
              </w:rPr>
            </w:pPr>
            <w:r w:rsidRPr="00874919">
              <w:rPr>
                <w:bCs/>
                <w:lang w:val="pt-BR"/>
              </w:rPr>
              <w:t>Resumo</w:t>
            </w:r>
            <w:r w:rsidRPr="00874919">
              <w:rPr>
                <w:lang w:val="pt-BR"/>
              </w:rPr>
              <w:t xml:space="preserve"> da Ata</w:t>
            </w:r>
          </w:p>
        </w:tc>
      </w:tr>
      <w:tr w:rsidR="007D311F" w:rsidRPr="00874919" w14:paraId="3DC441B8" w14:textId="77777777" w:rsidTr="007D311F">
        <w:trPr>
          <w:jc w:val="center"/>
        </w:trPr>
        <w:tc>
          <w:tcPr>
            <w:tcW w:w="2972" w:type="dxa"/>
          </w:tcPr>
          <w:p w14:paraId="199D9766" w14:textId="080745D5" w:rsidR="007D311F" w:rsidRPr="00874919" w:rsidRDefault="007D311F" w:rsidP="0018537B">
            <w:pPr>
              <w:pStyle w:val="Textoindependiente"/>
              <w:spacing w:line="276" w:lineRule="auto"/>
              <w:rPr>
                <w:b/>
                <w:bCs/>
                <w:lang w:val="pt-BR"/>
              </w:rPr>
            </w:pPr>
            <w:r>
              <w:rPr>
                <w:b/>
                <w:bCs/>
                <w:lang w:val="pt-BR"/>
              </w:rPr>
              <w:t>Anexo IV</w:t>
            </w:r>
          </w:p>
        </w:tc>
        <w:tc>
          <w:tcPr>
            <w:tcW w:w="3827" w:type="dxa"/>
          </w:tcPr>
          <w:p w14:paraId="4DC5F13B" w14:textId="51CF8EFF" w:rsidR="007D311F" w:rsidRPr="00874919" w:rsidRDefault="007D311F" w:rsidP="0018537B">
            <w:pPr>
              <w:pStyle w:val="Textoindependiente"/>
              <w:spacing w:line="276" w:lineRule="auto"/>
              <w:rPr>
                <w:bCs/>
                <w:lang w:val="pt-BR"/>
              </w:rPr>
            </w:pPr>
            <w:r>
              <w:rPr>
                <w:bCs/>
                <w:lang w:val="pt-BR"/>
              </w:rPr>
              <w:t>Cronograma MARCA atualizado</w:t>
            </w:r>
          </w:p>
        </w:tc>
      </w:tr>
    </w:tbl>
    <w:p w14:paraId="602C2538" w14:textId="77777777" w:rsidR="00B30672" w:rsidRPr="00FF2E8D" w:rsidRDefault="00B30672" w:rsidP="00724D0B">
      <w:pPr>
        <w:pStyle w:val="Textoindependiente"/>
        <w:spacing w:line="276" w:lineRule="auto"/>
        <w:ind w:left="142"/>
        <w:jc w:val="both"/>
        <w:rPr>
          <w:lang w:val="pt-BR"/>
        </w:rPr>
      </w:pPr>
    </w:p>
    <w:p w14:paraId="51936187" w14:textId="77777777" w:rsidR="00B30672" w:rsidRPr="00FF2E8D" w:rsidRDefault="00B30672" w:rsidP="00724D0B">
      <w:pPr>
        <w:pStyle w:val="Textoindependiente"/>
        <w:spacing w:line="276" w:lineRule="auto"/>
        <w:ind w:left="142"/>
        <w:jc w:val="both"/>
        <w:rPr>
          <w:lang w:val="pt-BR"/>
        </w:rPr>
      </w:pPr>
    </w:p>
    <w:p w14:paraId="24400673" w14:textId="77777777" w:rsidR="00B30672" w:rsidRPr="00FF2E8D" w:rsidRDefault="00B30672" w:rsidP="00724D0B">
      <w:pPr>
        <w:pStyle w:val="Textoindependiente"/>
        <w:spacing w:line="276" w:lineRule="auto"/>
        <w:ind w:left="142"/>
        <w:jc w:val="both"/>
        <w:rPr>
          <w:lang w:val="pt-BR"/>
        </w:rPr>
      </w:pPr>
    </w:p>
    <w:p w14:paraId="70E4A91E" w14:textId="76DAF258" w:rsidR="007F0DB5" w:rsidRPr="00FF2E8D" w:rsidRDefault="007F0DB5" w:rsidP="0011703C">
      <w:pPr>
        <w:spacing w:line="276" w:lineRule="auto"/>
        <w:ind w:left="160"/>
        <w:jc w:val="both"/>
        <w:rPr>
          <w:sz w:val="24"/>
          <w:szCs w:val="24"/>
          <w:lang w:val="pt-BR"/>
        </w:rPr>
      </w:pPr>
    </w:p>
    <w:p w14:paraId="48902170" w14:textId="7BDD153E" w:rsidR="007F0DB5" w:rsidRPr="00FF2E8D" w:rsidRDefault="007F0DB5" w:rsidP="0011703C">
      <w:pPr>
        <w:spacing w:line="276" w:lineRule="auto"/>
        <w:ind w:left="160"/>
        <w:jc w:val="both"/>
        <w:rPr>
          <w:sz w:val="24"/>
          <w:szCs w:val="24"/>
          <w:lang w:val="pt-BR"/>
        </w:rPr>
      </w:pPr>
    </w:p>
    <w:p w14:paraId="27806AC5" w14:textId="3B36A80C" w:rsidR="007F0DB5" w:rsidRPr="001334DB" w:rsidRDefault="001334DB" w:rsidP="007F0DB5">
      <w:pPr>
        <w:spacing w:line="276" w:lineRule="auto"/>
        <w:rPr>
          <w:b/>
          <w:sz w:val="24"/>
          <w:szCs w:val="24"/>
          <w:u w:val="thick"/>
          <w:lang w:val="pt-BR"/>
        </w:rPr>
      </w:pPr>
      <w:r>
        <w:rPr>
          <w:b/>
          <w:sz w:val="24"/>
          <w:szCs w:val="24"/>
          <w:u w:val="single"/>
          <w:lang w:val="pt-BR"/>
        </w:rPr>
        <w:t>_______________________</w:t>
      </w:r>
      <w:r w:rsidR="007F0DB5" w:rsidRPr="001334DB">
        <w:rPr>
          <w:b/>
          <w:sz w:val="24"/>
          <w:szCs w:val="24"/>
          <w:lang w:val="pt-BR"/>
        </w:rPr>
        <w:t xml:space="preserve">                            </w:t>
      </w:r>
      <w:r>
        <w:rPr>
          <w:b/>
          <w:sz w:val="24"/>
          <w:szCs w:val="24"/>
          <w:u w:val="single"/>
          <w:lang w:val="pt-BR"/>
        </w:rPr>
        <w:t>_______________________</w:t>
      </w:r>
    </w:p>
    <w:p w14:paraId="048CDEB6" w14:textId="68EFD9E0" w:rsidR="007F0DB5" w:rsidRPr="00FF2E8D" w:rsidRDefault="00F11AD0" w:rsidP="007F0DB5">
      <w:pPr>
        <w:spacing w:line="276" w:lineRule="auto"/>
        <w:jc w:val="both"/>
        <w:rPr>
          <w:color w:val="202124"/>
          <w:sz w:val="24"/>
          <w:szCs w:val="24"/>
          <w:highlight w:val="white"/>
          <w:lang w:val="pt-BR"/>
        </w:rPr>
      </w:pPr>
      <w:r w:rsidRPr="00FF2E8D">
        <w:rPr>
          <w:color w:val="202124"/>
          <w:sz w:val="24"/>
          <w:szCs w:val="24"/>
          <w:highlight w:val="white"/>
          <w:lang w:val="pt-BR"/>
        </w:rPr>
        <w:t>Pela delegação</w:t>
      </w:r>
      <w:r w:rsidR="007F0DB5" w:rsidRPr="00FF2E8D">
        <w:rPr>
          <w:color w:val="202124"/>
          <w:sz w:val="24"/>
          <w:szCs w:val="24"/>
          <w:highlight w:val="white"/>
          <w:lang w:val="pt-BR"/>
        </w:rPr>
        <w:t xml:space="preserve"> d</w:t>
      </w:r>
      <w:r w:rsidRPr="00FF2E8D">
        <w:rPr>
          <w:color w:val="202124"/>
          <w:sz w:val="24"/>
          <w:szCs w:val="24"/>
          <w:highlight w:val="white"/>
          <w:lang w:val="pt-BR"/>
        </w:rPr>
        <w:t>a</w:t>
      </w:r>
      <w:r w:rsidR="007F0DB5" w:rsidRPr="00FF2E8D">
        <w:rPr>
          <w:color w:val="202124"/>
          <w:sz w:val="24"/>
          <w:szCs w:val="24"/>
          <w:highlight w:val="white"/>
          <w:lang w:val="pt-BR"/>
        </w:rPr>
        <w:t xml:space="preserve"> Argentina </w:t>
      </w:r>
      <w:r w:rsidR="007F0DB5" w:rsidRPr="00FF2E8D">
        <w:rPr>
          <w:color w:val="202124"/>
          <w:sz w:val="24"/>
          <w:szCs w:val="24"/>
          <w:highlight w:val="white"/>
          <w:lang w:val="pt-BR"/>
        </w:rPr>
        <w:tab/>
      </w:r>
      <w:r w:rsidR="007F0DB5" w:rsidRPr="00FF2E8D">
        <w:rPr>
          <w:color w:val="202124"/>
          <w:sz w:val="24"/>
          <w:szCs w:val="24"/>
          <w:highlight w:val="white"/>
          <w:lang w:val="pt-BR"/>
        </w:rPr>
        <w:tab/>
        <w:t xml:space="preserve">         </w:t>
      </w:r>
      <w:r w:rsidRPr="00FF2E8D">
        <w:rPr>
          <w:color w:val="202124"/>
          <w:sz w:val="24"/>
          <w:szCs w:val="24"/>
          <w:highlight w:val="white"/>
          <w:lang w:val="pt-BR"/>
        </w:rPr>
        <w:t>Pela delegação do</w:t>
      </w:r>
      <w:r w:rsidR="007F0DB5" w:rsidRPr="00FF2E8D">
        <w:rPr>
          <w:color w:val="202124"/>
          <w:sz w:val="24"/>
          <w:szCs w:val="24"/>
          <w:highlight w:val="white"/>
          <w:lang w:val="pt-BR"/>
        </w:rPr>
        <w:t xml:space="preserve"> Brasil</w:t>
      </w:r>
      <w:r w:rsidR="007F0DB5" w:rsidRPr="00FF2E8D">
        <w:rPr>
          <w:color w:val="202124"/>
          <w:sz w:val="24"/>
          <w:szCs w:val="24"/>
          <w:highlight w:val="white"/>
          <w:lang w:val="pt-BR"/>
        </w:rPr>
        <w:tab/>
      </w:r>
    </w:p>
    <w:p w14:paraId="2B48A91C" w14:textId="77777777" w:rsidR="007F0DB5" w:rsidRPr="00FF2E8D" w:rsidRDefault="007F0DB5" w:rsidP="00F11AD0">
      <w:pPr>
        <w:spacing w:line="276" w:lineRule="auto"/>
        <w:jc w:val="right"/>
        <w:rPr>
          <w:color w:val="202124"/>
          <w:sz w:val="24"/>
          <w:szCs w:val="24"/>
          <w:highlight w:val="white"/>
          <w:lang w:val="pt-BR"/>
        </w:rPr>
      </w:pPr>
    </w:p>
    <w:p w14:paraId="1D8C6B78" w14:textId="77777777" w:rsidR="007F0DB5" w:rsidRPr="00FF2E8D" w:rsidRDefault="007F0DB5" w:rsidP="007F0DB5">
      <w:pPr>
        <w:spacing w:line="276" w:lineRule="auto"/>
        <w:jc w:val="center"/>
        <w:rPr>
          <w:b/>
          <w:sz w:val="24"/>
          <w:szCs w:val="24"/>
          <w:u w:val="single"/>
          <w:lang w:val="pt-BR"/>
        </w:rPr>
      </w:pPr>
    </w:p>
    <w:p w14:paraId="2F039B55" w14:textId="1B1CDD0E" w:rsidR="007F0DB5" w:rsidRPr="00FF2E8D" w:rsidRDefault="001334DB" w:rsidP="007F0DB5">
      <w:pPr>
        <w:spacing w:line="276" w:lineRule="auto"/>
        <w:rPr>
          <w:b/>
          <w:sz w:val="24"/>
          <w:szCs w:val="24"/>
          <w:u w:val="thick"/>
          <w:lang w:val="pt-BR"/>
        </w:rPr>
      </w:pPr>
      <w:r>
        <w:rPr>
          <w:b/>
          <w:sz w:val="24"/>
          <w:szCs w:val="24"/>
          <w:u w:val="single"/>
          <w:lang w:val="pt-BR"/>
        </w:rPr>
        <w:t>_______________________</w:t>
      </w:r>
      <w:r w:rsidR="007F0DB5" w:rsidRPr="00FF2E8D">
        <w:rPr>
          <w:b/>
          <w:sz w:val="24"/>
          <w:szCs w:val="24"/>
          <w:lang w:val="pt-BR"/>
        </w:rPr>
        <w:t xml:space="preserve">                           </w:t>
      </w:r>
      <w:r>
        <w:rPr>
          <w:b/>
          <w:sz w:val="24"/>
          <w:szCs w:val="24"/>
          <w:u w:val="single"/>
          <w:lang w:val="pt-BR"/>
        </w:rPr>
        <w:t>_______________________</w:t>
      </w:r>
    </w:p>
    <w:p w14:paraId="386AE352" w14:textId="5E9E8736" w:rsidR="007F0DB5" w:rsidRPr="00FF2E8D" w:rsidRDefault="00F11AD0" w:rsidP="007F0DB5">
      <w:pPr>
        <w:spacing w:line="276" w:lineRule="auto"/>
        <w:jc w:val="both"/>
        <w:rPr>
          <w:color w:val="202124"/>
          <w:sz w:val="24"/>
          <w:szCs w:val="24"/>
          <w:highlight w:val="white"/>
          <w:lang w:val="pt-BR"/>
        </w:rPr>
      </w:pPr>
      <w:r w:rsidRPr="00FF2E8D">
        <w:rPr>
          <w:color w:val="202124"/>
          <w:sz w:val="24"/>
          <w:szCs w:val="24"/>
          <w:highlight w:val="white"/>
          <w:lang w:val="pt-BR"/>
        </w:rPr>
        <w:t>Pela delegação do</w:t>
      </w:r>
      <w:r w:rsidR="007F0DB5" w:rsidRPr="00FF2E8D">
        <w:rPr>
          <w:color w:val="202124"/>
          <w:sz w:val="24"/>
          <w:szCs w:val="24"/>
          <w:highlight w:val="white"/>
          <w:lang w:val="pt-BR"/>
        </w:rPr>
        <w:t xml:space="preserve"> Paraguay          </w:t>
      </w:r>
      <w:r w:rsidR="007F0DB5" w:rsidRPr="00FF2E8D">
        <w:rPr>
          <w:color w:val="202124"/>
          <w:sz w:val="24"/>
          <w:szCs w:val="24"/>
          <w:highlight w:val="white"/>
          <w:lang w:val="pt-BR"/>
        </w:rPr>
        <w:tab/>
        <w:t xml:space="preserve">          </w:t>
      </w:r>
      <w:r w:rsidRPr="00FF2E8D">
        <w:rPr>
          <w:color w:val="202124"/>
          <w:sz w:val="24"/>
          <w:szCs w:val="24"/>
          <w:highlight w:val="white"/>
          <w:lang w:val="pt-BR"/>
        </w:rPr>
        <w:t xml:space="preserve">Pela delegação do </w:t>
      </w:r>
      <w:r w:rsidR="007F0DB5" w:rsidRPr="00FF2E8D">
        <w:rPr>
          <w:color w:val="202124"/>
          <w:sz w:val="24"/>
          <w:szCs w:val="24"/>
          <w:highlight w:val="white"/>
          <w:lang w:val="pt-BR"/>
        </w:rPr>
        <w:t>Uruguay</w:t>
      </w:r>
      <w:r w:rsidR="007F0DB5" w:rsidRPr="00FF2E8D">
        <w:rPr>
          <w:color w:val="202124"/>
          <w:sz w:val="24"/>
          <w:szCs w:val="24"/>
          <w:highlight w:val="white"/>
          <w:lang w:val="pt-BR"/>
        </w:rPr>
        <w:tab/>
      </w:r>
    </w:p>
    <w:p w14:paraId="779F99A7" w14:textId="77777777" w:rsidR="007F0DB5" w:rsidRPr="00FF2E8D" w:rsidRDefault="007F0DB5" w:rsidP="007F0DB5">
      <w:pPr>
        <w:spacing w:line="276" w:lineRule="auto"/>
        <w:jc w:val="both"/>
        <w:rPr>
          <w:color w:val="202124"/>
          <w:sz w:val="24"/>
          <w:szCs w:val="24"/>
          <w:highlight w:val="white"/>
          <w:lang w:val="pt-BR"/>
        </w:rPr>
      </w:pPr>
    </w:p>
    <w:p w14:paraId="71EEDDF4" w14:textId="77777777" w:rsidR="00C026EA" w:rsidRPr="00FF2E8D" w:rsidRDefault="00C026EA" w:rsidP="00045B75">
      <w:pPr>
        <w:spacing w:line="276" w:lineRule="auto"/>
        <w:rPr>
          <w:color w:val="202124"/>
          <w:sz w:val="24"/>
          <w:szCs w:val="24"/>
          <w:highlight w:val="white"/>
          <w:lang w:val="pt-BR"/>
        </w:rPr>
      </w:pPr>
    </w:p>
    <w:p w14:paraId="515D0E02" w14:textId="77777777" w:rsidR="00C026EA" w:rsidRPr="00FF2E8D" w:rsidRDefault="00C026EA" w:rsidP="00C026EA">
      <w:pPr>
        <w:spacing w:line="276" w:lineRule="auto"/>
        <w:rPr>
          <w:color w:val="202124"/>
          <w:sz w:val="24"/>
          <w:szCs w:val="24"/>
          <w:highlight w:val="white"/>
          <w:lang w:val="pt-BR"/>
        </w:rPr>
      </w:pPr>
    </w:p>
    <w:p w14:paraId="0D953A53" w14:textId="7F9BF5F7" w:rsidR="00C026EA" w:rsidRPr="00FF2E8D" w:rsidRDefault="00045B75" w:rsidP="00C026EA">
      <w:pPr>
        <w:spacing w:line="276" w:lineRule="auto"/>
        <w:rPr>
          <w:b/>
          <w:color w:val="202124"/>
          <w:sz w:val="24"/>
          <w:szCs w:val="24"/>
          <w:highlight w:val="white"/>
          <w:lang w:val="pt-BR"/>
        </w:rPr>
      </w:pPr>
      <w:r>
        <w:rPr>
          <w:b/>
          <w:sz w:val="24"/>
          <w:szCs w:val="24"/>
          <w:u w:val="single"/>
          <w:lang w:val="pt-BR"/>
        </w:rPr>
        <w:t>_______________________</w:t>
      </w:r>
    </w:p>
    <w:p w14:paraId="22354DFA" w14:textId="62A8FF43" w:rsidR="007F0DB5" w:rsidRPr="00FF2E8D" w:rsidRDefault="00F11AD0" w:rsidP="00C026EA">
      <w:pPr>
        <w:spacing w:line="276" w:lineRule="auto"/>
        <w:rPr>
          <w:color w:val="202124"/>
          <w:sz w:val="24"/>
          <w:szCs w:val="24"/>
          <w:highlight w:val="white"/>
          <w:lang w:val="pt-BR"/>
        </w:rPr>
      </w:pPr>
      <w:r w:rsidRPr="00FF2E8D">
        <w:rPr>
          <w:color w:val="202124"/>
          <w:sz w:val="24"/>
          <w:szCs w:val="24"/>
          <w:highlight w:val="white"/>
          <w:lang w:val="pt-BR"/>
        </w:rPr>
        <w:t xml:space="preserve">Pela delegação </w:t>
      </w:r>
      <w:r w:rsidR="00C026EA" w:rsidRPr="00FF2E8D">
        <w:rPr>
          <w:color w:val="202124"/>
          <w:sz w:val="24"/>
          <w:szCs w:val="24"/>
          <w:highlight w:val="white"/>
          <w:lang w:val="pt-BR"/>
        </w:rPr>
        <w:t>d</w:t>
      </w:r>
      <w:r w:rsidRPr="00FF2E8D">
        <w:rPr>
          <w:color w:val="202124"/>
          <w:sz w:val="24"/>
          <w:szCs w:val="24"/>
          <w:highlight w:val="white"/>
          <w:lang w:val="pt-BR"/>
        </w:rPr>
        <w:t>a</w:t>
      </w:r>
      <w:r w:rsidR="00C026EA" w:rsidRPr="00FF2E8D">
        <w:rPr>
          <w:color w:val="202124"/>
          <w:sz w:val="24"/>
          <w:szCs w:val="24"/>
          <w:highlight w:val="white"/>
          <w:lang w:val="pt-BR"/>
        </w:rPr>
        <w:t xml:space="preserve"> </w:t>
      </w:r>
      <w:r w:rsidR="007F0DB5" w:rsidRPr="00FF2E8D">
        <w:rPr>
          <w:color w:val="202124"/>
          <w:sz w:val="24"/>
          <w:szCs w:val="24"/>
          <w:highlight w:val="white"/>
          <w:lang w:val="pt-BR"/>
        </w:rPr>
        <w:t>Bol</w:t>
      </w:r>
      <w:r w:rsidRPr="00FF2E8D">
        <w:rPr>
          <w:color w:val="202124"/>
          <w:sz w:val="24"/>
          <w:szCs w:val="24"/>
          <w:highlight w:val="white"/>
          <w:lang w:val="pt-BR"/>
        </w:rPr>
        <w:t>í</w:t>
      </w:r>
      <w:r w:rsidR="007F0DB5" w:rsidRPr="00FF2E8D">
        <w:rPr>
          <w:color w:val="202124"/>
          <w:sz w:val="24"/>
          <w:szCs w:val="24"/>
          <w:highlight w:val="white"/>
          <w:lang w:val="pt-BR"/>
        </w:rPr>
        <w:t>via</w:t>
      </w:r>
      <w:r w:rsidR="007F0DB5" w:rsidRPr="00FF2E8D">
        <w:rPr>
          <w:color w:val="202124"/>
          <w:sz w:val="24"/>
          <w:szCs w:val="24"/>
          <w:highlight w:val="white"/>
          <w:lang w:val="pt-BR"/>
        </w:rPr>
        <w:tab/>
      </w:r>
      <w:r w:rsidR="007F0DB5" w:rsidRPr="00FF2E8D">
        <w:rPr>
          <w:color w:val="202124"/>
          <w:sz w:val="24"/>
          <w:szCs w:val="24"/>
          <w:highlight w:val="white"/>
          <w:lang w:val="pt-BR"/>
        </w:rPr>
        <w:tab/>
        <w:t xml:space="preserve">          </w:t>
      </w:r>
      <w:r w:rsidR="007F0DB5" w:rsidRPr="00FF2E8D">
        <w:rPr>
          <w:color w:val="202124"/>
          <w:sz w:val="24"/>
          <w:szCs w:val="24"/>
          <w:highlight w:val="white"/>
          <w:lang w:val="pt-BR"/>
        </w:rPr>
        <w:tab/>
      </w:r>
    </w:p>
    <w:p w14:paraId="71FD4370" w14:textId="77777777" w:rsidR="007F0DB5" w:rsidRPr="00FF2E8D" w:rsidRDefault="007F0DB5" w:rsidP="007F0DB5">
      <w:pPr>
        <w:spacing w:line="276" w:lineRule="auto"/>
        <w:jc w:val="both"/>
        <w:rPr>
          <w:color w:val="202124"/>
          <w:sz w:val="24"/>
          <w:szCs w:val="24"/>
          <w:highlight w:val="white"/>
          <w:lang w:val="pt-BR"/>
        </w:rPr>
      </w:pPr>
    </w:p>
    <w:p w14:paraId="1C1114CE" w14:textId="4CD9331F" w:rsidR="007F0DB5" w:rsidRPr="00FF2E8D" w:rsidRDefault="007F0DB5" w:rsidP="007F0DB5">
      <w:pPr>
        <w:pStyle w:val="Textoindependiente"/>
        <w:spacing w:line="276" w:lineRule="auto"/>
        <w:jc w:val="both"/>
        <w:rPr>
          <w:lang w:val="pt-BR"/>
        </w:rPr>
      </w:pPr>
    </w:p>
    <w:p w14:paraId="6DA1493F" w14:textId="62319CCC" w:rsidR="00045B75" w:rsidRDefault="00045B75">
      <w:pPr>
        <w:rPr>
          <w:b/>
          <w:sz w:val="24"/>
          <w:szCs w:val="24"/>
          <w:u w:val="single"/>
          <w:lang w:val="pt-BR"/>
        </w:rPr>
      </w:pPr>
    </w:p>
    <w:p w14:paraId="4AF4CD5B" w14:textId="77777777" w:rsidR="002E4926" w:rsidRPr="00FF2E8D" w:rsidRDefault="002E4926" w:rsidP="00045B75">
      <w:pPr>
        <w:spacing w:line="276" w:lineRule="auto"/>
        <w:rPr>
          <w:b/>
          <w:sz w:val="24"/>
          <w:szCs w:val="24"/>
          <w:u w:val="single"/>
          <w:lang w:val="pt-BR"/>
        </w:rPr>
      </w:pPr>
    </w:p>
    <w:p w14:paraId="41F429F0" w14:textId="77777777" w:rsidR="007F0DB5" w:rsidRPr="00FF2E8D" w:rsidRDefault="007F0DB5" w:rsidP="007F0DB5">
      <w:pPr>
        <w:spacing w:line="276" w:lineRule="auto"/>
        <w:jc w:val="center"/>
        <w:rPr>
          <w:b/>
          <w:sz w:val="24"/>
          <w:szCs w:val="24"/>
          <w:u w:val="single"/>
          <w:lang w:val="pt-BR"/>
        </w:rPr>
      </w:pPr>
    </w:p>
    <w:p w14:paraId="21DA283A" w14:textId="64FB7E21" w:rsidR="00045B75" w:rsidRDefault="00045B75">
      <w:pPr>
        <w:rPr>
          <w:b/>
          <w:sz w:val="24"/>
          <w:szCs w:val="24"/>
          <w:lang w:val="pt-BR"/>
        </w:rPr>
      </w:pPr>
    </w:p>
    <w:sectPr w:rsidR="00045B75">
      <w:headerReference w:type="default" r:id="rId15"/>
      <w:footerReference w:type="default" r:id="rId16"/>
      <w:pgSz w:w="11910" w:h="16840"/>
      <w:pgMar w:top="3000" w:right="1560" w:bottom="280" w:left="1540" w:header="795" w:footer="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Gustavo Servilha" w:date="2021-06-18T11:24:00Z" w:initials="GS">
    <w:p w14:paraId="1B5CB262" w14:textId="77777777" w:rsidR="00601D06" w:rsidRPr="000D6C2D" w:rsidRDefault="00601D06" w:rsidP="002A6D4C">
      <w:pPr>
        <w:pStyle w:val="Textocomentario"/>
        <w:rPr>
          <w:lang w:val="pt-BR"/>
        </w:rPr>
      </w:pPr>
      <w:r>
        <w:rPr>
          <w:rStyle w:val="Refdecomentario"/>
        </w:rPr>
        <w:annotationRef/>
      </w:r>
      <w:r w:rsidRPr="000D6C2D">
        <w:rPr>
          <w:lang w:val="pt-BR"/>
        </w:rPr>
        <w:t>Número da Reunião histórico, em algarismos romanos</w:t>
      </w:r>
    </w:p>
  </w:comment>
  <w:comment w:id="1" w:author="Gustavo Servilha" w:date="2021-06-18T11:25:00Z" w:initials="GS">
    <w:p w14:paraId="34894F0B" w14:textId="77777777" w:rsidR="00601D06" w:rsidRPr="000D6C2D" w:rsidRDefault="00601D06" w:rsidP="000B13F4">
      <w:pPr>
        <w:pStyle w:val="Textocomentario"/>
        <w:rPr>
          <w:lang w:val="pt-BR"/>
        </w:rPr>
      </w:pPr>
      <w:r>
        <w:rPr>
          <w:rStyle w:val="Refdecomentario"/>
        </w:rPr>
        <w:annotationRef/>
      </w:r>
      <w:r w:rsidRPr="000D6C2D">
        <w:rPr>
          <w:lang w:val="pt-BR"/>
        </w:rPr>
        <w:t>nome completo da reunião em caixa alta, seguida da sigla</w:t>
      </w:r>
    </w:p>
  </w:comment>
  <w:comment w:id="2" w:author="Gustavo Servilha" w:date="2021-06-18T11:28:00Z" w:initials="GS">
    <w:p w14:paraId="292024BD" w14:textId="77777777" w:rsidR="00A515FC" w:rsidRPr="000D6C2D" w:rsidRDefault="00A515FC" w:rsidP="002963CC">
      <w:pPr>
        <w:pStyle w:val="Textocomentario"/>
        <w:rPr>
          <w:lang w:val="pt-BR"/>
        </w:rPr>
      </w:pPr>
      <w:r>
        <w:rPr>
          <w:rStyle w:val="Refdecomentario"/>
        </w:rPr>
        <w:annotationRef/>
      </w:r>
      <w:r w:rsidRPr="000D6C2D">
        <w:rPr>
          <w:lang w:val="pt-BR"/>
        </w:rPr>
        <w:t>Numero da reunião em algarismo romano, igual ao cabeçalho</w:t>
      </w:r>
    </w:p>
  </w:comment>
  <w:comment w:id="3" w:author="Gustavo Servilha" w:date="2021-06-18T11:29:00Z" w:initials="GS">
    <w:p w14:paraId="4E1905DC" w14:textId="77777777" w:rsidR="00884967" w:rsidRPr="000D6C2D" w:rsidRDefault="00884967" w:rsidP="004648DA">
      <w:pPr>
        <w:pStyle w:val="Textocomentario"/>
        <w:rPr>
          <w:lang w:val="pt-BR"/>
        </w:rPr>
      </w:pPr>
      <w:r>
        <w:rPr>
          <w:rStyle w:val="Refdecomentario"/>
        </w:rPr>
        <w:annotationRef/>
      </w:r>
      <w:r w:rsidRPr="000D6C2D">
        <w:rPr>
          <w:lang w:val="pt-BR"/>
        </w:rPr>
        <w:t>sigla oficial da reunião</w:t>
      </w:r>
    </w:p>
  </w:comment>
  <w:comment w:id="4" w:author="Gustavo Servilha" w:date="2021-06-18T11:30:00Z" w:initials="GS">
    <w:p w14:paraId="243D13BA" w14:textId="77777777" w:rsidR="00884967" w:rsidRPr="000D6C2D" w:rsidRDefault="00884967" w:rsidP="00CC385A">
      <w:pPr>
        <w:pStyle w:val="Textocomentario"/>
        <w:rPr>
          <w:lang w:val="pt-BR"/>
        </w:rPr>
      </w:pPr>
      <w:r>
        <w:rPr>
          <w:rStyle w:val="Refdecomentario"/>
        </w:rPr>
        <w:annotationRef/>
      </w:r>
      <w:r w:rsidRPr="000D6C2D">
        <w:rPr>
          <w:lang w:val="pt-BR"/>
        </w:rPr>
        <w:t>Apontar aqui todos os países presentes em ordem alfabética</w:t>
      </w:r>
    </w:p>
  </w:comment>
  <w:comment w:id="5" w:author="Gustavo Servilha" w:date="2021-06-18T11:38:00Z" w:initials="GS">
    <w:p w14:paraId="616400A5" w14:textId="77777777" w:rsidR="00D56582" w:rsidRPr="000D6C2D" w:rsidRDefault="00D56582" w:rsidP="0030164D">
      <w:pPr>
        <w:pStyle w:val="Textocomentario"/>
        <w:rPr>
          <w:lang w:val="pt-BR"/>
        </w:rPr>
      </w:pPr>
      <w:r>
        <w:rPr>
          <w:rStyle w:val="Refdecomentario"/>
        </w:rPr>
        <w:annotationRef/>
      </w:r>
      <w:r w:rsidRPr="000D6C2D">
        <w:rPr>
          <w:lang w:val="pt-BR"/>
        </w:rPr>
        <w:t>Caso a Bolívia participe da Reunião, este parágrafo deve estar presente.</w:t>
      </w:r>
    </w:p>
  </w:comment>
  <w:comment w:id="6" w:author="Gustavo Servilha" w:date="2021-06-18T11:43:00Z" w:initials="GS">
    <w:p w14:paraId="62340164" w14:textId="77777777" w:rsidR="00A06F1E" w:rsidRPr="000D6C2D" w:rsidRDefault="00A06F1E" w:rsidP="004438FE">
      <w:pPr>
        <w:pStyle w:val="Textocomentario"/>
        <w:rPr>
          <w:lang w:val="pt-BR"/>
        </w:rPr>
      </w:pPr>
      <w:r>
        <w:rPr>
          <w:rStyle w:val="Refdecomentario"/>
        </w:rPr>
        <w:annotationRef/>
      </w:r>
      <w:r w:rsidRPr="000D6C2D">
        <w:rPr>
          <w:lang w:val="pt-BR"/>
        </w:rPr>
        <w:t>Anexos obrigatórios</w:t>
      </w:r>
    </w:p>
  </w:comment>
  <w:comment w:id="7" w:author="María Guadalupe Jara" w:date="2025-08-07T15:32:00Z" w:initials="MGJ">
    <w:p w14:paraId="60D906C7" w14:textId="2B693024" w:rsidR="000D6C2D" w:rsidRPr="000D6C2D" w:rsidRDefault="000D6C2D">
      <w:pPr>
        <w:pStyle w:val="Textocomentario"/>
        <w:rPr>
          <w:lang w:val="pt-BR"/>
        </w:rPr>
      </w:pPr>
      <w:r>
        <w:rPr>
          <w:rStyle w:val="Refdecomentario"/>
        </w:rPr>
        <w:annotationRef/>
      </w:r>
      <w:r w:rsidRPr="000D6C2D">
        <w:rPr>
          <w:lang w:val="pt-BR"/>
        </w:rPr>
        <w:t>Aprobada con modificaciones</w:t>
      </w:r>
    </w:p>
  </w:comment>
  <w:comment w:id="8" w:author="María Guadalupe Jara" w:date="2025-08-07T15:37:00Z" w:initials="MGJ">
    <w:p w14:paraId="17363DEA" w14:textId="03E5D6A4" w:rsidR="000D6C2D" w:rsidRDefault="000D6C2D">
      <w:pPr>
        <w:pStyle w:val="Textocomentario"/>
      </w:pPr>
      <w:r>
        <w:rPr>
          <w:rStyle w:val="Refdecomentario"/>
        </w:rPr>
        <w:annotationRef/>
      </w:r>
      <w:r>
        <w:t>Las delegaciones manifestaron la necesidad de contar con la participación de los Puntos Focales de Colombia y Bolivia</w:t>
      </w:r>
      <w:r w:rsidR="005B6DAD">
        <w:t xml:space="preserve"> en las reuniones del GT SIMERCOSUR</w:t>
      </w:r>
      <w:r>
        <w:t>, dada la necesidad de fortalecer la comunicación entorno al desarrollo de la XIII Convocatoria del Programa MARCA. El GT encargó a la PPTB solicitar la designación formal de Puntos Focales de Colombia y Bolivia.</w:t>
      </w:r>
    </w:p>
  </w:comment>
  <w:comment w:id="9" w:author="María Guadalupe Jara" w:date="2025-08-07T15:39:00Z" w:initials="MGJ">
    <w:p w14:paraId="62CDDD34" w14:textId="06B5C75E" w:rsidR="000D6C2D" w:rsidRDefault="000D6C2D">
      <w:pPr>
        <w:pStyle w:val="Textocomentario"/>
      </w:pPr>
      <w:r>
        <w:rPr>
          <w:rStyle w:val="Refdecomentario"/>
        </w:rPr>
        <w:annotationRef/>
      </w:r>
      <w:r>
        <w:t xml:space="preserve">La UG informó sobre la situación respecto al estado de acreditación de carreras de Colombia, la cuales han sido informadas por el CNA como en proceso de re acreditación. En este sentido, la UG solicitó a la PPTB encaminar </w:t>
      </w:r>
      <w:r w:rsidR="00454AD8">
        <w:t xml:space="preserve">al CNA </w:t>
      </w:r>
      <w:r>
        <w:t>la solicitud de informe de seguimiento al respecto.</w:t>
      </w:r>
    </w:p>
  </w:comment>
  <w:comment w:id="10" w:author="María Guadalupe Jara" w:date="2025-08-08T09:01:00Z" w:initials="MGJ">
    <w:p w14:paraId="63B75CDD" w14:textId="69C5D453" w:rsidR="005B6DAD" w:rsidRDefault="005B6DAD">
      <w:pPr>
        <w:pStyle w:val="Textocomentario"/>
      </w:pPr>
      <w:r>
        <w:rPr>
          <w:rStyle w:val="Refdecomentario"/>
        </w:rPr>
        <w:annotationRef/>
      </w:r>
      <w:r>
        <w:t>La UG indicó que, con la colaboración de la delegación de Uruguay, se estableció contacto con la SEGIB, donde se acordó realizar la reunión una vez que culmine el proceso de revisión de</w:t>
      </w:r>
      <w:r w:rsidR="003C6E92">
        <w:t xml:space="preserve"> </w:t>
      </w:r>
      <w:r>
        <w:t>l</w:t>
      </w:r>
      <w:r w:rsidR="003C6E92">
        <w:t>a organización interna</w:t>
      </w:r>
      <w:r>
        <w:t xml:space="preserve"> de la SEGIB.</w:t>
      </w:r>
    </w:p>
  </w:comment>
  <w:comment w:id="11" w:author="María Guadalupe Jara" w:date="2025-08-08T09:09:00Z" w:initials="MGJ">
    <w:p w14:paraId="1CEFA14F" w14:textId="36F8D03B" w:rsidR="003C6E92" w:rsidRDefault="003C6E92">
      <w:pPr>
        <w:pStyle w:val="Textocomentario"/>
      </w:pPr>
      <w:r>
        <w:rPr>
          <w:rStyle w:val="Refdecomentario"/>
        </w:rPr>
        <w:annotationRef/>
      </w:r>
      <w:r>
        <w:t>El cual fue aprobado con ajustes, conforme al Anexo_____.</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B5CB262" w15:done="1"/>
  <w15:commentEx w15:paraId="34894F0B" w15:done="1"/>
  <w15:commentEx w15:paraId="292024BD" w15:done="1"/>
  <w15:commentEx w15:paraId="4E1905DC" w15:done="1"/>
  <w15:commentEx w15:paraId="243D13BA" w15:done="1"/>
  <w15:commentEx w15:paraId="616400A5" w15:done="1"/>
  <w15:commentEx w15:paraId="62340164" w15:done="1"/>
  <w15:commentEx w15:paraId="60D906C7" w15:done="1"/>
  <w15:commentEx w15:paraId="17363DEA" w15:done="1"/>
  <w15:commentEx w15:paraId="62CDDD34" w15:done="1"/>
  <w15:commentEx w15:paraId="63B75CDD" w15:done="1"/>
  <w15:commentEx w15:paraId="1CEFA14F"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4770101" w16cex:dateUtc="2021-06-18T14:24:00Z"/>
  <w16cex:commentExtensible w16cex:durableId="24770139" w16cex:dateUtc="2021-06-18T14:25:00Z"/>
  <w16cex:commentExtensible w16cex:durableId="247701D3" w16cex:dateUtc="2021-06-18T14:28:00Z"/>
  <w16cex:commentExtensible w16cex:durableId="24770200" w16cex:dateUtc="2021-06-18T14:29:00Z"/>
  <w16cex:commentExtensible w16cex:durableId="2477024E" w16cex:dateUtc="2021-06-18T14:30:00Z"/>
  <w16cex:commentExtensible w16cex:durableId="24770429" w16cex:dateUtc="2021-06-18T14:38:00Z"/>
  <w16cex:commentExtensible w16cex:durableId="24770553" w16cex:dateUtc="2021-06-18T14: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B5CB262" w16cid:durableId="24770101"/>
  <w16cid:commentId w16cid:paraId="34894F0B" w16cid:durableId="24770139"/>
  <w16cid:commentId w16cid:paraId="292024BD" w16cid:durableId="247701D3"/>
  <w16cid:commentId w16cid:paraId="4E1905DC" w16cid:durableId="24770200"/>
  <w16cid:commentId w16cid:paraId="243D13BA" w16cid:durableId="2477024E"/>
  <w16cid:commentId w16cid:paraId="616400A5" w16cid:durableId="24770429"/>
  <w16cid:commentId w16cid:paraId="62340164" w16cid:durableId="24770553"/>
  <w16cid:commentId w16cid:paraId="60D906C7" w16cid:durableId="60D906C7"/>
  <w16cid:commentId w16cid:paraId="17363DEA" w16cid:durableId="17363DEA"/>
  <w16cid:commentId w16cid:paraId="62CDDD34" w16cid:durableId="62CDDD34"/>
  <w16cid:commentId w16cid:paraId="63B75CDD" w16cid:durableId="63B75CDD"/>
  <w16cid:commentId w16cid:paraId="1CEFA14F" w16cid:durableId="1CEFA14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A35A4" w14:textId="77777777" w:rsidR="005A45BE" w:rsidRDefault="005A45BE">
      <w:r>
        <w:separator/>
      </w:r>
    </w:p>
  </w:endnote>
  <w:endnote w:type="continuationSeparator" w:id="0">
    <w:p w14:paraId="03D64464" w14:textId="77777777" w:rsidR="005A45BE" w:rsidRDefault="005A4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0606255"/>
      <w:docPartObj>
        <w:docPartGallery w:val="Page Numbers (Bottom of Page)"/>
        <w:docPartUnique/>
      </w:docPartObj>
    </w:sdtPr>
    <w:sdtEndPr/>
    <w:sdtContent>
      <w:p w14:paraId="19265514" w14:textId="289ABE80" w:rsidR="008D2533" w:rsidRDefault="008D2533">
        <w:pPr>
          <w:pStyle w:val="Piedepgina"/>
          <w:jc w:val="right"/>
        </w:pPr>
        <w:r>
          <w:fldChar w:fldCharType="begin"/>
        </w:r>
        <w:r>
          <w:instrText>PAGE   \* MERGEFORMAT</w:instrText>
        </w:r>
        <w:r>
          <w:fldChar w:fldCharType="separate"/>
        </w:r>
        <w:r w:rsidR="003C6E92">
          <w:rPr>
            <w:noProof/>
          </w:rPr>
          <w:t>10</w:t>
        </w:r>
        <w:r>
          <w:fldChar w:fldCharType="end"/>
        </w:r>
      </w:p>
    </w:sdtContent>
  </w:sdt>
  <w:p w14:paraId="6E9A90F7" w14:textId="77777777" w:rsidR="008D2533" w:rsidRDefault="008D253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3C3DF" w14:textId="77777777" w:rsidR="005A45BE" w:rsidRDefault="005A45BE">
      <w:r>
        <w:separator/>
      </w:r>
    </w:p>
  </w:footnote>
  <w:footnote w:type="continuationSeparator" w:id="0">
    <w:p w14:paraId="686E0CA4" w14:textId="77777777" w:rsidR="005A45BE" w:rsidRDefault="005A45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7D89A" w14:textId="3A193628" w:rsidR="008D2533" w:rsidRDefault="003F67B7">
    <w:pPr>
      <w:pStyle w:val="Textoindependiente"/>
      <w:spacing w:line="14" w:lineRule="auto"/>
      <w:rPr>
        <w:sz w:val="20"/>
      </w:rPr>
    </w:pPr>
    <w:r>
      <w:rPr>
        <w:noProof/>
        <w:lang w:val="es-PY" w:eastAsia="es-PY"/>
      </w:rPr>
      <mc:AlternateContent>
        <mc:Choice Requires="wps">
          <w:drawing>
            <wp:anchor distT="0" distB="0" distL="114300" distR="114300" simplePos="0" relativeHeight="251658752" behindDoc="1" locked="0" layoutInCell="1" allowOverlap="1" wp14:anchorId="7633D6AD" wp14:editId="29687373">
              <wp:simplePos x="0" y="0"/>
              <wp:positionH relativeFrom="page">
                <wp:posOffset>1466850</wp:posOffset>
              </wp:positionH>
              <wp:positionV relativeFrom="page">
                <wp:posOffset>1600200</wp:posOffset>
              </wp:positionV>
              <wp:extent cx="4478020" cy="313200"/>
              <wp:effectExtent l="0" t="0" r="17780" b="1079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020" cy="31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8FEFA4" w14:textId="568E628E" w:rsidR="008D2533" w:rsidRDefault="008D2533" w:rsidP="00FD77A1">
                          <w:pPr>
                            <w:spacing w:before="13"/>
                            <w:ind w:left="20"/>
                            <w:jc w:val="both"/>
                            <w:rPr>
                              <w:b/>
                              <w:sz w:val="24"/>
                              <w:szCs w:val="24"/>
                              <w:lang w:val="pt-BR"/>
                            </w:rPr>
                          </w:pPr>
                          <w:r w:rsidRPr="00D8170B">
                            <w:rPr>
                              <w:b/>
                              <w:sz w:val="24"/>
                              <w:szCs w:val="24"/>
                              <w:lang w:val="pt-BR"/>
                            </w:rPr>
                            <w:t>MERCOSU</w:t>
                          </w:r>
                          <w:r w:rsidR="00F11AD0">
                            <w:rPr>
                              <w:b/>
                              <w:sz w:val="24"/>
                              <w:szCs w:val="24"/>
                              <w:lang w:val="pt-BR"/>
                            </w:rPr>
                            <w:t>L</w:t>
                          </w:r>
                          <w:r w:rsidRPr="00D8170B">
                            <w:rPr>
                              <w:b/>
                              <w:sz w:val="24"/>
                              <w:szCs w:val="24"/>
                              <w:lang w:val="pt-BR"/>
                            </w:rPr>
                            <w:t>/RME/ CCR /</w:t>
                          </w:r>
                          <w:r w:rsidR="00932AC3">
                            <w:rPr>
                              <w:b/>
                              <w:sz w:val="24"/>
                              <w:szCs w:val="24"/>
                              <w:lang w:val="pt-BR"/>
                            </w:rPr>
                            <w:t xml:space="preserve"> </w:t>
                          </w:r>
                          <w:r w:rsidR="00531C38">
                            <w:rPr>
                              <w:b/>
                              <w:sz w:val="24"/>
                              <w:szCs w:val="24"/>
                              <w:lang w:val="pt-BR"/>
                            </w:rPr>
                            <w:t xml:space="preserve">CAES/ </w:t>
                          </w:r>
                          <w:r w:rsidR="00874919">
                            <w:rPr>
                              <w:b/>
                              <w:sz w:val="24"/>
                              <w:szCs w:val="24"/>
                              <w:lang w:val="pt-BR"/>
                            </w:rPr>
                            <w:t>GTSIMERCOSUL</w:t>
                          </w:r>
                          <w:r w:rsidR="00531C38">
                            <w:rPr>
                              <w:b/>
                              <w:sz w:val="24"/>
                              <w:szCs w:val="24"/>
                              <w:lang w:val="pt-BR"/>
                            </w:rPr>
                            <w:t xml:space="preserve"> / </w:t>
                          </w:r>
                          <w:r w:rsidRPr="00D8170B">
                            <w:rPr>
                              <w:b/>
                              <w:sz w:val="24"/>
                              <w:szCs w:val="24"/>
                              <w:lang w:val="pt-BR"/>
                            </w:rPr>
                            <w:t xml:space="preserve">ATA Nº </w:t>
                          </w:r>
                          <w:r w:rsidR="0018537B">
                            <w:rPr>
                              <w:b/>
                              <w:sz w:val="24"/>
                              <w:szCs w:val="24"/>
                              <w:lang w:val="pt-BR"/>
                            </w:rPr>
                            <w:t>5</w:t>
                          </w:r>
                          <w:r w:rsidR="00932AC3">
                            <w:rPr>
                              <w:b/>
                              <w:sz w:val="24"/>
                              <w:szCs w:val="24"/>
                              <w:lang w:val="pt-BR"/>
                            </w:rPr>
                            <w:t>/</w:t>
                          </w:r>
                          <w:r w:rsidRPr="00D8170B">
                            <w:rPr>
                              <w:b/>
                              <w:sz w:val="24"/>
                              <w:szCs w:val="24"/>
                              <w:lang w:val="pt-BR"/>
                            </w:rPr>
                            <w:t>2</w:t>
                          </w:r>
                          <w:r w:rsidR="005B514E">
                            <w:rPr>
                              <w:b/>
                              <w:sz w:val="24"/>
                              <w:szCs w:val="24"/>
                              <w:lang w:val="pt-BR"/>
                            </w:rPr>
                            <w:t>5</w:t>
                          </w:r>
                        </w:p>
                        <w:p w14:paraId="1BAB750E" w14:textId="77777777" w:rsidR="005B514E" w:rsidRDefault="005B514E" w:rsidP="00FD77A1">
                          <w:pPr>
                            <w:spacing w:before="13"/>
                            <w:ind w:left="20"/>
                            <w:jc w:val="both"/>
                            <w:rPr>
                              <w:b/>
                              <w:sz w:val="24"/>
                              <w:szCs w:val="24"/>
                              <w:lang w:val="pt-BR"/>
                            </w:rPr>
                          </w:pPr>
                        </w:p>
                        <w:p w14:paraId="0409C27A" w14:textId="77777777" w:rsidR="00F35932" w:rsidRPr="00D8170B" w:rsidRDefault="00F35932" w:rsidP="00FD77A1">
                          <w:pPr>
                            <w:spacing w:before="13"/>
                            <w:ind w:left="20"/>
                            <w:jc w:val="both"/>
                            <w:rPr>
                              <w:b/>
                              <w:sz w:val="24"/>
                              <w:szCs w:val="24"/>
                              <w:lang w:val="pt-BR"/>
                            </w:rPr>
                          </w:pPr>
                        </w:p>
                        <w:p w14:paraId="6C76F2CD" w14:textId="77777777" w:rsidR="008D2533" w:rsidRPr="00D8170B" w:rsidRDefault="008D2533" w:rsidP="00FD77A1">
                          <w:pPr>
                            <w:spacing w:before="13"/>
                            <w:ind w:left="20"/>
                            <w:rPr>
                              <w:b/>
                              <w:sz w:val="20"/>
                              <w:lang w:val="pt-BR"/>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33D6AD" id="_x0000_t202" coordsize="21600,21600" o:spt="202" path="m,l,21600r21600,l21600,xe">
              <v:stroke joinstyle="miter"/>
              <v:path gradientshapeok="t" o:connecttype="rect"/>
            </v:shapetype>
            <v:shape id="Text Box 1" o:spid="_x0000_s1026" type="#_x0000_t202" style="position:absolute;margin-left:115.5pt;margin-top:126pt;width:352.6pt;height:24.6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" filled="f" stroked="f">
              <v:textbox inset="0,0,0,0">
                <w:txbxContent>
                  <w:p w14:paraId="7F8FEFA4" w14:textId="568E628E" w:rsidR="008D2533" w:rsidRDefault="008D2533" w:rsidP="00FD77A1">
                    <w:pPr>
                      <w:spacing w:before="13"/>
                      <w:ind w:left="20"/>
                      <w:jc w:val="both"/>
                      <w:rPr>
                        <w:b/>
                        <w:sz w:val="24"/>
                        <w:szCs w:val="24"/>
                        <w:lang w:val="pt-BR"/>
                      </w:rPr>
                    </w:pPr>
                    <w:r w:rsidRPr="00D8170B">
                      <w:rPr>
                        <w:b/>
                        <w:sz w:val="24"/>
                        <w:szCs w:val="24"/>
                        <w:lang w:val="pt-BR"/>
                      </w:rPr>
                      <w:t>MERCOSU</w:t>
                    </w:r>
                    <w:r w:rsidR="00F11AD0">
                      <w:rPr>
                        <w:b/>
                        <w:sz w:val="24"/>
                        <w:szCs w:val="24"/>
                        <w:lang w:val="pt-BR"/>
                      </w:rPr>
                      <w:t>L</w:t>
                    </w:r>
                    <w:r w:rsidRPr="00D8170B">
                      <w:rPr>
                        <w:b/>
                        <w:sz w:val="24"/>
                        <w:szCs w:val="24"/>
                        <w:lang w:val="pt-BR"/>
                      </w:rPr>
                      <w:t>/RME/ CCR /</w:t>
                    </w:r>
                    <w:r w:rsidR="00932AC3">
                      <w:rPr>
                        <w:b/>
                        <w:sz w:val="24"/>
                        <w:szCs w:val="24"/>
                        <w:lang w:val="pt-BR"/>
                      </w:rPr>
                      <w:t xml:space="preserve"> </w:t>
                    </w:r>
                    <w:r w:rsidR="00531C38">
                      <w:rPr>
                        <w:b/>
                        <w:sz w:val="24"/>
                        <w:szCs w:val="24"/>
                        <w:lang w:val="pt-BR"/>
                      </w:rPr>
                      <w:t xml:space="preserve">CAES/ </w:t>
                    </w:r>
                    <w:r w:rsidR="00874919">
                      <w:rPr>
                        <w:b/>
                        <w:sz w:val="24"/>
                        <w:szCs w:val="24"/>
                        <w:lang w:val="pt-BR"/>
                      </w:rPr>
                      <w:t>GTSIMERCOSUL</w:t>
                    </w:r>
                    <w:r w:rsidR="00531C38">
                      <w:rPr>
                        <w:b/>
                        <w:sz w:val="24"/>
                        <w:szCs w:val="24"/>
                        <w:lang w:val="pt-BR"/>
                      </w:rPr>
                      <w:t xml:space="preserve"> / </w:t>
                    </w:r>
                    <w:r w:rsidRPr="00D8170B">
                      <w:rPr>
                        <w:b/>
                        <w:sz w:val="24"/>
                        <w:szCs w:val="24"/>
                        <w:lang w:val="pt-BR"/>
                      </w:rPr>
                      <w:t xml:space="preserve">ATA Nº </w:t>
                    </w:r>
                    <w:r w:rsidR="0018537B">
                      <w:rPr>
                        <w:b/>
                        <w:sz w:val="24"/>
                        <w:szCs w:val="24"/>
                        <w:lang w:val="pt-BR"/>
                      </w:rPr>
                      <w:t>5</w:t>
                    </w:r>
                    <w:r w:rsidR="00932AC3">
                      <w:rPr>
                        <w:b/>
                        <w:sz w:val="24"/>
                        <w:szCs w:val="24"/>
                        <w:lang w:val="pt-BR"/>
                      </w:rPr>
                      <w:t>/</w:t>
                    </w:r>
                    <w:r w:rsidRPr="00D8170B">
                      <w:rPr>
                        <w:b/>
                        <w:sz w:val="24"/>
                        <w:szCs w:val="24"/>
                        <w:lang w:val="pt-BR"/>
                      </w:rPr>
                      <w:t>2</w:t>
                    </w:r>
                    <w:r w:rsidR="005B514E">
                      <w:rPr>
                        <w:b/>
                        <w:sz w:val="24"/>
                        <w:szCs w:val="24"/>
                        <w:lang w:val="pt-BR"/>
                      </w:rPr>
                      <w:t>5</w:t>
                    </w:r>
                  </w:p>
                  <w:p w14:paraId="1BAB750E" w14:textId="77777777" w:rsidR="005B514E" w:rsidRDefault="005B514E" w:rsidP="00FD77A1">
                    <w:pPr>
                      <w:spacing w:before="13"/>
                      <w:ind w:left="20"/>
                      <w:jc w:val="both"/>
                      <w:rPr>
                        <w:b/>
                        <w:sz w:val="24"/>
                        <w:szCs w:val="24"/>
                        <w:lang w:val="pt-BR"/>
                      </w:rPr>
                    </w:pPr>
                  </w:p>
                  <w:p w14:paraId="0409C27A" w14:textId="77777777" w:rsidR="00F35932" w:rsidRPr="00D8170B" w:rsidRDefault="00F35932" w:rsidP="00FD77A1">
                    <w:pPr>
                      <w:spacing w:before="13"/>
                      <w:ind w:left="20"/>
                      <w:jc w:val="both"/>
                      <w:rPr>
                        <w:b/>
                        <w:sz w:val="24"/>
                        <w:szCs w:val="24"/>
                        <w:lang w:val="pt-BR"/>
                      </w:rPr>
                    </w:pPr>
                  </w:p>
                  <w:p w14:paraId="6C76F2CD" w14:textId="77777777" w:rsidR="008D2533" w:rsidRPr="00D8170B" w:rsidRDefault="008D2533" w:rsidP="00FD77A1">
                    <w:pPr>
                      <w:spacing w:before="13"/>
                      <w:ind w:left="20"/>
                      <w:rPr>
                        <w:b/>
                        <w:sz w:val="20"/>
                        <w:lang w:val="pt-BR"/>
                      </w:rPr>
                    </w:pPr>
                  </w:p>
                </w:txbxContent>
              </v:textbox>
              <w10:wrap anchorx="page" anchory="page"/>
            </v:shape>
          </w:pict>
        </mc:Fallback>
      </mc:AlternateContent>
    </w:r>
    <w:r>
      <w:rPr>
        <w:noProof/>
        <w:lang w:val="es-PY" w:eastAsia="es-PY"/>
      </w:rPr>
      <w:drawing>
        <wp:anchor distT="0" distB="0" distL="114300" distR="114300" simplePos="0" relativeHeight="251664896" behindDoc="1" locked="0" layoutInCell="1" allowOverlap="1" wp14:anchorId="6B15DC1F" wp14:editId="367F21DF">
          <wp:simplePos x="0" y="0"/>
          <wp:positionH relativeFrom="column">
            <wp:posOffset>120208</wp:posOffset>
          </wp:positionH>
          <wp:positionV relativeFrom="paragraph">
            <wp:posOffset>-1905</wp:posOffset>
          </wp:positionV>
          <wp:extent cx="1400175" cy="893445"/>
          <wp:effectExtent l="0" t="0" r="0" b="0"/>
          <wp:wrapTight wrapText="bothSides">
            <wp:wrapPolygon edited="0">
              <wp:start x="0" y="0"/>
              <wp:lineTo x="0" y="21186"/>
              <wp:lineTo x="21355" y="21186"/>
              <wp:lineTo x="21355" y="0"/>
              <wp:lineTo x="0" y="0"/>
            </wp:wrapPolygon>
          </wp:wrapTight>
          <wp:docPr id="6" name="Imagen 1" descr="Logo MERCOSUR oficial españo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descr="Logo MERCOSUR oficial español"/>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0175" cy="8934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PY" w:eastAsia="es-PY"/>
      </w:rPr>
      <w:drawing>
        <wp:anchor distT="0" distB="0" distL="114300" distR="114300" simplePos="0" relativeHeight="251662848" behindDoc="1" locked="0" layoutInCell="1" allowOverlap="1" wp14:anchorId="6380C0EA" wp14:editId="4B3C0A84">
          <wp:simplePos x="0" y="0"/>
          <wp:positionH relativeFrom="column">
            <wp:posOffset>4137660</wp:posOffset>
          </wp:positionH>
          <wp:positionV relativeFrom="paragraph">
            <wp:posOffset>-1905</wp:posOffset>
          </wp:positionV>
          <wp:extent cx="1400175" cy="885600"/>
          <wp:effectExtent l="0" t="0" r="0" b="3810"/>
          <wp:wrapTight wrapText="bothSides">
            <wp:wrapPolygon edited="0">
              <wp:start x="0" y="0"/>
              <wp:lineTo x="0" y="21383"/>
              <wp:lineTo x="21355" y="21383"/>
              <wp:lineTo x="21355" y="0"/>
              <wp:lineTo x="0" y="0"/>
            </wp:wrapPolygon>
          </wp:wrapTight>
          <wp:docPr id="5" name="Imagen 2" descr="Logo MERCOSUR oficial portugué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 descr="Logo MERCOSUR oficial portugués"/>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00175" cy="885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83878"/>
    <w:multiLevelType w:val="hybridMultilevel"/>
    <w:tmpl w:val="BE9A9B78"/>
    <w:lvl w:ilvl="0" w:tplc="CF7ECE08">
      <w:start w:val="1"/>
      <w:numFmt w:val="upp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178633D4"/>
    <w:multiLevelType w:val="hybridMultilevel"/>
    <w:tmpl w:val="383E312A"/>
    <w:lvl w:ilvl="0" w:tplc="6D40B9D0">
      <w:start w:val="1"/>
      <w:numFmt w:val="bullet"/>
      <w:lvlText w:val=""/>
      <w:lvlJc w:val="left"/>
      <w:pPr>
        <w:tabs>
          <w:tab w:val="num" w:pos="720"/>
        </w:tabs>
        <w:ind w:left="720" w:hanging="360"/>
      </w:pPr>
      <w:rPr>
        <w:rFonts w:ascii="Wingdings" w:hAnsi="Wingdings" w:hint="default"/>
      </w:rPr>
    </w:lvl>
    <w:lvl w:ilvl="1" w:tplc="EEDE5FA8">
      <w:start w:val="184"/>
      <w:numFmt w:val="bullet"/>
      <w:lvlText w:val="•"/>
      <w:lvlJc w:val="left"/>
      <w:pPr>
        <w:tabs>
          <w:tab w:val="num" w:pos="1440"/>
        </w:tabs>
        <w:ind w:left="1440" w:hanging="360"/>
      </w:pPr>
      <w:rPr>
        <w:rFonts w:ascii="Arial" w:hAnsi="Arial" w:hint="default"/>
      </w:rPr>
    </w:lvl>
    <w:lvl w:ilvl="2" w:tplc="035AD18A" w:tentative="1">
      <w:start w:val="1"/>
      <w:numFmt w:val="bullet"/>
      <w:lvlText w:val=""/>
      <w:lvlJc w:val="left"/>
      <w:pPr>
        <w:tabs>
          <w:tab w:val="num" w:pos="2160"/>
        </w:tabs>
        <w:ind w:left="2160" w:hanging="360"/>
      </w:pPr>
      <w:rPr>
        <w:rFonts w:ascii="Wingdings" w:hAnsi="Wingdings" w:hint="default"/>
      </w:rPr>
    </w:lvl>
    <w:lvl w:ilvl="3" w:tplc="54E2FD12" w:tentative="1">
      <w:start w:val="1"/>
      <w:numFmt w:val="bullet"/>
      <w:lvlText w:val=""/>
      <w:lvlJc w:val="left"/>
      <w:pPr>
        <w:tabs>
          <w:tab w:val="num" w:pos="2880"/>
        </w:tabs>
        <w:ind w:left="2880" w:hanging="360"/>
      </w:pPr>
      <w:rPr>
        <w:rFonts w:ascii="Wingdings" w:hAnsi="Wingdings" w:hint="default"/>
      </w:rPr>
    </w:lvl>
    <w:lvl w:ilvl="4" w:tplc="66343128" w:tentative="1">
      <w:start w:val="1"/>
      <w:numFmt w:val="bullet"/>
      <w:lvlText w:val=""/>
      <w:lvlJc w:val="left"/>
      <w:pPr>
        <w:tabs>
          <w:tab w:val="num" w:pos="3600"/>
        </w:tabs>
        <w:ind w:left="3600" w:hanging="360"/>
      </w:pPr>
      <w:rPr>
        <w:rFonts w:ascii="Wingdings" w:hAnsi="Wingdings" w:hint="default"/>
      </w:rPr>
    </w:lvl>
    <w:lvl w:ilvl="5" w:tplc="239C9FEE" w:tentative="1">
      <w:start w:val="1"/>
      <w:numFmt w:val="bullet"/>
      <w:lvlText w:val=""/>
      <w:lvlJc w:val="left"/>
      <w:pPr>
        <w:tabs>
          <w:tab w:val="num" w:pos="4320"/>
        </w:tabs>
        <w:ind w:left="4320" w:hanging="360"/>
      </w:pPr>
      <w:rPr>
        <w:rFonts w:ascii="Wingdings" w:hAnsi="Wingdings" w:hint="default"/>
      </w:rPr>
    </w:lvl>
    <w:lvl w:ilvl="6" w:tplc="F30A4A14" w:tentative="1">
      <w:start w:val="1"/>
      <w:numFmt w:val="bullet"/>
      <w:lvlText w:val=""/>
      <w:lvlJc w:val="left"/>
      <w:pPr>
        <w:tabs>
          <w:tab w:val="num" w:pos="5040"/>
        </w:tabs>
        <w:ind w:left="5040" w:hanging="360"/>
      </w:pPr>
      <w:rPr>
        <w:rFonts w:ascii="Wingdings" w:hAnsi="Wingdings" w:hint="default"/>
      </w:rPr>
    </w:lvl>
    <w:lvl w:ilvl="7" w:tplc="4CE2DAD2" w:tentative="1">
      <w:start w:val="1"/>
      <w:numFmt w:val="bullet"/>
      <w:lvlText w:val=""/>
      <w:lvlJc w:val="left"/>
      <w:pPr>
        <w:tabs>
          <w:tab w:val="num" w:pos="5760"/>
        </w:tabs>
        <w:ind w:left="5760" w:hanging="360"/>
      </w:pPr>
      <w:rPr>
        <w:rFonts w:ascii="Wingdings" w:hAnsi="Wingdings" w:hint="default"/>
      </w:rPr>
    </w:lvl>
    <w:lvl w:ilvl="8" w:tplc="5A12F664"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243FF1"/>
    <w:multiLevelType w:val="hybridMultilevel"/>
    <w:tmpl w:val="8AA8C6B2"/>
    <w:lvl w:ilvl="0" w:tplc="0E98636E">
      <w:start w:val="1"/>
      <w:numFmt w:val="bullet"/>
      <w:lvlText w:val=""/>
      <w:lvlJc w:val="left"/>
      <w:pPr>
        <w:tabs>
          <w:tab w:val="num" w:pos="720"/>
        </w:tabs>
        <w:ind w:left="720" w:hanging="360"/>
      </w:pPr>
      <w:rPr>
        <w:rFonts w:ascii="Wingdings" w:hAnsi="Wingdings" w:hint="default"/>
      </w:rPr>
    </w:lvl>
    <w:lvl w:ilvl="1" w:tplc="E530E77E" w:tentative="1">
      <w:start w:val="1"/>
      <w:numFmt w:val="bullet"/>
      <w:lvlText w:val=""/>
      <w:lvlJc w:val="left"/>
      <w:pPr>
        <w:tabs>
          <w:tab w:val="num" w:pos="1440"/>
        </w:tabs>
        <w:ind w:left="1440" w:hanging="360"/>
      </w:pPr>
      <w:rPr>
        <w:rFonts w:ascii="Wingdings" w:hAnsi="Wingdings" w:hint="default"/>
      </w:rPr>
    </w:lvl>
    <w:lvl w:ilvl="2" w:tplc="8F02E348" w:tentative="1">
      <w:start w:val="1"/>
      <w:numFmt w:val="bullet"/>
      <w:lvlText w:val=""/>
      <w:lvlJc w:val="left"/>
      <w:pPr>
        <w:tabs>
          <w:tab w:val="num" w:pos="2160"/>
        </w:tabs>
        <w:ind w:left="2160" w:hanging="360"/>
      </w:pPr>
      <w:rPr>
        <w:rFonts w:ascii="Wingdings" w:hAnsi="Wingdings" w:hint="default"/>
      </w:rPr>
    </w:lvl>
    <w:lvl w:ilvl="3" w:tplc="C1E4DD04" w:tentative="1">
      <w:start w:val="1"/>
      <w:numFmt w:val="bullet"/>
      <w:lvlText w:val=""/>
      <w:lvlJc w:val="left"/>
      <w:pPr>
        <w:tabs>
          <w:tab w:val="num" w:pos="2880"/>
        </w:tabs>
        <w:ind w:left="2880" w:hanging="360"/>
      </w:pPr>
      <w:rPr>
        <w:rFonts w:ascii="Wingdings" w:hAnsi="Wingdings" w:hint="default"/>
      </w:rPr>
    </w:lvl>
    <w:lvl w:ilvl="4" w:tplc="720460C8" w:tentative="1">
      <w:start w:val="1"/>
      <w:numFmt w:val="bullet"/>
      <w:lvlText w:val=""/>
      <w:lvlJc w:val="left"/>
      <w:pPr>
        <w:tabs>
          <w:tab w:val="num" w:pos="3600"/>
        </w:tabs>
        <w:ind w:left="3600" w:hanging="360"/>
      </w:pPr>
      <w:rPr>
        <w:rFonts w:ascii="Wingdings" w:hAnsi="Wingdings" w:hint="default"/>
      </w:rPr>
    </w:lvl>
    <w:lvl w:ilvl="5" w:tplc="5A365B3C" w:tentative="1">
      <w:start w:val="1"/>
      <w:numFmt w:val="bullet"/>
      <w:lvlText w:val=""/>
      <w:lvlJc w:val="left"/>
      <w:pPr>
        <w:tabs>
          <w:tab w:val="num" w:pos="4320"/>
        </w:tabs>
        <w:ind w:left="4320" w:hanging="360"/>
      </w:pPr>
      <w:rPr>
        <w:rFonts w:ascii="Wingdings" w:hAnsi="Wingdings" w:hint="default"/>
      </w:rPr>
    </w:lvl>
    <w:lvl w:ilvl="6" w:tplc="90DE081A" w:tentative="1">
      <w:start w:val="1"/>
      <w:numFmt w:val="bullet"/>
      <w:lvlText w:val=""/>
      <w:lvlJc w:val="left"/>
      <w:pPr>
        <w:tabs>
          <w:tab w:val="num" w:pos="5040"/>
        </w:tabs>
        <w:ind w:left="5040" w:hanging="360"/>
      </w:pPr>
      <w:rPr>
        <w:rFonts w:ascii="Wingdings" w:hAnsi="Wingdings" w:hint="default"/>
      </w:rPr>
    </w:lvl>
    <w:lvl w:ilvl="7" w:tplc="374857EA" w:tentative="1">
      <w:start w:val="1"/>
      <w:numFmt w:val="bullet"/>
      <w:lvlText w:val=""/>
      <w:lvlJc w:val="left"/>
      <w:pPr>
        <w:tabs>
          <w:tab w:val="num" w:pos="5760"/>
        </w:tabs>
        <w:ind w:left="5760" w:hanging="360"/>
      </w:pPr>
      <w:rPr>
        <w:rFonts w:ascii="Wingdings" w:hAnsi="Wingdings" w:hint="default"/>
      </w:rPr>
    </w:lvl>
    <w:lvl w:ilvl="8" w:tplc="111848A4"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FF764BF"/>
    <w:multiLevelType w:val="hybridMultilevel"/>
    <w:tmpl w:val="A226092A"/>
    <w:lvl w:ilvl="0" w:tplc="005649B2">
      <w:start w:val="1"/>
      <w:numFmt w:val="bullet"/>
      <w:lvlText w:val=""/>
      <w:lvlJc w:val="left"/>
      <w:pPr>
        <w:tabs>
          <w:tab w:val="num" w:pos="720"/>
        </w:tabs>
        <w:ind w:left="720" w:hanging="360"/>
      </w:pPr>
      <w:rPr>
        <w:rFonts w:ascii="Wingdings" w:hAnsi="Wingdings" w:hint="default"/>
      </w:rPr>
    </w:lvl>
    <w:lvl w:ilvl="1" w:tplc="C10C82C2" w:tentative="1">
      <w:start w:val="1"/>
      <w:numFmt w:val="bullet"/>
      <w:lvlText w:val=""/>
      <w:lvlJc w:val="left"/>
      <w:pPr>
        <w:tabs>
          <w:tab w:val="num" w:pos="1440"/>
        </w:tabs>
        <w:ind w:left="1440" w:hanging="360"/>
      </w:pPr>
      <w:rPr>
        <w:rFonts w:ascii="Wingdings" w:hAnsi="Wingdings" w:hint="default"/>
      </w:rPr>
    </w:lvl>
    <w:lvl w:ilvl="2" w:tplc="BCF0EE3C" w:tentative="1">
      <w:start w:val="1"/>
      <w:numFmt w:val="bullet"/>
      <w:lvlText w:val=""/>
      <w:lvlJc w:val="left"/>
      <w:pPr>
        <w:tabs>
          <w:tab w:val="num" w:pos="2160"/>
        </w:tabs>
        <w:ind w:left="2160" w:hanging="360"/>
      </w:pPr>
      <w:rPr>
        <w:rFonts w:ascii="Wingdings" w:hAnsi="Wingdings" w:hint="default"/>
      </w:rPr>
    </w:lvl>
    <w:lvl w:ilvl="3" w:tplc="20944876" w:tentative="1">
      <w:start w:val="1"/>
      <w:numFmt w:val="bullet"/>
      <w:lvlText w:val=""/>
      <w:lvlJc w:val="left"/>
      <w:pPr>
        <w:tabs>
          <w:tab w:val="num" w:pos="2880"/>
        </w:tabs>
        <w:ind w:left="2880" w:hanging="360"/>
      </w:pPr>
      <w:rPr>
        <w:rFonts w:ascii="Wingdings" w:hAnsi="Wingdings" w:hint="default"/>
      </w:rPr>
    </w:lvl>
    <w:lvl w:ilvl="4" w:tplc="57C8FEC2" w:tentative="1">
      <w:start w:val="1"/>
      <w:numFmt w:val="bullet"/>
      <w:lvlText w:val=""/>
      <w:lvlJc w:val="left"/>
      <w:pPr>
        <w:tabs>
          <w:tab w:val="num" w:pos="3600"/>
        </w:tabs>
        <w:ind w:left="3600" w:hanging="360"/>
      </w:pPr>
      <w:rPr>
        <w:rFonts w:ascii="Wingdings" w:hAnsi="Wingdings" w:hint="default"/>
      </w:rPr>
    </w:lvl>
    <w:lvl w:ilvl="5" w:tplc="2170415C" w:tentative="1">
      <w:start w:val="1"/>
      <w:numFmt w:val="bullet"/>
      <w:lvlText w:val=""/>
      <w:lvlJc w:val="left"/>
      <w:pPr>
        <w:tabs>
          <w:tab w:val="num" w:pos="4320"/>
        </w:tabs>
        <w:ind w:left="4320" w:hanging="360"/>
      </w:pPr>
      <w:rPr>
        <w:rFonts w:ascii="Wingdings" w:hAnsi="Wingdings" w:hint="default"/>
      </w:rPr>
    </w:lvl>
    <w:lvl w:ilvl="6" w:tplc="F5BA6C6C" w:tentative="1">
      <w:start w:val="1"/>
      <w:numFmt w:val="bullet"/>
      <w:lvlText w:val=""/>
      <w:lvlJc w:val="left"/>
      <w:pPr>
        <w:tabs>
          <w:tab w:val="num" w:pos="5040"/>
        </w:tabs>
        <w:ind w:left="5040" w:hanging="360"/>
      </w:pPr>
      <w:rPr>
        <w:rFonts w:ascii="Wingdings" w:hAnsi="Wingdings" w:hint="default"/>
      </w:rPr>
    </w:lvl>
    <w:lvl w:ilvl="7" w:tplc="0C4C3D3C" w:tentative="1">
      <w:start w:val="1"/>
      <w:numFmt w:val="bullet"/>
      <w:lvlText w:val=""/>
      <w:lvlJc w:val="left"/>
      <w:pPr>
        <w:tabs>
          <w:tab w:val="num" w:pos="5760"/>
        </w:tabs>
        <w:ind w:left="5760" w:hanging="360"/>
      </w:pPr>
      <w:rPr>
        <w:rFonts w:ascii="Wingdings" w:hAnsi="Wingdings" w:hint="default"/>
      </w:rPr>
    </w:lvl>
    <w:lvl w:ilvl="8" w:tplc="B5449BD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7237E85"/>
    <w:multiLevelType w:val="hybridMultilevel"/>
    <w:tmpl w:val="36E8F0A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3A7E3103"/>
    <w:multiLevelType w:val="hybridMultilevel"/>
    <w:tmpl w:val="F80EE1B6"/>
    <w:lvl w:ilvl="0" w:tplc="956E168A">
      <w:start w:val="1"/>
      <w:numFmt w:val="bullet"/>
      <w:lvlText w:val=""/>
      <w:lvlJc w:val="left"/>
      <w:pPr>
        <w:tabs>
          <w:tab w:val="num" w:pos="720"/>
        </w:tabs>
        <w:ind w:left="720" w:hanging="360"/>
      </w:pPr>
      <w:rPr>
        <w:rFonts w:ascii="Wingdings" w:hAnsi="Wingdings" w:hint="default"/>
      </w:rPr>
    </w:lvl>
    <w:lvl w:ilvl="1" w:tplc="EF7622E4" w:tentative="1">
      <w:start w:val="1"/>
      <w:numFmt w:val="bullet"/>
      <w:lvlText w:val=""/>
      <w:lvlJc w:val="left"/>
      <w:pPr>
        <w:tabs>
          <w:tab w:val="num" w:pos="1440"/>
        </w:tabs>
        <w:ind w:left="1440" w:hanging="360"/>
      </w:pPr>
      <w:rPr>
        <w:rFonts w:ascii="Wingdings" w:hAnsi="Wingdings" w:hint="default"/>
      </w:rPr>
    </w:lvl>
    <w:lvl w:ilvl="2" w:tplc="CBFE7902" w:tentative="1">
      <w:start w:val="1"/>
      <w:numFmt w:val="bullet"/>
      <w:lvlText w:val=""/>
      <w:lvlJc w:val="left"/>
      <w:pPr>
        <w:tabs>
          <w:tab w:val="num" w:pos="2160"/>
        </w:tabs>
        <w:ind w:left="2160" w:hanging="360"/>
      </w:pPr>
      <w:rPr>
        <w:rFonts w:ascii="Wingdings" w:hAnsi="Wingdings" w:hint="default"/>
      </w:rPr>
    </w:lvl>
    <w:lvl w:ilvl="3" w:tplc="D2F235AA">
      <w:start w:val="184"/>
      <w:numFmt w:val="bullet"/>
      <w:lvlText w:val=""/>
      <w:lvlJc w:val="left"/>
      <w:pPr>
        <w:tabs>
          <w:tab w:val="num" w:pos="2880"/>
        </w:tabs>
        <w:ind w:left="2880" w:hanging="360"/>
      </w:pPr>
      <w:rPr>
        <w:rFonts w:ascii="Wingdings" w:hAnsi="Wingdings" w:hint="default"/>
      </w:rPr>
    </w:lvl>
    <w:lvl w:ilvl="4" w:tplc="05CCA98C" w:tentative="1">
      <w:start w:val="1"/>
      <w:numFmt w:val="bullet"/>
      <w:lvlText w:val=""/>
      <w:lvlJc w:val="left"/>
      <w:pPr>
        <w:tabs>
          <w:tab w:val="num" w:pos="3600"/>
        </w:tabs>
        <w:ind w:left="3600" w:hanging="360"/>
      </w:pPr>
      <w:rPr>
        <w:rFonts w:ascii="Wingdings" w:hAnsi="Wingdings" w:hint="default"/>
      </w:rPr>
    </w:lvl>
    <w:lvl w:ilvl="5" w:tplc="D578DFA2" w:tentative="1">
      <w:start w:val="1"/>
      <w:numFmt w:val="bullet"/>
      <w:lvlText w:val=""/>
      <w:lvlJc w:val="left"/>
      <w:pPr>
        <w:tabs>
          <w:tab w:val="num" w:pos="4320"/>
        </w:tabs>
        <w:ind w:left="4320" w:hanging="360"/>
      </w:pPr>
      <w:rPr>
        <w:rFonts w:ascii="Wingdings" w:hAnsi="Wingdings" w:hint="default"/>
      </w:rPr>
    </w:lvl>
    <w:lvl w:ilvl="6" w:tplc="E7FADE90" w:tentative="1">
      <w:start w:val="1"/>
      <w:numFmt w:val="bullet"/>
      <w:lvlText w:val=""/>
      <w:lvlJc w:val="left"/>
      <w:pPr>
        <w:tabs>
          <w:tab w:val="num" w:pos="5040"/>
        </w:tabs>
        <w:ind w:left="5040" w:hanging="360"/>
      </w:pPr>
      <w:rPr>
        <w:rFonts w:ascii="Wingdings" w:hAnsi="Wingdings" w:hint="default"/>
      </w:rPr>
    </w:lvl>
    <w:lvl w:ilvl="7" w:tplc="D1ECCB3E" w:tentative="1">
      <w:start w:val="1"/>
      <w:numFmt w:val="bullet"/>
      <w:lvlText w:val=""/>
      <w:lvlJc w:val="left"/>
      <w:pPr>
        <w:tabs>
          <w:tab w:val="num" w:pos="5760"/>
        </w:tabs>
        <w:ind w:left="5760" w:hanging="360"/>
      </w:pPr>
      <w:rPr>
        <w:rFonts w:ascii="Wingdings" w:hAnsi="Wingdings" w:hint="default"/>
      </w:rPr>
    </w:lvl>
    <w:lvl w:ilvl="8" w:tplc="A2B8EFF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40E02A8"/>
    <w:multiLevelType w:val="hybridMultilevel"/>
    <w:tmpl w:val="CC88227E"/>
    <w:lvl w:ilvl="0" w:tplc="380A0013">
      <w:start w:val="1"/>
      <w:numFmt w:val="upperRoman"/>
      <w:lvlText w:val="%1."/>
      <w:lvlJc w:val="right"/>
      <w:pPr>
        <w:ind w:left="720" w:hanging="360"/>
      </w:p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7" w15:restartNumberingAfterBreak="0">
    <w:nsid w:val="51667079"/>
    <w:multiLevelType w:val="hybridMultilevel"/>
    <w:tmpl w:val="5D38C6B4"/>
    <w:lvl w:ilvl="0" w:tplc="380A0001">
      <w:start w:val="1"/>
      <w:numFmt w:val="bullet"/>
      <w:lvlText w:val=""/>
      <w:lvlJc w:val="left"/>
      <w:pPr>
        <w:ind w:left="920" w:hanging="360"/>
      </w:pPr>
      <w:rPr>
        <w:rFonts w:ascii="Symbol" w:hAnsi="Symbol" w:hint="default"/>
      </w:rPr>
    </w:lvl>
    <w:lvl w:ilvl="1" w:tplc="380A0003" w:tentative="1">
      <w:start w:val="1"/>
      <w:numFmt w:val="bullet"/>
      <w:lvlText w:val="o"/>
      <w:lvlJc w:val="left"/>
      <w:pPr>
        <w:ind w:left="1640" w:hanging="360"/>
      </w:pPr>
      <w:rPr>
        <w:rFonts w:ascii="Courier New" w:hAnsi="Courier New" w:cs="Courier New" w:hint="default"/>
      </w:rPr>
    </w:lvl>
    <w:lvl w:ilvl="2" w:tplc="380A0005" w:tentative="1">
      <w:start w:val="1"/>
      <w:numFmt w:val="bullet"/>
      <w:lvlText w:val=""/>
      <w:lvlJc w:val="left"/>
      <w:pPr>
        <w:ind w:left="2360" w:hanging="360"/>
      </w:pPr>
      <w:rPr>
        <w:rFonts w:ascii="Wingdings" w:hAnsi="Wingdings" w:hint="default"/>
      </w:rPr>
    </w:lvl>
    <w:lvl w:ilvl="3" w:tplc="380A0001" w:tentative="1">
      <w:start w:val="1"/>
      <w:numFmt w:val="bullet"/>
      <w:lvlText w:val=""/>
      <w:lvlJc w:val="left"/>
      <w:pPr>
        <w:ind w:left="3080" w:hanging="360"/>
      </w:pPr>
      <w:rPr>
        <w:rFonts w:ascii="Symbol" w:hAnsi="Symbol" w:hint="default"/>
      </w:rPr>
    </w:lvl>
    <w:lvl w:ilvl="4" w:tplc="380A0003" w:tentative="1">
      <w:start w:val="1"/>
      <w:numFmt w:val="bullet"/>
      <w:lvlText w:val="o"/>
      <w:lvlJc w:val="left"/>
      <w:pPr>
        <w:ind w:left="3800" w:hanging="360"/>
      </w:pPr>
      <w:rPr>
        <w:rFonts w:ascii="Courier New" w:hAnsi="Courier New" w:cs="Courier New" w:hint="default"/>
      </w:rPr>
    </w:lvl>
    <w:lvl w:ilvl="5" w:tplc="380A0005" w:tentative="1">
      <w:start w:val="1"/>
      <w:numFmt w:val="bullet"/>
      <w:lvlText w:val=""/>
      <w:lvlJc w:val="left"/>
      <w:pPr>
        <w:ind w:left="4520" w:hanging="360"/>
      </w:pPr>
      <w:rPr>
        <w:rFonts w:ascii="Wingdings" w:hAnsi="Wingdings" w:hint="default"/>
      </w:rPr>
    </w:lvl>
    <w:lvl w:ilvl="6" w:tplc="380A0001" w:tentative="1">
      <w:start w:val="1"/>
      <w:numFmt w:val="bullet"/>
      <w:lvlText w:val=""/>
      <w:lvlJc w:val="left"/>
      <w:pPr>
        <w:ind w:left="5240" w:hanging="360"/>
      </w:pPr>
      <w:rPr>
        <w:rFonts w:ascii="Symbol" w:hAnsi="Symbol" w:hint="default"/>
      </w:rPr>
    </w:lvl>
    <w:lvl w:ilvl="7" w:tplc="380A0003" w:tentative="1">
      <w:start w:val="1"/>
      <w:numFmt w:val="bullet"/>
      <w:lvlText w:val="o"/>
      <w:lvlJc w:val="left"/>
      <w:pPr>
        <w:ind w:left="5960" w:hanging="360"/>
      </w:pPr>
      <w:rPr>
        <w:rFonts w:ascii="Courier New" w:hAnsi="Courier New" w:cs="Courier New" w:hint="default"/>
      </w:rPr>
    </w:lvl>
    <w:lvl w:ilvl="8" w:tplc="380A0005" w:tentative="1">
      <w:start w:val="1"/>
      <w:numFmt w:val="bullet"/>
      <w:lvlText w:val=""/>
      <w:lvlJc w:val="left"/>
      <w:pPr>
        <w:ind w:left="6680" w:hanging="360"/>
      </w:pPr>
      <w:rPr>
        <w:rFonts w:ascii="Wingdings" w:hAnsi="Wingdings" w:hint="default"/>
      </w:rPr>
    </w:lvl>
  </w:abstractNum>
  <w:abstractNum w:abstractNumId="8" w15:restartNumberingAfterBreak="0">
    <w:nsid w:val="60D33E9B"/>
    <w:multiLevelType w:val="hybridMultilevel"/>
    <w:tmpl w:val="FE14FA4E"/>
    <w:lvl w:ilvl="0" w:tplc="3FEC9ABE">
      <w:start w:val="1"/>
      <w:numFmt w:val="bullet"/>
      <w:lvlText w:val=""/>
      <w:lvlJc w:val="left"/>
      <w:pPr>
        <w:tabs>
          <w:tab w:val="num" w:pos="720"/>
        </w:tabs>
        <w:ind w:left="720" w:hanging="360"/>
      </w:pPr>
      <w:rPr>
        <w:rFonts w:ascii="Wingdings" w:hAnsi="Wingdings" w:hint="default"/>
      </w:rPr>
    </w:lvl>
    <w:lvl w:ilvl="1" w:tplc="1B749BE8" w:tentative="1">
      <w:start w:val="1"/>
      <w:numFmt w:val="bullet"/>
      <w:lvlText w:val=""/>
      <w:lvlJc w:val="left"/>
      <w:pPr>
        <w:tabs>
          <w:tab w:val="num" w:pos="1440"/>
        </w:tabs>
        <w:ind w:left="1440" w:hanging="360"/>
      </w:pPr>
      <w:rPr>
        <w:rFonts w:ascii="Wingdings" w:hAnsi="Wingdings" w:hint="default"/>
      </w:rPr>
    </w:lvl>
    <w:lvl w:ilvl="2" w:tplc="8FD6A1E8" w:tentative="1">
      <w:start w:val="1"/>
      <w:numFmt w:val="bullet"/>
      <w:lvlText w:val=""/>
      <w:lvlJc w:val="left"/>
      <w:pPr>
        <w:tabs>
          <w:tab w:val="num" w:pos="2160"/>
        </w:tabs>
        <w:ind w:left="2160" w:hanging="360"/>
      </w:pPr>
      <w:rPr>
        <w:rFonts w:ascii="Wingdings" w:hAnsi="Wingdings" w:hint="default"/>
      </w:rPr>
    </w:lvl>
    <w:lvl w:ilvl="3" w:tplc="CF1CFFB2" w:tentative="1">
      <w:start w:val="1"/>
      <w:numFmt w:val="bullet"/>
      <w:lvlText w:val=""/>
      <w:lvlJc w:val="left"/>
      <w:pPr>
        <w:tabs>
          <w:tab w:val="num" w:pos="2880"/>
        </w:tabs>
        <w:ind w:left="2880" w:hanging="360"/>
      </w:pPr>
      <w:rPr>
        <w:rFonts w:ascii="Wingdings" w:hAnsi="Wingdings" w:hint="default"/>
      </w:rPr>
    </w:lvl>
    <w:lvl w:ilvl="4" w:tplc="0E1EE5FA" w:tentative="1">
      <w:start w:val="1"/>
      <w:numFmt w:val="bullet"/>
      <w:lvlText w:val=""/>
      <w:lvlJc w:val="left"/>
      <w:pPr>
        <w:tabs>
          <w:tab w:val="num" w:pos="3600"/>
        </w:tabs>
        <w:ind w:left="3600" w:hanging="360"/>
      </w:pPr>
      <w:rPr>
        <w:rFonts w:ascii="Wingdings" w:hAnsi="Wingdings" w:hint="default"/>
      </w:rPr>
    </w:lvl>
    <w:lvl w:ilvl="5" w:tplc="577EDA78" w:tentative="1">
      <w:start w:val="1"/>
      <w:numFmt w:val="bullet"/>
      <w:lvlText w:val=""/>
      <w:lvlJc w:val="left"/>
      <w:pPr>
        <w:tabs>
          <w:tab w:val="num" w:pos="4320"/>
        </w:tabs>
        <w:ind w:left="4320" w:hanging="360"/>
      </w:pPr>
      <w:rPr>
        <w:rFonts w:ascii="Wingdings" w:hAnsi="Wingdings" w:hint="default"/>
      </w:rPr>
    </w:lvl>
    <w:lvl w:ilvl="6" w:tplc="E116AE28" w:tentative="1">
      <w:start w:val="1"/>
      <w:numFmt w:val="bullet"/>
      <w:lvlText w:val=""/>
      <w:lvlJc w:val="left"/>
      <w:pPr>
        <w:tabs>
          <w:tab w:val="num" w:pos="5040"/>
        </w:tabs>
        <w:ind w:left="5040" w:hanging="360"/>
      </w:pPr>
      <w:rPr>
        <w:rFonts w:ascii="Wingdings" w:hAnsi="Wingdings" w:hint="default"/>
      </w:rPr>
    </w:lvl>
    <w:lvl w:ilvl="7" w:tplc="DEDC5A34" w:tentative="1">
      <w:start w:val="1"/>
      <w:numFmt w:val="bullet"/>
      <w:lvlText w:val=""/>
      <w:lvlJc w:val="left"/>
      <w:pPr>
        <w:tabs>
          <w:tab w:val="num" w:pos="5760"/>
        </w:tabs>
        <w:ind w:left="5760" w:hanging="360"/>
      </w:pPr>
      <w:rPr>
        <w:rFonts w:ascii="Wingdings" w:hAnsi="Wingdings" w:hint="default"/>
      </w:rPr>
    </w:lvl>
    <w:lvl w:ilvl="8" w:tplc="FCCA82E6"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2D13FF9"/>
    <w:multiLevelType w:val="hybridMultilevel"/>
    <w:tmpl w:val="F558EF8C"/>
    <w:lvl w:ilvl="0" w:tplc="FA9A9872">
      <w:numFmt w:val="bullet"/>
      <w:lvlText w:val="-"/>
      <w:lvlJc w:val="left"/>
      <w:pPr>
        <w:ind w:left="1080" w:hanging="360"/>
      </w:pPr>
      <w:rPr>
        <w:rFonts w:ascii="Arial" w:eastAsia="Arial" w:hAnsi="Arial" w:cs="Arial" w:hint="default"/>
      </w:rPr>
    </w:lvl>
    <w:lvl w:ilvl="1" w:tplc="380A0003" w:tentative="1">
      <w:start w:val="1"/>
      <w:numFmt w:val="bullet"/>
      <w:lvlText w:val="o"/>
      <w:lvlJc w:val="left"/>
      <w:pPr>
        <w:ind w:left="1800" w:hanging="360"/>
      </w:pPr>
      <w:rPr>
        <w:rFonts w:ascii="Courier New" w:hAnsi="Courier New" w:cs="Courier New" w:hint="default"/>
      </w:rPr>
    </w:lvl>
    <w:lvl w:ilvl="2" w:tplc="380A0005" w:tentative="1">
      <w:start w:val="1"/>
      <w:numFmt w:val="bullet"/>
      <w:lvlText w:val=""/>
      <w:lvlJc w:val="left"/>
      <w:pPr>
        <w:ind w:left="2520" w:hanging="360"/>
      </w:pPr>
      <w:rPr>
        <w:rFonts w:ascii="Wingdings" w:hAnsi="Wingdings" w:hint="default"/>
      </w:rPr>
    </w:lvl>
    <w:lvl w:ilvl="3" w:tplc="380A0001" w:tentative="1">
      <w:start w:val="1"/>
      <w:numFmt w:val="bullet"/>
      <w:lvlText w:val=""/>
      <w:lvlJc w:val="left"/>
      <w:pPr>
        <w:ind w:left="3240" w:hanging="360"/>
      </w:pPr>
      <w:rPr>
        <w:rFonts w:ascii="Symbol" w:hAnsi="Symbol" w:hint="default"/>
      </w:rPr>
    </w:lvl>
    <w:lvl w:ilvl="4" w:tplc="380A0003" w:tentative="1">
      <w:start w:val="1"/>
      <w:numFmt w:val="bullet"/>
      <w:lvlText w:val="o"/>
      <w:lvlJc w:val="left"/>
      <w:pPr>
        <w:ind w:left="3960" w:hanging="360"/>
      </w:pPr>
      <w:rPr>
        <w:rFonts w:ascii="Courier New" w:hAnsi="Courier New" w:cs="Courier New" w:hint="default"/>
      </w:rPr>
    </w:lvl>
    <w:lvl w:ilvl="5" w:tplc="380A0005" w:tentative="1">
      <w:start w:val="1"/>
      <w:numFmt w:val="bullet"/>
      <w:lvlText w:val=""/>
      <w:lvlJc w:val="left"/>
      <w:pPr>
        <w:ind w:left="4680" w:hanging="360"/>
      </w:pPr>
      <w:rPr>
        <w:rFonts w:ascii="Wingdings" w:hAnsi="Wingdings" w:hint="default"/>
      </w:rPr>
    </w:lvl>
    <w:lvl w:ilvl="6" w:tplc="380A0001" w:tentative="1">
      <w:start w:val="1"/>
      <w:numFmt w:val="bullet"/>
      <w:lvlText w:val=""/>
      <w:lvlJc w:val="left"/>
      <w:pPr>
        <w:ind w:left="5400" w:hanging="360"/>
      </w:pPr>
      <w:rPr>
        <w:rFonts w:ascii="Symbol" w:hAnsi="Symbol" w:hint="default"/>
      </w:rPr>
    </w:lvl>
    <w:lvl w:ilvl="7" w:tplc="380A0003" w:tentative="1">
      <w:start w:val="1"/>
      <w:numFmt w:val="bullet"/>
      <w:lvlText w:val="o"/>
      <w:lvlJc w:val="left"/>
      <w:pPr>
        <w:ind w:left="6120" w:hanging="360"/>
      </w:pPr>
      <w:rPr>
        <w:rFonts w:ascii="Courier New" w:hAnsi="Courier New" w:cs="Courier New" w:hint="default"/>
      </w:rPr>
    </w:lvl>
    <w:lvl w:ilvl="8" w:tplc="380A0005" w:tentative="1">
      <w:start w:val="1"/>
      <w:numFmt w:val="bullet"/>
      <w:lvlText w:val=""/>
      <w:lvlJc w:val="left"/>
      <w:pPr>
        <w:ind w:left="6840" w:hanging="360"/>
      </w:pPr>
      <w:rPr>
        <w:rFonts w:ascii="Wingdings" w:hAnsi="Wingdings" w:hint="default"/>
      </w:rPr>
    </w:lvl>
  </w:abstractNum>
  <w:abstractNum w:abstractNumId="10" w15:restartNumberingAfterBreak="0">
    <w:nsid w:val="6C985B09"/>
    <w:multiLevelType w:val="hybridMultilevel"/>
    <w:tmpl w:val="412816D8"/>
    <w:lvl w:ilvl="0" w:tplc="BC50E298">
      <w:start w:val="1"/>
      <w:numFmt w:val="decimal"/>
      <w:lvlText w:val="%1."/>
      <w:lvlJc w:val="left"/>
      <w:pPr>
        <w:ind w:left="871" w:hanging="711"/>
      </w:pPr>
      <w:rPr>
        <w:rFonts w:hint="default"/>
        <w:b/>
        <w:spacing w:val="-5"/>
        <w:w w:val="99"/>
        <w:lang w:val="es-ES" w:eastAsia="en-US" w:bidi="ar-SA"/>
      </w:rPr>
    </w:lvl>
    <w:lvl w:ilvl="1" w:tplc="9086E738">
      <w:start w:val="1"/>
      <w:numFmt w:val="decimal"/>
      <w:lvlText w:val="%2."/>
      <w:lvlJc w:val="left"/>
      <w:pPr>
        <w:ind w:left="1221" w:hanging="360"/>
      </w:pPr>
      <w:rPr>
        <w:rFonts w:ascii="Arial" w:eastAsia="Arial" w:hAnsi="Arial" w:cs="Arial" w:hint="default"/>
        <w:spacing w:val="-6"/>
        <w:w w:val="99"/>
        <w:sz w:val="24"/>
        <w:szCs w:val="24"/>
        <w:lang w:val="es-ES" w:eastAsia="en-US" w:bidi="ar-SA"/>
      </w:rPr>
    </w:lvl>
    <w:lvl w:ilvl="2" w:tplc="F15CF99C">
      <w:numFmt w:val="bullet"/>
      <w:lvlText w:val="•"/>
      <w:lvlJc w:val="left"/>
      <w:pPr>
        <w:ind w:left="2062" w:hanging="360"/>
      </w:pPr>
      <w:rPr>
        <w:rFonts w:hint="default"/>
        <w:lang w:val="es-ES" w:eastAsia="en-US" w:bidi="ar-SA"/>
      </w:rPr>
    </w:lvl>
    <w:lvl w:ilvl="3" w:tplc="7DC2FC7A">
      <w:numFmt w:val="bullet"/>
      <w:lvlText w:val="•"/>
      <w:lvlJc w:val="left"/>
      <w:pPr>
        <w:ind w:left="2905" w:hanging="360"/>
      </w:pPr>
      <w:rPr>
        <w:rFonts w:hint="default"/>
        <w:lang w:val="es-ES" w:eastAsia="en-US" w:bidi="ar-SA"/>
      </w:rPr>
    </w:lvl>
    <w:lvl w:ilvl="4" w:tplc="63260540">
      <w:numFmt w:val="bullet"/>
      <w:lvlText w:val="•"/>
      <w:lvlJc w:val="left"/>
      <w:pPr>
        <w:ind w:left="3748" w:hanging="360"/>
      </w:pPr>
      <w:rPr>
        <w:rFonts w:hint="default"/>
        <w:lang w:val="es-ES" w:eastAsia="en-US" w:bidi="ar-SA"/>
      </w:rPr>
    </w:lvl>
    <w:lvl w:ilvl="5" w:tplc="B14C59E8">
      <w:numFmt w:val="bullet"/>
      <w:lvlText w:val="•"/>
      <w:lvlJc w:val="left"/>
      <w:pPr>
        <w:ind w:left="4591" w:hanging="360"/>
      </w:pPr>
      <w:rPr>
        <w:rFonts w:hint="default"/>
        <w:lang w:val="es-ES" w:eastAsia="en-US" w:bidi="ar-SA"/>
      </w:rPr>
    </w:lvl>
    <w:lvl w:ilvl="6" w:tplc="7E029D6E">
      <w:numFmt w:val="bullet"/>
      <w:lvlText w:val="•"/>
      <w:lvlJc w:val="left"/>
      <w:pPr>
        <w:ind w:left="5433" w:hanging="360"/>
      </w:pPr>
      <w:rPr>
        <w:rFonts w:hint="default"/>
        <w:lang w:val="es-ES" w:eastAsia="en-US" w:bidi="ar-SA"/>
      </w:rPr>
    </w:lvl>
    <w:lvl w:ilvl="7" w:tplc="2BCED27E">
      <w:numFmt w:val="bullet"/>
      <w:lvlText w:val="•"/>
      <w:lvlJc w:val="left"/>
      <w:pPr>
        <w:ind w:left="6276" w:hanging="360"/>
      </w:pPr>
      <w:rPr>
        <w:rFonts w:hint="default"/>
        <w:lang w:val="es-ES" w:eastAsia="en-US" w:bidi="ar-SA"/>
      </w:rPr>
    </w:lvl>
    <w:lvl w:ilvl="8" w:tplc="C87231DE">
      <w:numFmt w:val="bullet"/>
      <w:lvlText w:val="•"/>
      <w:lvlJc w:val="left"/>
      <w:pPr>
        <w:ind w:left="7119" w:hanging="360"/>
      </w:pPr>
      <w:rPr>
        <w:rFonts w:hint="default"/>
        <w:lang w:val="es-ES" w:eastAsia="en-US" w:bidi="ar-SA"/>
      </w:rPr>
    </w:lvl>
  </w:abstractNum>
  <w:abstractNum w:abstractNumId="11" w15:restartNumberingAfterBreak="0">
    <w:nsid w:val="74A66867"/>
    <w:multiLevelType w:val="hybridMultilevel"/>
    <w:tmpl w:val="1C182690"/>
    <w:lvl w:ilvl="0" w:tplc="E4FE60C0">
      <w:start w:val="1"/>
      <w:numFmt w:val="bullet"/>
      <w:lvlText w:val=""/>
      <w:lvlJc w:val="left"/>
      <w:pPr>
        <w:tabs>
          <w:tab w:val="num" w:pos="720"/>
        </w:tabs>
        <w:ind w:left="720" w:hanging="360"/>
      </w:pPr>
      <w:rPr>
        <w:rFonts w:ascii="Wingdings" w:hAnsi="Wingdings" w:hint="default"/>
      </w:rPr>
    </w:lvl>
    <w:lvl w:ilvl="1" w:tplc="1B0888A8">
      <w:start w:val="184"/>
      <w:numFmt w:val="bullet"/>
      <w:lvlText w:val="•"/>
      <w:lvlJc w:val="left"/>
      <w:pPr>
        <w:tabs>
          <w:tab w:val="num" w:pos="1440"/>
        </w:tabs>
        <w:ind w:left="1440" w:hanging="360"/>
      </w:pPr>
      <w:rPr>
        <w:rFonts w:ascii="Arial" w:hAnsi="Arial" w:hint="default"/>
      </w:rPr>
    </w:lvl>
    <w:lvl w:ilvl="2" w:tplc="253CB8F0" w:tentative="1">
      <w:start w:val="1"/>
      <w:numFmt w:val="bullet"/>
      <w:lvlText w:val=""/>
      <w:lvlJc w:val="left"/>
      <w:pPr>
        <w:tabs>
          <w:tab w:val="num" w:pos="2160"/>
        </w:tabs>
        <w:ind w:left="2160" w:hanging="360"/>
      </w:pPr>
      <w:rPr>
        <w:rFonts w:ascii="Wingdings" w:hAnsi="Wingdings" w:hint="default"/>
      </w:rPr>
    </w:lvl>
    <w:lvl w:ilvl="3" w:tplc="78FA7B30" w:tentative="1">
      <w:start w:val="1"/>
      <w:numFmt w:val="bullet"/>
      <w:lvlText w:val=""/>
      <w:lvlJc w:val="left"/>
      <w:pPr>
        <w:tabs>
          <w:tab w:val="num" w:pos="2880"/>
        </w:tabs>
        <w:ind w:left="2880" w:hanging="360"/>
      </w:pPr>
      <w:rPr>
        <w:rFonts w:ascii="Wingdings" w:hAnsi="Wingdings" w:hint="default"/>
      </w:rPr>
    </w:lvl>
    <w:lvl w:ilvl="4" w:tplc="5802C7AA" w:tentative="1">
      <w:start w:val="1"/>
      <w:numFmt w:val="bullet"/>
      <w:lvlText w:val=""/>
      <w:lvlJc w:val="left"/>
      <w:pPr>
        <w:tabs>
          <w:tab w:val="num" w:pos="3600"/>
        </w:tabs>
        <w:ind w:left="3600" w:hanging="360"/>
      </w:pPr>
      <w:rPr>
        <w:rFonts w:ascii="Wingdings" w:hAnsi="Wingdings" w:hint="default"/>
      </w:rPr>
    </w:lvl>
    <w:lvl w:ilvl="5" w:tplc="37BECCF8" w:tentative="1">
      <w:start w:val="1"/>
      <w:numFmt w:val="bullet"/>
      <w:lvlText w:val=""/>
      <w:lvlJc w:val="left"/>
      <w:pPr>
        <w:tabs>
          <w:tab w:val="num" w:pos="4320"/>
        </w:tabs>
        <w:ind w:left="4320" w:hanging="360"/>
      </w:pPr>
      <w:rPr>
        <w:rFonts w:ascii="Wingdings" w:hAnsi="Wingdings" w:hint="default"/>
      </w:rPr>
    </w:lvl>
    <w:lvl w:ilvl="6" w:tplc="FA927F2E" w:tentative="1">
      <w:start w:val="1"/>
      <w:numFmt w:val="bullet"/>
      <w:lvlText w:val=""/>
      <w:lvlJc w:val="left"/>
      <w:pPr>
        <w:tabs>
          <w:tab w:val="num" w:pos="5040"/>
        </w:tabs>
        <w:ind w:left="5040" w:hanging="360"/>
      </w:pPr>
      <w:rPr>
        <w:rFonts w:ascii="Wingdings" w:hAnsi="Wingdings" w:hint="default"/>
      </w:rPr>
    </w:lvl>
    <w:lvl w:ilvl="7" w:tplc="7A360A48" w:tentative="1">
      <w:start w:val="1"/>
      <w:numFmt w:val="bullet"/>
      <w:lvlText w:val=""/>
      <w:lvlJc w:val="left"/>
      <w:pPr>
        <w:tabs>
          <w:tab w:val="num" w:pos="5760"/>
        </w:tabs>
        <w:ind w:left="5760" w:hanging="360"/>
      </w:pPr>
      <w:rPr>
        <w:rFonts w:ascii="Wingdings" w:hAnsi="Wingdings" w:hint="default"/>
      </w:rPr>
    </w:lvl>
    <w:lvl w:ilvl="8" w:tplc="CC20A1AA" w:tentative="1">
      <w:start w:val="1"/>
      <w:numFmt w:val="bullet"/>
      <w:lvlText w:val=""/>
      <w:lvlJc w:val="left"/>
      <w:pPr>
        <w:tabs>
          <w:tab w:val="num" w:pos="6480"/>
        </w:tabs>
        <w:ind w:left="6480" w:hanging="360"/>
      </w:pPr>
      <w:rPr>
        <w:rFonts w:ascii="Wingdings" w:hAnsi="Wingdings" w:hint="default"/>
      </w:rPr>
    </w:lvl>
  </w:abstractNum>
  <w:num w:numId="1" w16cid:durableId="1297028833">
    <w:abstractNumId w:val="10"/>
  </w:num>
  <w:num w:numId="2" w16cid:durableId="674957930">
    <w:abstractNumId w:val="6"/>
  </w:num>
  <w:num w:numId="3" w16cid:durableId="549458743">
    <w:abstractNumId w:val="9"/>
  </w:num>
  <w:num w:numId="4" w16cid:durableId="1470711498">
    <w:abstractNumId w:val="7"/>
  </w:num>
  <w:num w:numId="5" w16cid:durableId="73480631">
    <w:abstractNumId w:val="4"/>
  </w:num>
  <w:num w:numId="6" w16cid:durableId="55518266">
    <w:abstractNumId w:val="0"/>
  </w:num>
  <w:num w:numId="7" w16cid:durableId="1181624653">
    <w:abstractNumId w:val="3"/>
  </w:num>
  <w:num w:numId="8" w16cid:durableId="1534225965">
    <w:abstractNumId w:val="2"/>
  </w:num>
  <w:num w:numId="9" w16cid:durableId="209071375">
    <w:abstractNumId w:val="8"/>
  </w:num>
  <w:num w:numId="10" w16cid:durableId="2054885068">
    <w:abstractNumId w:val="1"/>
  </w:num>
  <w:num w:numId="11" w16cid:durableId="702286970">
    <w:abstractNumId w:val="11"/>
  </w:num>
  <w:num w:numId="12" w16cid:durableId="752628305">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ustavo Servilha">
    <w15:presenceInfo w15:providerId="Windows Live" w15:userId="79ff70665598f91a"/>
  </w15:person>
  <w15:person w15:author="María Guadalupe Jara">
    <w15:presenceInfo w15:providerId="None" w15:userId="María Guadalupe Ja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B35"/>
    <w:rsid w:val="00005B02"/>
    <w:rsid w:val="00020E9A"/>
    <w:rsid w:val="00024381"/>
    <w:rsid w:val="00031904"/>
    <w:rsid w:val="00031F01"/>
    <w:rsid w:val="0003560F"/>
    <w:rsid w:val="00035D6F"/>
    <w:rsid w:val="00036137"/>
    <w:rsid w:val="00037063"/>
    <w:rsid w:val="00040652"/>
    <w:rsid w:val="00040B70"/>
    <w:rsid w:val="000426C9"/>
    <w:rsid w:val="00042D3B"/>
    <w:rsid w:val="00045B75"/>
    <w:rsid w:val="0004633D"/>
    <w:rsid w:val="000471CF"/>
    <w:rsid w:val="00052507"/>
    <w:rsid w:val="000568DC"/>
    <w:rsid w:val="00062D0A"/>
    <w:rsid w:val="00065D02"/>
    <w:rsid w:val="00070559"/>
    <w:rsid w:val="000729EB"/>
    <w:rsid w:val="00073E1F"/>
    <w:rsid w:val="00086472"/>
    <w:rsid w:val="000955F5"/>
    <w:rsid w:val="000A193B"/>
    <w:rsid w:val="000A1DB1"/>
    <w:rsid w:val="000A297A"/>
    <w:rsid w:val="000A7C69"/>
    <w:rsid w:val="000B0337"/>
    <w:rsid w:val="000B0676"/>
    <w:rsid w:val="000B16B3"/>
    <w:rsid w:val="000B1E1C"/>
    <w:rsid w:val="000D4300"/>
    <w:rsid w:val="000D5081"/>
    <w:rsid w:val="000D6C2D"/>
    <w:rsid w:val="000E1899"/>
    <w:rsid w:val="000F1CD7"/>
    <w:rsid w:val="000F3C63"/>
    <w:rsid w:val="000F53C4"/>
    <w:rsid w:val="00105E78"/>
    <w:rsid w:val="00107D54"/>
    <w:rsid w:val="001104EA"/>
    <w:rsid w:val="001133AB"/>
    <w:rsid w:val="0011703C"/>
    <w:rsid w:val="001216C4"/>
    <w:rsid w:val="00132F4D"/>
    <w:rsid w:val="001334DB"/>
    <w:rsid w:val="00136AEA"/>
    <w:rsid w:val="00140299"/>
    <w:rsid w:val="001454A6"/>
    <w:rsid w:val="0014698C"/>
    <w:rsid w:val="00150F8C"/>
    <w:rsid w:val="001625E6"/>
    <w:rsid w:val="00164FCD"/>
    <w:rsid w:val="00164FD7"/>
    <w:rsid w:val="00172284"/>
    <w:rsid w:val="00174223"/>
    <w:rsid w:val="001817CF"/>
    <w:rsid w:val="00181E2A"/>
    <w:rsid w:val="0018537B"/>
    <w:rsid w:val="00187B02"/>
    <w:rsid w:val="00191380"/>
    <w:rsid w:val="00195FB5"/>
    <w:rsid w:val="0019605A"/>
    <w:rsid w:val="00196296"/>
    <w:rsid w:val="001A3F1A"/>
    <w:rsid w:val="001A4A63"/>
    <w:rsid w:val="001B5DEC"/>
    <w:rsid w:val="001C06D7"/>
    <w:rsid w:val="001C7AE4"/>
    <w:rsid w:val="001D55C8"/>
    <w:rsid w:val="001D5870"/>
    <w:rsid w:val="001D6046"/>
    <w:rsid w:val="001D700B"/>
    <w:rsid w:val="001E1C3A"/>
    <w:rsid w:val="001E5821"/>
    <w:rsid w:val="001E7E7D"/>
    <w:rsid w:val="001F798B"/>
    <w:rsid w:val="002025A4"/>
    <w:rsid w:val="00205F71"/>
    <w:rsid w:val="002142ED"/>
    <w:rsid w:val="002178CE"/>
    <w:rsid w:val="00226B8B"/>
    <w:rsid w:val="002276C6"/>
    <w:rsid w:val="00234A00"/>
    <w:rsid w:val="002378CB"/>
    <w:rsid w:val="002400CC"/>
    <w:rsid w:val="002441C5"/>
    <w:rsid w:val="00251A9B"/>
    <w:rsid w:val="002550B9"/>
    <w:rsid w:val="00260681"/>
    <w:rsid w:val="0027283A"/>
    <w:rsid w:val="00274B81"/>
    <w:rsid w:val="00277598"/>
    <w:rsid w:val="002822E9"/>
    <w:rsid w:val="002839E6"/>
    <w:rsid w:val="00283BAB"/>
    <w:rsid w:val="00292BFE"/>
    <w:rsid w:val="00293C68"/>
    <w:rsid w:val="00296E98"/>
    <w:rsid w:val="002A4F67"/>
    <w:rsid w:val="002B3439"/>
    <w:rsid w:val="002C07B8"/>
    <w:rsid w:val="002D1A45"/>
    <w:rsid w:val="002D4871"/>
    <w:rsid w:val="002E0EA0"/>
    <w:rsid w:val="002E1B69"/>
    <w:rsid w:val="002E45B0"/>
    <w:rsid w:val="002E4926"/>
    <w:rsid w:val="002F1D3E"/>
    <w:rsid w:val="002F27B4"/>
    <w:rsid w:val="003021BD"/>
    <w:rsid w:val="00316395"/>
    <w:rsid w:val="0031678B"/>
    <w:rsid w:val="00331ABB"/>
    <w:rsid w:val="00334528"/>
    <w:rsid w:val="00337061"/>
    <w:rsid w:val="00346282"/>
    <w:rsid w:val="00353CBB"/>
    <w:rsid w:val="00353D19"/>
    <w:rsid w:val="00355A25"/>
    <w:rsid w:val="00357F97"/>
    <w:rsid w:val="003634D5"/>
    <w:rsid w:val="00384A85"/>
    <w:rsid w:val="003851F9"/>
    <w:rsid w:val="00391776"/>
    <w:rsid w:val="00395C7D"/>
    <w:rsid w:val="0039706C"/>
    <w:rsid w:val="003A15A7"/>
    <w:rsid w:val="003A16C7"/>
    <w:rsid w:val="003A58DF"/>
    <w:rsid w:val="003A677D"/>
    <w:rsid w:val="003A6CFE"/>
    <w:rsid w:val="003C3936"/>
    <w:rsid w:val="003C6E92"/>
    <w:rsid w:val="003E288B"/>
    <w:rsid w:val="003E6A9D"/>
    <w:rsid w:val="003E7570"/>
    <w:rsid w:val="003E7791"/>
    <w:rsid w:val="003E7863"/>
    <w:rsid w:val="003F60F1"/>
    <w:rsid w:val="003F67B7"/>
    <w:rsid w:val="0040502A"/>
    <w:rsid w:val="00420E58"/>
    <w:rsid w:val="0042401C"/>
    <w:rsid w:val="00424CAA"/>
    <w:rsid w:val="004271FF"/>
    <w:rsid w:val="004310E5"/>
    <w:rsid w:val="00432615"/>
    <w:rsid w:val="004353A1"/>
    <w:rsid w:val="00450CF5"/>
    <w:rsid w:val="00451B96"/>
    <w:rsid w:val="00454749"/>
    <w:rsid w:val="00454AD8"/>
    <w:rsid w:val="00457991"/>
    <w:rsid w:val="004667EB"/>
    <w:rsid w:val="00467C67"/>
    <w:rsid w:val="00471769"/>
    <w:rsid w:val="00471CFA"/>
    <w:rsid w:val="00481CF3"/>
    <w:rsid w:val="00484F2D"/>
    <w:rsid w:val="00492462"/>
    <w:rsid w:val="00497270"/>
    <w:rsid w:val="004A1FA5"/>
    <w:rsid w:val="004C278B"/>
    <w:rsid w:val="004D70E1"/>
    <w:rsid w:val="004D7C15"/>
    <w:rsid w:val="004E4A4C"/>
    <w:rsid w:val="004E4B9D"/>
    <w:rsid w:val="004E5FCE"/>
    <w:rsid w:val="004E633F"/>
    <w:rsid w:val="004F03DA"/>
    <w:rsid w:val="004F2828"/>
    <w:rsid w:val="004F2A40"/>
    <w:rsid w:val="004F543E"/>
    <w:rsid w:val="00500ED0"/>
    <w:rsid w:val="005036A4"/>
    <w:rsid w:val="00507830"/>
    <w:rsid w:val="00511B5A"/>
    <w:rsid w:val="005218BB"/>
    <w:rsid w:val="00523218"/>
    <w:rsid w:val="00531C38"/>
    <w:rsid w:val="00534E60"/>
    <w:rsid w:val="00535F50"/>
    <w:rsid w:val="00547D12"/>
    <w:rsid w:val="0055120E"/>
    <w:rsid w:val="00551CAE"/>
    <w:rsid w:val="00556028"/>
    <w:rsid w:val="005568B3"/>
    <w:rsid w:val="00557804"/>
    <w:rsid w:val="0056009F"/>
    <w:rsid w:val="005601EE"/>
    <w:rsid w:val="00561336"/>
    <w:rsid w:val="005759F8"/>
    <w:rsid w:val="00576BFF"/>
    <w:rsid w:val="00577AC8"/>
    <w:rsid w:val="00580BB9"/>
    <w:rsid w:val="0058110C"/>
    <w:rsid w:val="00581531"/>
    <w:rsid w:val="0058333D"/>
    <w:rsid w:val="00587B10"/>
    <w:rsid w:val="005A45BE"/>
    <w:rsid w:val="005B04D8"/>
    <w:rsid w:val="005B1335"/>
    <w:rsid w:val="005B514E"/>
    <w:rsid w:val="005B6DAD"/>
    <w:rsid w:val="005C49B1"/>
    <w:rsid w:val="005C5DC9"/>
    <w:rsid w:val="005C73AF"/>
    <w:rsid w:val="005C7541"/>
    <w:rsid w:val="005E3C5C"/>
    <w:rsid w:val="005E548B"/>
    <w:rsid w:val="005F30BC"/>
    <w:rsid w:val="00601D06"/>
    <w:rsid w:val="0060496D"/>
    <w:rsid w:val="0061114B"/>
    <w:rsid w:val="0062060B"/>
    <w:rsid w:val="00627674"/>
    <w:rsid w:val="00627908"/>
    <w:rsid w:val="00627D5E"/>
    <w:rsid w:val="00632021"/>
    <w:rsid w:val="0064356F"/>
    <w:rsid w:val="00645976"/>
    <w:rsid w:val="00650458"/>
    <w:rsid w:val="0065085B"/>
    <w:rsid w:val="00653B2D"/>
    <w:rsid w:val="00654CE6"/>
    <w:rsid w:val="00661B4A"/>
    <w:rsid w:val="006630C4"/>
    <w:rsid w:val="006653F6"/>
    <w:rsid w:val="00666C43"/>
    <w:rsid w:val="00671B74"/>
    <w:rsid w:val="00671F61"/>
    <w:rsid w:val="00680D2A"/>
    <w:rsid w:val="00681196"/>
    <w:rsid w:val="00683DFD"/>
    <w:rsid w:val="006926EF"/>
    <w:rsid w:val="006A3D45"/>
    <w:rsid w:val="006B3851"/>
    <w:rsid w:val="006C1D62"/>
    <w:rsid w:val="006C258C"/>
    <w:rsid w:val="006E1956"/>
    <w:rsid w:val="006E755E"/>
    <w:rsid w:val="006F0764"/>
    <w:rsid w:val="006F35C1"/>
    <w:rsid w:val="00700901"/>
    <w:rsid w:val="00705E12"/>
    <w:rsid w:val="00715727"/>
    <w:rsid w:val="00724D0B"/>
    <w:rsid w:val="00731A4C"/>
    <w:rsid w:val="00734068"/>
    <w:rsid w:val="0073412D"/>
    <w:rsid w:val="00737FAE"/>
    <w:rsid w:val="00741216"/>
    <w:rsid w:val="00741695"/>
    <w:rsid w:val="0074436B"/>
    <w:rsid w:val="00745140"/>
    <w:rsid w:val="00747931"/>
    <w:rsid w:val="00752510"/>
    <w:rsid w:val="007525E1"/>
    <w:rsid w:val="00764AAF"/>
    <w:rsid w:val="0078045A"/>
    <w:rsid w:val="0078328D"/>
    <w:rsid w:val="007A22BB"/>
    <w:rsid w:val="007B17D0"/>
    <w:rsid w:val="007C1B8C"/>
    <w:rsid w:val="007C2121"/>
    <w:rsid w:val="007C54F5"/>
    <w:rsid w:val="007D311F"/>
    <w:rsid w:val="007D3810"/>
    <w:rsid w:val="007F0DB5"/>
    <w:rsid w:val="007F3DDB"/>
    <w:rsid w:val="007F54AB"/>
    <w:rsid w:val="00801CFC"/>
    <w:rsid w:val="00805CCD"/>
    <w:rsid w:val="00806F74"/>
    <w:rsid w:val="00807D81"/>
    <w:rsid w:val="00813AC0"/>
    <w:rsid w:val="00815DFD"/>
    <w:rsid w:val="00820FAA"/>
    <w:rsid w:val="00832419"/>
    <w:rsid w:val="008362D2"/>
    <w:rsid w:val="008422C1"/>
    <w:rsid w:val="00851B7A"/>
    <w:rsid w:val="008533EA"/>
    <w:rsid w:val="00853D2E"/>
    <w:rsid w:val="00871699"/>
    <w:rsid w:val="00874919"/>
    <w:rsid w:val="008766C8"/>
    <w:rsid w:val="008809D4"/>
    <w:rsid w:val="00882E58"/>
    <w:rsid w:val="00884967"/>
    <w:rsid w:val="00885BC9"/>
    <w:rsid w:val="008873C8"/>
    <w:rsid w:val="008943C3"/>
    <w:rsid w:val="00894B99"/>
    <w:rsid w:val="008B0B5D"/>
    <w:rsid w:val="008B74E0"/>
    <w:rsid w:val="008C3212"/>
    <w:rsid w:val="008C4E95"/>
    <w:rsid w:val="008C501E"/>
    <w:rsid w:val="008C5917"/>
    <w:rsid w:val="008D2071"/>
    <w:rsid w:val="008D2533"/>
    <w:rsid w:val="008E2BBD"/>
    <w:rsid w:val="008E5ADF"/>
    <w:rsid w:val="008F0451"/>
    <w:rsid w:val="0090050C"/>
    <w:rsid w:val="00916B35"/>
    <w:rsid w:val="0091782E"/>
    <w:rsid w:val="00923D64"/>
    <w:rsid w:val="009251BA"/>
    <w:rsid w:val="00926ACA"/>
    <w:rsid w:val="00932AC3"/>
    <w:rsid w:val="00933E2C"/>
    <w:rsid w:val="00937008"/>
    <w:rsid w:val="00937454"/>
    <w:rsid w:val="00940347"/>
    <w:rsid w:val="00944B9F"/>
    <w:rsid w:val="00952297"/>
    <w:rsid w:val="0095248C"/>
    <w:rsid w:val="00953043"/>
    <w:rsid w:val="00953BC1"/>
    <w:rsid w:val="009552B2"/>
    <w:rsid w:val="009567CB"/>
    <w:rsid w:val="0096557A"/>
    <w:rsid w:val="00972F10"/>
    <w:rsid w:val="00983A22"/>
    <w:rsid w:val="009A3398"/>
    <w:rsid w:val="009C5ADF"/>
    <w:rsid w:val="009C6492"/>
    <w:rsid w:val="009C7106"/>
    <w:rsid w:val="009E29BE"/>
    <w:rsid w:val="009E3C8E"/>
    <w:rsid w:val="009F081C"/>
    <w:rsid w:val="00A0347B"/>
    <w:rsid w:val="00A03B22"/>
    <w:rsid w:val="00A06F1E"/>
    <w:rsid w:val="00A1024E"/>
    <w:rsid w:val="00A1166F"/>
    <w:rsid w:val="00A127CE"/>
    <w:rsid w:val="00A13A02"/>
    <w:rsid w:val="00A2199B"/>
    <w:rsid w:val="00A27F5E"/>
    <w:rsid w:val="00A32398"/>
    <w:rsid w:val="00A35282"/>
    <w:rsid w:val="00A37602"/>
    <w:rsid w:val="00A405E1"/>
    <w:rsid w:val="00A443F2"/>
    <w:rsid w:val="00A515FC"/>
    <w:rsid w:val="00A60D71"/>
    <w:rsid w:val="00A66A36"/>
    <w:rsid w:val="00A72E25"/>
    <w:rsid w:val="00A73A86"/>
    <w:rsid w:val="00A760BE"/>
    <w:rsid w:val="00A8230F"/>
    <w:rsid w:val="00A87C9E"/>
    <w:rsid w:val="00A9484F"/>
    <w:rsid w:val="00A95B86"/>
    <w:rsid w:val="00A96A64"/>
    <w:rsid w:val="00AA048E"/>
    <w:rsid w:val="00AA6C1E"/>
    <w:rsid w:val="00AB3F6A"/>
    <w:rsid w:val="00AB5D35"/>
    <w:rsid w:val="00AB759B"/>
    <w:rsid w:val="00AC3653"/>
    <w:rsid w:val="00AD5A45"/>
    <w:rsid w:val="00AE3195"/>
    <w:rsid w:val="00AF0D7C"/>
    <w:rsid w:val="00AF26A3"/>
    <w:rsid w:val="00AF4375"/>
    <w:rsid w:val="00AF4708"/>
    <w:rsid w:val="00B04F45"/>
    <w:rsid w:val="00B050D7"/>
    <w:rsid w:val="00B0704F"/>
    <w:rsid w:val="00B13281"/>
    <w:rsid w:val="00B15E9E"/>
    <w:rsid w:val="00B1760F"/>
    <w:rsid w:val="00B2249D"/>
    <w:rsid w:val="00B25062"/>
    <w:rsid w:val="00B30672"/>
    <w:rsid w:val="00B31B37"/>
    <w:rsid w:val="00B35BF1"/>
    <w:rsid w:val="00B43FFE"/>
    <w:rsid w:val="00B46843"/>
    <w:rsid w:val="00B574C7"/>
    <w:rsid w:val="00B63160"/>
    <w:rsid w:val="00B635EA"/>
    <w:rsid w:val="00B66B44"/>
    <w:rsid w:val="00B7040F"/>
    <w:rsid w:val="00B70856"/>
    <w:rsid w:val="00B71329"/>
    <w:rsid w:val="00B7243D"/>
    <w:rsid w:val="00B76D09"/>
    <w:rsid w:val="00B77746"/>
    <w:rsid w:val="00B82924"/>
    <w:rsid w:val="00B845C5"/>
    <w:rsid w:val="00B90B32"/>
    <w:rsid w:val="00BA02D0"/>
    <w:rsid w:val="00BA3309"/>
    <w:rsid w:val="00BA39C2"/>
    <w:rsid w:val="00BB722F"/>
    <w:rsid w:val="00BC5801"/>
    <w:rsid w:val="00BD3D59"/>
    <w:rsid w:val="00BD683E"/>
    <w:rsid w:val="00BD7529"/>
    <w:rsid w:val="00BE47F8"/>
    <w:rsid w:val="00BE6F68"/>
    <w:rsid w:val="00BF5FEC"/>
    <w:rsid w:val="00C010D1"/>
    <w:rsid w:val="00C02057"/>
    <w:rsid w:val="00C026EA"/>
    <w:rsid w:val="00C074E6"/>
    <w:rsid w:val="00C1090E"/>
    <w:rsid w:val="00C13905"/>
    <w:rsid w:val="00C13D7F"/>
    <w:rsid w:val="00C168F4"/>
    <w:rsid w:val="00C20C7D"/>
    <w:rsid w:val="00C24CC5"/>
    <w:rsid w:val="00C30FFD"/>
    <w:rsid w:val="00C44F5D"/>
    <w:rsid w:val="00C451A8"/>
    <w:rsid w:val="00C6077E"/>
    <w:rsid w:val="00C632D1"/>
    <w:rsid w:val="00C65373"/>
    <w:rsid w:val="00C76E67"/>
    <w:rsid w:val="00C8241B"/>
    <w:rsid w:val="00C875AD"/>
    <w:rsid w:val="00C90395"/>
    <w:rsid w:val="00C9073B"/>
    <w:rsid w:val="00C940FD"/>
    <w:rsid w:val="00C94222"/>
    <w:rsid w:val="00C94A4D"/>
    <w:rsid w:val="00C97291"/>
    <w:rsid w:val="00CA34D7"/>
    <w:rsid w:val="00CA3A00"/>
    <w:rsid w:val="00CA683A"/>
    <w:rsid w:val="00CB3424"/>
    <w:rsid w:val="00CC0AA7"/>
    <w:rsid w:val="00CC26B3"/>
    <w:rsid w:val="00CC3AF1"/>
    <w:rsid w:val="00CC659E"/>
    <w:rsid w:val="00CD0965"/>
    <w:rsid w:val="00CD2A31"/>
    <w:rsid w:val="00CD2DF4"/>
    <w:rsid w:val="00CD518D"/>
    <w:rsid w:val="00CE43CB"/>
    <w:rsid w:val="00CE5741"/>
    <w:rsid w:val="00CE7283"/>
    <w:rsid w:val="00CE7F21"/>
    <w:rsid w:val="00CF5C3E"/>
    <w:rsid w:val="00D0087D"/>
    <w:rsid w:val="00D01444"/>
    <w:rsid w:val="00D01650"/>
    <w:rsid w:val="00D0190F"/>
    <w:rsid w:val="00D12DE3"/>
    <w:rsid w:val="00D16386"/>
    <w:rsid w:val="00D166B4"/>
    <w:rsid w:val="00D23733"/>
    <w:rsid w:val="00D24550"/>
    <w:rsid w:val="00D25783"/>
    <w:rsid w:val="00D32F7F"/>
    <w:rsid w:val="00D336E8"/>
    <w:rsid w:val="00D349B6"/>
    <w:rsid w:val="00D427F4"/>
    <w:rsid w:val="00D461E7"/>
    <w:rsid w:val="00D47D67"/>
    <w:rsid w:val="00D56582"/>
    <w:rsid w:val="00D57807"/>
    <w:rsid w:val="00D75D9E"/>
    <w:rsid w:val="00D8170B"/>
    <w:rsid w:val="00D923AE"/>
    <w:rsid w:val="00D92BAB"/>
    <w:rsid w:val="00D94EE4"/>
    <w:rsid w:val="00DA05D8"/>
    <w:rsid w:val="00DA2374"/>
    <w:rsid w:val="00DA57BF"/>
    <w:rsid w:val="00DB1B9A"/>
    <w:rsid w:val="00DB1DE9"/>
    <w:rsid w:val="00DB52E4"/>
    <w:rsid w:val="00DC53B4"/>
    <w:rsid w:val="00DC5EE6"/>
    <w:rsid w:val="00DD03F0"/>
    <w:rsid w:val="00DF117A"/>
    <w:rsid w:val="00E02CB4"/>
    <w:rsid w:val="00E053A4"/>
    <w:rsid w:val="00E248CD"/>
    <w:rsid w:val="00E309DC"/>
    <w:rsid w:val="00E43198"/>
    <w:rsid w:val="00E464C0"/>
    <w:rsid w:val="00E519C2"/>
    <w:rsid w:val="00E61A60"/>
    <w:rsid w:val="00E678D1"/>
    <w:rsid w:val="00E81B36"/>
    <w:rsid w:val="00E829CF"/>
    <w:rsid w:val="00E85E8E"/>
    <w:rsid w:val="00E871CE"/>
    <w:rsid w:val="00E917B1"/>
    <w:rsid w:val="00E92D76"/>
    <w:rsid w:val="00E94C11"/>
    <w:rsid w:val="00E9653D"/>
    <w:rsid w:val="00EA762C"/>
    <w:rsid w:val="00EB366F"/>
    <w:rsid w:val="00EB63AA"/>
    <w:rsid w:val="00EC06AB"/>
    <w:rsid w:val="00EC101B"/>
    <w:rsid w:val="00EC164F"/>
    <w:rsid w:val="00EC2CC3"/>
    <w:rsid w:val="00EC4134"/>
    <w:rsid w:val="00ED1BDB"/>
    <w:rsid w:val="00ED1BE4"/>
    <w:rsid w:val="00ED2860"/>
    <w:rsid w:val="00ED39B1"/>
    <w:rsid w:val="00EE1785"/>
    <w:rsid w:val="00EE3A19"/>
    <w:rsid w:val="00EE4668"/>
    <w:rsid w:val="00EE5493"/>
    <w:rsid w:val="00EF417E"/>
    <w:rsid w:val="00F07260"/>
    <w:rsid w:val="00F11AD0"/>
    <w:rsid w:val="00F11BAE"/>
    <w:rsid w:val="00F15408"/>
    <w:rsid w:val="00F20BFC"/>
    <w:rsid w:val="00F21D89"/>
    <w:rsid w:val="00F35932"/>
    <w:rsid w:val="00F40E0C"/>
    <w:rsid w:val="00F433B9"/>
    <w:rsid w:val="00F567CE"/>
    <w:rsid w:val="00F67DCD"/>
    <w:rsid w:val="00F67ED0"/>
    <w:rsid w:val="00F726B5"/>
    <w:rsid w:val="00F72856"/>
    <w:rsid w:val="00F73A06"/>
    <w:rsid w:val="00F7544C"/>
    <w:rsid w:val="00F77A9B"/>
    <w:rsid w:val="00F949C5"/>
    <w:rsid w:val="00FA53B9"/>
    <w:rsid w:val="00FA5447"/>
    <w:rsid w:val="00FD33D7"/>
    <w:rsid w:val="00FD5C73"/>
    <w:rsid w:val="00FD70C8"/>
    <w:rsid w:val="00FD77A1"/>
    <w:rsid w:val="00FE4956"/>
    <w:rsid w:val="00FE767C"/>
    <w:rsid w:val="00FF09B6"/>
    <w:rsid w:val="00FF2388"/>
    <w:rsid w:val="00FF2E8D"/>
    <w:rsid w:val="00FF4972"/>
    <w:rsid w:val="00FF76EE"/>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EB1E9"/>
  <w15:docId w15:val="{753F7132-2D22-48EB-96FE-E028AA6FB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9073B"/>
    <w:rPr>
      <w:rFonts w:ascii="Arial" w:eastAsia="Arial" w:hAnsi="Arial" w:cs="Arial"/>
      <w:lang w:val="es-ES"/>
    </w:rPr>
  </w:style>
  <w:style w:type="paragraph" w:styleId="Ttulo1">
    <w:name w:val="heading 1"/>
    <w:basedOn w:val="Normal"/>
    <w:uiPriority w:val="1"/>
    <w:qFormat/>
    <w:pPr>
      <w:ind w:left="160"/>
      <w:outlineLvl w:val="0"/>
    </w:pPr>
    <w:rPr>
      <w:b/>
      <w:bCs/>
      <w:sz w:val="24"/>
      <w:szCs w:val="24"/>
    </w:rPr>
  </w:style>
  <w:style w:type="paragraph" w:styleId="Ttulo2">
    <w:name w:val="heading 2"/>
    <w:basedOn w:val="Normal"/>
    <w:next w:val="Normal"/>
    <w:link w:val="Ttulo2Car"/>
    <w:uiPriority w:val="9"/>
    <w:semiHidden/>
    <w:unhideWhenUsed/>
    <w:qFormat/>
    <w:rsid w:val="00894B9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AF470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34"/>
    <w:qFormat/>
    <w:pPr>
      <w:ind w:left="1221" w:hanging="360"/>
      <w:jc w:val="both"/>
    </w:pPr>
  </w:style>
  <w:style w:type="paragraph" w:customStyle="1" w:styleId="TableParagraph">
    <w:name w:val="Table Paragraph"/>
    <w:basedOn w:val="Normal"/>
    <w:uiPriority w:val="1"/>
    <w:qFormat/>
    <w:pPr>
      <w:ind w:left="110"/>
    </w:pPr>
  </w:style>
  <w:style w:type="character" w:styleId="Refdecomentario">
    <w:name w:val="annotation reference"/>
    <w:basedOn w:val="Fuentedeprrafopredeter"/>
    <w:uiPriority w:val="99"/>
    <w:semiHidden/>
    <w:unhideWhenUsed/>
    <w:rsid w:val="00E248CD"/>
    <w:rPr>
      <w:sz w:val="16"/>
      <w:szCs w:val="16"/>
    </w:rPr>
  </w:style>
  <w:style w:type="paragraph" w:styleId="Textocomentario">
    <w:name w:val="annotation text"/>
    <w:basedOn w:val="Normal"/>
    <w:link w:val="TextocomentarioCar"/>
    <w:uiPriority w:val="99"/>
    <w:unhideWhenUsed/>
    <w:rsid w:val="00E248CD"/>
    <w:rPr>
      <w:sz w:val="20"/>
      <w:szCs w:val="20"/>
    </w:rPr>
  </w:style>
  <w:style w:type="character" w:customStyle="1" w:styleId="TextocomentarioCar">
    <w:name w:val="Texto comentario Car"/>
    <w:basedOn w:val="Fuentedeprrafopredeter"/>
    <w:link w:val="Textocomentario"/>
    <w:uiPriority w:val="99"/>
    <w:rsid w:val="00E248CD"/>
    <w:rPr>
      <w:rFonts w:ascii="Arial" w:eastAsia="Arial" w:hAnsi="Arial" w:cs="Arial"/>
      <w:sz w:val="20"/>
      <w:szCs w:val="20"/>
      <w:lang w:val="es-ES"/>
    </w:rPr>
  </w:style>
  <w:style w:type="paragraph" w:styleId="Asuntodelcomentario">
    <w:name w:val="annotation subject"/>
    <w:basedOn w:val="Textocomentario"/>
    <w:next w:val="Textocomentario"/>
    <w:link w:val="AsuntodelcomentarioCar"/>
    <w:uiPriority w:val="99"/>
    <w:semiHidden/>
    <w:unhideWhenUsed/>
    <w:rsid w:val="00E248CD"/>
    <w:rPr>
      <w:b/>
      <w:bCs/>
    </w:rPr>
  </w:style>
  <w:style w:type="character" w:customStyle="1" w:styleId="AsuntodelcomentarioCar">
    <w:name w:val="Asunto del comentario Car"/>
    <w:basedOn w:val="TextocomentarioCar"/>
    <w:link w:val="Asuntodelcomentario"/>
    <w:uiPriority w:val="99"/>
    <w:semiHidden/>
    <w:rsid w:val="00E248CD"/>
    <w:rPr>
      <w:rFonts w:ascii="Arial" w:eastAsia="Arial" w:hAnsi="Arial" w:cs="Arial"/>
      <w:b/>
      <w:bCs/>
      <w:sz w:val="20"/>
      <w:szCs w:val="20"/>
      <w:lang w:val="es-ES"/>
    </w:rPr>
  </w:style>
  <w:style w:type="paragraph" w:styleId="Textodeglobo">
    <w:name w:val="Balloon Text"/>
    <w:basedOn w:val="Normal"/>
    <w:link w:val="TextodegloboCar"/>
    <w:uiPriority w:val="99"/>
    <w:semiHidden/>
    <w:unhideWhenUsed/>
    <w:rsid w:val="00E248CD"/>
    <w:rPr>
      <w:rFonts w:ascii="Tahoma" w:hAnsi="Tahoma" w:cs="Tahoma"/>
      <w:sz w:val="16"/>
      <w:szCs w:val="16"/>
    </w:rPr>
  </w:style>
  <w:style w:type="character" w:customStyle="1" w:styleId="TextodegloboCar">
    <w:name w:val="Texto de globo Car"/>
    <w:basedOn w:val="Fuentedeprrafopredeter"/>
    <w:link w:val="Textodeglobo"/>
    <w:uiPriority w:val="99"/>
    <w:semiHidden/>
    <w:rsid w:val="00E248CD"/>
    <w:rPr>
      <w:rFonts w:ascii="Tahoma" w:eastAsia="Arial" w:hAnsi="Tahoma" w:cs="Tahoma"/>
      <w:sz w:val="16"/>
      <w:szCs w:val="16"/>
      <w:lang w:val="es-ES"/>
    </w:rPr>
  </w:style>
  <w:style w:type="paragraph" w:customStyle="1" w:styleId="Default">
    <w:name w:val="Default"/>
    <w:rsid w:val="00535F50"/>
    <w:pPr>
      <w:widowControl/>
      <w:adjustRightInd w:val="0"/>
    </w:pPr>
    <w:rPr>
      <w:rFonts w:ascii="Arial" w:hAnsi="Arial" w:cs="Arial"/>
      <w:color w:val="000000"/>
      <w:sz w:val="24"/>
      <w:szCs w:val="24"/>
      <w:lang w:val="es-UY"/>
    </w:rPr>
  </w:style>
  <w:style w:type="paragraph" w:styleId="Encabezado">
    <w:name w:val="header"/>
    <w:basedOn w:val="Normal"/>
    <w:link w:val="EncabezadoCar"/>
    <w:uiPriority w:val="99"/>
    <w:unhideWhenUsed/>
    <w:rsid w:val="00EC101B"/>
    <w:pPr>
      <w:tabs>
        <w:tab w:val="center" w:pos="4252"/>
        <w:tab w:val="right" w:pos="8504"/>
      </w:tabs>
    </w:pPr>
  </w:style>
  <w:style w:type="character" w:customStyle="1" w:styleId="EncabezadoCar">
    <w:name w:val="Encabezado Car"/>
    <w:basedOn w:val="Fuentedeprrafopredeter"/>
    <w:link w:val="Encabezado"/>
    <w:uiPriority w:val="99"/>
    <w:rsid w:val="00EC101B"/>
    <w:rPr>
      <w:rFonts w:ascii="Arial" w:eastAsia="Arial" w:hAnsi="Arial" w:cs="Arial"/>
      <w:lang w:val="es-ES"/>
    </w:rPr>
  </w:style>
  <w:style w:type="paragraph" w:styleId="Piedepgina">
    <w:name w:val="footer"/>
    <w:basedOn w:val="Normal"/>
    <w:link w:val="PiedepginaCar"/>
    <w:uiPriority w:val="99"/>
    <w:unhideWhenUsed/>
    <w:rsid w:val="00EC101B"/>
    <w:pPr>
      <w:tabs>
        <w:tab w:val="center" w:pos="4252"/>
        <w:tab w:val="right" w:pos="8504"/>
      </w:tabs>
    </w:pPr>
  </w:style>
  <w:style w:type="character" w:customStyle="1" w:styleId="PiedepginaCar">
    <w:name w:val="Pie de página Car"/>
    <w:basedOn w:val="Fuentedeprrafopredeter"/>
    <w:link w:val="Piedepgina"/>
    <w:uiPriority w:val="99"/>
    <w:rsid w:val="00EC101B"/>
    <w:rPr>
      <w:rFonts w:ascii="Arial" w:eastAsia="Arial" w:hAnsi="Arial" w:cs="Arial"/>
      <w:lang w:val="es-ES"/>
    </w:rPr>
  </w:style>
  <w:style w:type="character" w:customStyle="1" w:styleId="object">
    <w:name w:val="object"/>
    <w:basedOn w:val="Fuentedeprrafopredeter"/>
    <w:rsid w:val="00D01650"/>
  </w:style>
  <w:style w:type="character" w:customStyle="1" w:styleId="Ttulo3Car">
    <w:name w:val="Título 3 Car"/>
    <w:basedOn w:val="Fuentedeprrafopredeter"/>
    <w:link w:val="Ttulo3"/>
    <w:uiPriority w:val="9"/>
    <w:semiHidden/>
    <w:rsid w:val="00AF4708"/>
    <w:rPr>
      <w:rFonts w:asciiTheme="majorHAnsi" w:eastAsiaTheme="majorEastAsia" w:hAnsiTheme="majorHAnsi" w:cstheme="majorBidi"/>
      <w:color w:val="243F60" w:themeColor="accent1" w:themeShade="7F"/>
      <w:sz w:val="24"/>
      <w:szCs w:val="24"/>
      <w:lang w:val="es-ES"/>
    </w:rPr>
  </w:style>
  <w:style w:type="character" w:customStyle="1" w:styleId="Ttulo2Car">
    <w:name w:val="Título 2 Car"/>
    <w:basedOn w:val="Fuentedeprrafopredeter"/>
    <w:link w:val="Ttulo2"/>
    <w:uiPriority w:val="9"/>
    <w:semiHidden/>
    <w:rsid w:val="00894B99"/>
    <w:rPr>
      <w:rFonts w:asciiTheme="majorHAnsi" w:eastAsiaTheme="majorEastAsia" w:hAnsiTheme="majorHAnsi" w:cstheme="majorBidi"/>
      <w:color w:val="365F91" w:themeColor="accent1" w:themeShade="BF"/>
      <w:sz w:val="26"/>
      <w:szCs w:val="26"/>
      <w:lang w:val="es-ES"/>
    </w:rPr>
  </w:style>
  <w:style w:type="character" w:styleId="Hipervnculo">
    <w:name w:val="Hyperlink"/>
    <w:rsid w:val="00894B99"/>
    <w:rPr>
      <w:color w:val="0000FF"/>
      <w:u w:val="single"/>
    </w:rPr>
  </w:style>
  <w:style w:type="paragraph" w:styleId="Ttulo">
    <w:name w:val="Title"/>
    <w:basedOn w:val="Normal"/>
    <w:next w:val="Subttulo"/>
    <w:link w:val="TtuloCar"/>
    <w:qFormat/>
    <w:rsid w:val="00894B99"/>
    <w:pPr>
      <w:widowControl/>
      <w:suppressAutoHyphens/>
      <w:autoSpaceDE/>
      <w:autoSpaceDN/>
      <w:jc w:val="center"/>
    </w:pPr>
    <w:rPr>
      <w:rFonts w:ascii="Bookman Old Style" w:eastAsia="Times New Roman" w:hAnsi="Bookman Old Style" w:cs="Bookman Old Style"/>
      <w:sz w:val="40"/>
      <w:szCs w:val="20"/>
      <w:lang w:val="es-PY" w:eastAsia="es-AR"/>
    </w:rPr>
  </w:style>
  <w:style w:type="character" w:customStyle="1" w:styleId="TtuloCar">
    <w:name w:val="Título Car"/>
    <w:basedOn w:val="Fuentedeprrafopredeter"/>
    <w:link w:val="Ttulo"/>
    <w:rsid w:val="00894B99"/>
    <w:rPr>
      <w:rFonts w:ascii="Bookman Old Style" w:eastAsia="Times New Roman" w:hAnsi="Bookman Old Style" w:cs="Bookman Old Style"/>
      <w:sz w:val="40"/>
      <w:szCs w:val="20"/>
      <w:lang w:val="es-PY" w:eastAsia="es-AR"/>
    </w:rPr>
  </w:style>
  <w:style w:type="paragraph" w:styleId="Subttulo">
    <w:name w:val="Subtitle"/>
    <w:basedOn w:val="Normal"/>
    <w:next w:val="Normal"/>
    <w:link w:val="SubttuloCar"/>
    <w:uiPriority w:val="11"/>
    <w:qFormat/>
    <w:rsid w:val="00894B99"/>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tuloCar">
    <w:name w:val="Subtítulo Car"/>
    <w:basedOn w:val="Fuentedeprrafopredeter"/>
    <w:link w:val="Subttulo"/>
    <w:uiPriority w:val="11"/>
    <w:rsid w:val="00894B99"/>
    <w:rPr>
      <w:rFonts w:eastAsiaTheme="minorEastAsia"/>
      <w:color w:val="5A5A5A" w:themeColor="text1" w:themeTint="A5"/>
      <w:spacing w:val="15"/>
      <w:lang w:val="es-ES"/>
    </w:rPr>
  </w:style>
  <w:style w:type="character" w:customStyle="1" w:styleId="Mencinsinresolver1">
    <w:name w:val="Mención sin resolver1"/>
    <w:basedOn w:val="Fuentedeprrafopredeter"/>
    <w:uiPriority w:val="99"/>
    <w:semiHidden/>
    <w:unhideWhenUsed/>
    <w:rsid w:val="0011703C"/>
    <w:rPr>
      <w:color w:val="605E5C"/>
      <w:shd w:val="clear" w:color="auto" w:fill="E1DFDD"/>
    </w:rPr>
  </w:style>
  <w:style w:type="character" w:customStyle="1" w:styleId="MenoPendente1">
    <w:name w:val="Menção Pendente1"/>
    <w:basedOn w:val="Fuentedeprrafopredeter"/>
    <w:uiPriority w:val="99"/>
    <w:semiHidden/>
    <w:unhideWhenUsed/>
    <w:rsid w:val="00CD2DF4"/>
    <w:rPr>
      <w:color w:val="605E5C"/>
      <w:shd w:val="clear" w:color="auto" w:fill="E1DFDD"/>
    </w:rPr>
  </w:style>
  <w:style w:type="table" w:styleId="Tablaconcuadrcula">
    <w:name w:val="Table Grid"/>
    <w:basedOn w:val="Tablanormal"/>
    <w:uiPriority w:val="59"/>
    <w:rsid w:val="008749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084098">
      <w:bodyDiv w:val="1"/>
      <w:marLeft w:val="0"/>
      <w:marRight w:val="0"/>
      <w:marTop w:val="0"/>
      <w:marBottom w:val="0"/>
      <w:divBdr>
        <w:top w:val="none" w:sz="0" w:space="0" w:color="auto"/>
        <w:left w:val="none" w:sz="0" w:space="0" w:color="auto"/>
        <w:bottom w:val="none" w:sz="0" w:space="0" w:color="auto"/>
        <w:right w:val="none" w:sz="0" w:space="0" w:color="auto"/>
      </w:divBdr>
      <w:divsChild>
        <w:div w:id="2056344620">
          <w:marLeft w:val="360"/>
          <w:marRight w:val="0"/>
          <w:marTop w:val="0"/>
          <w:marBottom w:val="0"/>
          <w:divBdr>
            <w:top w:val="none" w:sz="0" w:space="0" w:color="auto"/>
            <w:left w:val="none" w:sz="0" w:space="0" w:color="auto"/>
            <w:bottom w:val="none" w:sz="0" w:space="0" w:color="auto"/>
            <w:right w:val="none" w:sz="0" w:space="0" w:color="auto"/>
          </w:divBdr>
        </w:div>
        <w:div w:id="1594975694">
          <w:marLeft w:val="1080"/>
          <w:marRight w:val="0"/>
          <w:marTop w:val="0"/>
          <w:marBottom w:val="0"/>
          <w:divBdr>
            <w:top w:val="none" w:sz="0" w:space="0" w:color="auto"/>
            <w:left w:val="none" w:sz="0" w:space="0" w:color="auto"/>
            <w:bottom w:val="none" w:sz="0" w:space="0" w:color="auto"/>
            <w:right w:val="none" w:sz="0" w:space="0" w:color="auto"/>
          </w:divBdr>
        </w:div>
        <w:div w:id="1926720493">
          <w:marLeft w:val="1080"/>
          <w:marRight w:val="0"/>
          <w:marTop w:val="0"/>
          <w:marBottom w:val="0"/>
          <w:divBdr>
            <w:top w:val="none" w:sz="0" w:space="0" w:color="auto"/>
            <w:left w:val="none" w:sz="0" w:space="0" w:color="auto"/>
            <w:bottom w:val="none" w:sz="0" w:space="0" w:color="auto"/>
            <w:right w:val="none" w:sz="0" w:space="0" w:color="auto"/>
          </w:divBdr>
        </w:div>
        <w:div w:id="1806465316">
          <w:marLeft w:val="1080"/>
          <w:marRight w:val="0"/>
          <w:marTop w:val="0"/>
          <w:marBottom w:val="0"/>
          <w:divBdr>
            <w:top w:val="none" w:sz="0" w:space="0" w:color="auto"/>
            <w:left w:val="none" w:sz="0" w:space="0" w:color="auto"/>
            <w:bottom w:val="none" w:sz="0" w:space="0" w:color="auto"/>
            <w:right w:val="none" w:sz="0" w:space="0" w:color="auto"/>
          </w:divBdr>
        </w:div>
        <w:div w:id="1813330792">
          <w:marLeft w:val="1080"/>
          <w:marRight w:val="0"/>
          <w:marTop w:val="0"/>
          <w:marBottom w:val="0"/>
          <w:divBdr>
            <w:top w:val="none" w:sz="0" w:space="0" w:color="auto"/>
            <w:left w:val="none" w:sz="0" w:space="0" w:color="auto"/>
            <w:bottom w:val="none" w:sz="0" w:space="0" w:color="auto"/>
            <w:right w:val="none" w:sz="0" w:space="0" w:color="auto"/>
          </w:divBdr>
        </w:div>
        <w:div w:id="739913085">
          <w:marLeft w:val="1080"/>
          <w:marRight w:val="0"/>
          <w:marTop w:val="0"/>
          <w:marBottom w:val="0"/>
          <w:divBdr>
            <w:top w:val="none" w:sz="0" w:space="0" w:color="auto"/>
            <w:left w:val="none" w:sz="0" w:space="0" w:color="auto"/>
            <w:bottom w:val="none" w:sz="0" w:space="0" w:color="auto"/>
            <w:right w:val="none" w:sz="0" w:space="0" w:color="auto"/>
          </w:divBdr>
        </w:div>
        <w:div w:id="1022053976">
          <w:marLeft w:val="1080"/>
          <w:marRight w:val="0"/>
          <w:marTop w:val="0"/>
          <w:marBottom w:val="0"/>
          <w:divBdr>
            <w:top w:val="none" w:sz="0" w:space="0" w:color="auto"/>
            <w:left w:val="none" w:sz="0" w:space="0" w:color="auto"/>
            <w:bottom w:val="none" w:sz="0" w:space="0" w:color="auto"/>
            <w:right w:val="none" w:sz="0" w:space="0" w:color="auto"/>
          </w:divBdr>
        </w:div>
      </w:divsChild>
    </w:div>
    <w:div w:id="334842461">
      <w:bodyDiv w:val="1"/>
      <w:marLeft w:val="0"/>
      <w:marRight w:val="0"/>
      <w:marTop w:val="0"/>
      <w:marBottom w:val="0"/>
      <w:divBdr>
        <w:top w:val="none" w:sz="0" w:space="0" w:color="auto"/>
        <w:left w:val="none" w:sz="0" w:space="0" w:color="auto"/>
        <w:bottom w:val="none" w:sz="0" w:space="0" w:color="auto"/>
        <w:right w:val="none" w:sz="0" w:space="0" w:color="auto"/>
      </w:divBdr>
      <w:divsChild>
        <w:div w:id="1770468841">
          <w:marLeft w:val="360"/>
          <w:marRight w:val="0"/>
          <w:marTop w:val="0"/>
          <w:marBottom w:val="0"/>
          <w:divBdr>
            <w:top w:val="none" w:sz="0" w:space="0" w:color="auto"/>
            <w:left w:val="none" w:sz="0" w:space="0" w:color="auto"/>
            <w:bottom w:val="none" w:sz="0" w:space="0" w:color="auto"/>
            <w:right w:val="none" w:sz="0" w:space="0" w:color="auto"/>
          </w:divBdr>
        </w:div>
        <w:div w:id="213392409">
          <w:marLeft w:val="360"/>
          <w:marRight w:val="0"/>
          <w:marTop w:val="0"/>
          <w:marBottom w:val="0"/>
          <w:divBdr>
            <w:top w:val="none" w:sz="0" w:space="0" w:color="auto"/>
            <w:left w:val="none" w:sz="0" w:space="0" w:color="auto"/>
            <w:bottom w:val="none" w:sz="0" w:space="0" w:color="auto"/>
            <w:right w:val="none" w:sz="0" w:space="0" w:color="auto"/>
          </w:divBdr>
        </w:div>
        <w:div w:id="983045932">
          <w:marLeft w:val="360"/>
          <w:marRight w:val="0"/>
          <w:marTop w:val="0"/>
          <w:marBottom w:val="0"/>
          <w:divBdr>
            <w:top w:val="none" w:sz="0" w:space="0" w:color="auto"/>
            <w:left w:val="none" w:sz="0" w:space="0" w:color="auto"/>
            <w:bottom w:val="none" w:sz="0" w:space="0" w:color="auto"/>
            <w:right w:val="none" w:sz="0" w:space="0" w:color="auto"/>
          </w:divBdr>
        </w:div>
        <w:div w:id="1051538495">
          <w:marLeft w:val="360"/>
          <w:marRight w:val="0"/>
          <w:marTop w:val="0"/>
          <w:marBottom w:val="0"/>
          <w:divBdr>
            <w:top w:val="none" w:sz="0" w:space="0" w:color="auto"/>
            <w:left w:val="none" w:sz="0" w:space="0" w:color="auto"/>
            <w:bottom w:val="none" w:sz="0" w:space="0" w:color="auto"/>
            <w:right w:val="none" w:sz="0" w:space="0" w:color="auto"/>
          </w:divBdr>
        </w:div>
        <w:div w:id="562645888">
          <w:marLeft w:val="360"/>
          <w:marRight w:val="0"/>
          <w:marTop w:val="0"/>
          <w:marBottom w:val="0"/>
          <w:divBdr>
            <w:top w:val="none" w:sz="0" w:space="0" w:color="auto"/>
            <w:left w:val="none" w:sz="0" w:space="0" w:color="auto"/>
            <w:bottom w:val="none" w:sz="0" w:space="0" w:color="auto"/>
            <w:right w:val="none" w:sz="0" w:space="0" w:color="auto"/>
          </w:divBdr>
        </w:div>
        <w:div w:id="984242426">
          <w:marLeft w:val="360"/>
          <w:marRight w:val="0"/>
          <w:marTop w:val="0"/>
          <w:marBottom w:val="0"/>
          <w:divBdr>
            <w:top w:val="none" w:sz="0" w:space="0" w:color="auto"/>
            <w:left w:val="none" w:sz="0" w:space="0" w:color="auto"/>
            <w:bottom w:val="none" w:sz="0" w:space="0" w:color="auto"/>
            <w:right w:val="none" w:sz="0" w:space="0" w:color="auto"/>
          </w:divBdr>
        </w:div>
      </w:divsChild>
    </w:div>
    <w:div w:id="391780486">
      <w:bodyDiv w:val="1"/>
      <w:marLeft w:val="0"/>
      <w:marRight w:val="0"/>
      <w:marTop w:val="0"/>
      <w:marBottom w:val="0"/>
      <w:divBdr>
        <w:top w:val="none" w:sz="0" w:space="0" w:color="auto"/>
        <w:left w:val="none" w:sz="0" w:space="0" w:color="auto"/>
        <w:bottom w:val="none" w:sz="0" w:space="0" w:color="auto"/>
        <w:right w:val="none" w:sz="0" w:space="0" w:color="auto"/>
      </w:divBdr>
    </w:div>
    <w:div w:id="475614140">
      <w:bodyDiv w:val="1"/>
      <w:marLeft w:val="0"/>
      <w:marRight w:val="0"/>
      <w:marTop w:val="0"/>
      <w:marBottom w:val="0"/>
      <w:divBdr>
        <w:top w:val="none" w:sz="0" w:space="0" w:color="auto"/>
        <w:left w:val="none" w:sz="0" w:space="0" w:color="auto"/>
        <w:bottom w:val="none" w:sz="0" w:space="0" w:color="auto"/>
        <w:right w:val="none" w:sz="0" w:space="0" w:color="auto"/>
      </w:divBdr>
      <w:divsChild>
        <w:div w:id="1239828422">
          <w:marLeft w:val="360"/>
          <w:marRight w:val="0"/>
          <w:marTop w:val="0"/>
          <w:marBottom w:val="0"/>
          <w:divBdr>
            <w:top w:val="none" w:sz="0" w:space="0" w:color="auto"/>
            <w:left w:val="none" w:sz="0" w:space="0" w:color="auto"/>
            <w:bottom w:val="none" w:sz="0" w:space="0" w:color="auto"/>
            <w:right w:val="none" w:sz="0" w:space="0" w:color="auto"/>
          </w:divBdr>
        </w:div>
        <w:div w:id="66609121">
          <w:marLeft w:val="360"/>
          <w:marRight w:val="0"/>
          <w:marTop w:val="0"/>
          <w:marBottom w:val="0"/>
          <w:divBdr>
            <w:top w:val="none" w:sz="0" w:space="0" w:color="auto"/>
            <w:left w:val="none" w:sz="0" w:space="0" w:color="auto"/>
            <w:bottom w:val="none" w:sz="0" w:space="0" w:color="auto"/>
            <w:right w:val="none" w:sz="0" w:space="0" w:color="auto"/>
          </w:divBdr>
        </w:div>
        <w:div w:id="342706956">
          <w:marLeft w:val="360"/>
          <w:marRight w:val="0"/>
          <w:marTop w:val="0"/>
          <w:marBottom w:val="0"/>
          <w:divBdr>
            <w:top w:val="none" w:sz="0" w:space="0" w:color="auto"/>
            <w:left w:val="none" w:sz="0" w:space="0" w:color="auto"/>
            <w:bottom w:val="none" w:sz="0" w:space="0" w:color="auto"/>
            <w:right w:val="none" w:sz="0" w:space="0" w:color="auto"/>
          </w:divBdr>
        </w:div>
      </w:divsChild>
    </w:div>
    <w:div w:id="616908014">
      <w:bodyDiv w:val="1"/>
      <w:marLeft w:val="0"/>
      <w:marRight w:val="0"/>
      <w:marTop w:val="0"/>
      <w:marBottom w:val="0"/>
      <w:divBdr>
        <w:top w:val="none" w:sz="0" w:space="0" w:color="auto"/>
        <w:left w:val="none" w:sz="0" w:space="0" w:color="auto"/>
        <w:bottom w:val="none" w:sz="0" w:space="0" w:color="auto"/>
        <w:right w:val="none" w:sz="0" w:space="0" w:color="auto"/>
      </w:divBdr>
      <w:divsChild>
        <w:div w:id="608585963">
          <w:marLeft w:val="0"/>
          <w:marRight w:val="0"/>
          <w:marTop w:val="0"/>
          <w:marBottom w:val="0"/>
          <w:divBdr>
            <w:top w:val="none" w:sz="0" w:space="0" w:color="auto"/>
            <w:left w:val="none" w:sz="0" w:space="0" w:color="auto"/>
            <w:bottom w:val="none" w:sz="0" w:space="0" w:color="auto"/>
            <w:right w:val="none" w:sz="0" w:space="0" w:color="auto"/>
          </w:divBdr>
          <w:divsChild>
            <w:div w:id="1599677146">
              <w:marLeft w:val="0"/>
              <w:marRight w:val="0"/>
              <w:marTop w:val="0"/>
              <w:marBottom w:val="0"/>
              <w:divBdr>
                <w:top w:val="none" w:sz="0" w:space="0" w:color="auto"/>
                <w:left w:val="none" w:sz="0" w:space="0" w:color="auto"/>
                <w:bottom w:val="none" w:sz="0" w:space="0" w:color="auto"/>
                <w:right w:val="none" w:sz="0" w:space="0" w:color="auto"/>
              </w:divBdr>
            </w:div>
          </w:divsChild>
        </w:div>
        <w:div w:id="1842432068">
          <w:marLeft w:val="0"/>
          <w:marRight w:val="0"/>
          <w:marTop w:val="0"/>
          <w:marBottom w:val="0"/>
          <w:divBdr>
            <w:top w:val="none" w:sz="0" w:space="0" w:color="auto"/>
            <w:left w:val="none" w:sz="0" w:space="0" w:color="auto"/>
            <w:bottom w:val="none" w:sz="0" w:space="0" w:color="auto"/>
            <w:right w:val="none" w:sz="0" w:space="0" w:color="auto"/>
          </w:divBdr>
          <w:divsChild>
            <w:div w:id="693455460">
              <w:marLeft w:val="0"/>
              <w:marRight w:val="0"/>
              <w:marTop w:val="0"/>
              <w:marBottom w:val="0"/>
              <w:divBdr>
                <w:top w:val="none" w:sz="0" w:space="0" w:color="auto"/>
                <w:left w:val="none" w:sz="0" w:space="0" w:color="auto"/>
                <w:bottom w:val="none" w:sz="0" w:space="0" w:color="auto"/>
                <w:right w:val="none" w:sz="0" w:space="0" w:color="auto"/>
              </w:divBdr>
              <w:divsChild>
                <w:div w:id="62241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857542">
          <w:marLeft w:val="0"/>
          <w:marRight w:val="0"/>
          <w:marTop w:val="0"/>
          <w:marBottom w:val="0"/>
          <w:divBdr>
            <w:top w:val="none" w:sz="0" w:space="0" w:color="auto"/>
            <w:left w:val="none" w:sz="0" w:space="0" w:color="auto"/>
            <w:bottom w:val="none" w:sz="0" w:space="0" w:color="auto"/>
            <w:right w:val="none" w:sz="0" w:space="0" w:color="auto"/>
          </w:divBdr>
          <w:divsChild>
            <w:div w:id="655034839">
              <w:marLeft w:val="0"/>
              <w:marRight w:val="0"/>
              <w:marTop w:val="0"/>
              <w:marBottom w:val="0"/>
              <w:divBdr>
                <w:top w:val="none" w:sz="0" w:space="0" w:color="auto"/>
                <w:left w:val="none" w:sz="0" w:space="0" w:color="auto"/>
                <w:bottom w:val="none" w:sz="0" w:space="0" w:color="auto"/>
                <w:right w:val="none" w:sz="0" w:space="0" w:color="auto"/>
              </w:divBdr>
            </w:div>
            <w:div w:id="10186129">
              <w:marLeft w:val="0"/>
              <w:marRight w:val="0"/>
              <w:marTop w:val="0"/>
              <w:marBottom w:val="0"/>
              <w:divBdr>
                <w:top w:val="none" w:sz="0" w:space="0" w:color="auto"/>
                <w:left w:val="none" w:sz="0" w:space="0" w:color="auto"/>
                <w:bottom w:val="none" w:sz="0" w:space="0" w:color="auto"/>
                <w:right w:val="none" w:sz="0" w:space="0" w:color="auto"/>
              </w:divBdr>
            </w:div>
          </w:divsChild>
        </w:div>
        <w:div w:id="1238974195">
          <w:marLeft w:val="0"/>
          <w:marRight w:val="0"/>
          <w:marTop w:val="0"/>
          <w:marBottom w:val="0"/>
          <w:divBdr>
            <w:top w:val="none" w:sz="0" w:space="0" w:color="auto"/>
            <w:left w:val="none" w:sz="0" w:space="0" w:color="auto"/>
            <w:bottom w:val="none" w:sz="0" w:space="0" w:color="auto"/>
            <w:right w:val="none" w:sz="0" w:space="0" w:color="auto"/>
          </w:divBdr>
          <w:divsChild>
            <w:div w:id="1089038005">
              <w:marLeft w:val="0"/>
              <w:marRight w:val="0"/>
              <w:marTop w:val="0"/>
              <w:marBottom w:val="0"/>
              <w:divBdr>
                <w:top w:val="none" w:sz="0" w:space="0" w:color="auto"/>
                <w:left w:val="none" w:sz="0" w:space="0" w:color="auto"/>
                <w:bottom w:val="none" w:sz="0" w:space="0" w:color="auto"/>
                <w:right w:val="none" w:sz="0" w:space="0" w:color="auto"/>
              </w:divBdr>
              <w:divsChild>
                <w:div w:id="950429942">
                  <w:marLeft w:val="0"/>
                  <w:marRight w:val="0"/>
                  <w:marTop w:val="0"/>
                  <w:marBottom w:val="0"/>
                  <w:divBdr>
                    <w:top w:val="none" w:sz="0" w:space="0" w:color="auto"/>
                    <w:left w:val="none" w:sz="0" w:space="0" w:color="auto"/>
                    <w:bottom w:val="none" w:sz="0" w:space="0" w:color="auto"/>
                    <w:right w:val="none" w:sz="0" w:space="0" w:color="auto"/>
                  </w:divBdr>
                  <w:divsChild>
                    <w:div w:id="4680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1802294">
      <w:bodyDiv w:val="1"/>
      <w:marLeft w:val="0"/>
      <w:marRight w:val="0"/>
      <w:marTop w:val="0"/>
      <w:marBottom w:val="0"/>
      <w:divBdr>
        <w:top w:val="none" w:sz="0" w:space="0" w:color="auto"/>
        <w:left w:val="none" w:sz="0" w:space="0" w:color="auto"/>
        <w:bottom w:val="none" w:sz="0" w:space="0" w:color="auto"/>
        <w:right w:val="none" w:sz="0" w:space="0" w:color="auto"/>
      </w:divBdr>
      <w:divsChild>
        <w:div w:id="721098277">
          <w:marLeft w:val="446"/>
          <w:marRight w:val="0"/>
          <w:marTop w:val="0"/>
          <w:marBottom w:val="0"/>
          <w:divBdr>
            <w:top w:val="none" w:sz="0" w:space="0" w:color="auto"/>
            <w:left w:val="none" w:sz="0" w:space="0" w:color="auto"/>
            <w:bottom w:val="none" w:sz="0" w:space="0" w:color="auto"/>
            <w:right w:val="none" w:sz="0" w:space="0" w:color="auto"/>
          </w:divBdr>
        </w:div>
        <w:div w:id="268126527">
          <w:marLeft w:val="446"/>
          <w:marRight w:val="0"/>
          <w:marTop w:val="0"/>
          <w:marBottom w:val="0"/>
          <w:divBdr>
            <w:top w:val="none" w:sz="0" w:space="0" w:color="auto"/>
            <w:left w:val="none" w:sz="0" w:space="0" w:color="auto"/>
            <w:bottom w:val="none" w:sz="0" w:space="0" w:color="auto"/>
            <w:right w:val="none" w:sz="0" w:space="0" w:color="auto"/>
          </w:divBdr>
        </w:div>
        <w:div w:id="1931426307">
          <w:marLeft w:val="446"/>
          <w:marRight w:val="0"/>
          <w:marTop w:val="0"/>
          <w:marBottom w:val="0"/>
          <w:divBdr>
            <w:top w:val="none" w:sz="0" w:space="0" w:color="auto"/>
            <w:left w:val="none" w:sz="0" w:space="0" w:color="auto"/>
            <w:bottom w:val="none" w:sz="0" w:space="0" w:color="auto"/>
            <w:right w:val="none" w:sz="0" w:space="0" w:color="auto"/>
          </w:divBdr>
        </w:div>
      </w:divsChild>
    </w:div>
    <w:div w:id="895316243">
      <w:bodyDiv w:val="1"/>
      <w:marLeft w:val="0"/>
      <w:marRight w:val="0"/>
      <w:marTop w:val="0"/>
      <w:marBottom w:val="0"/>
      <w:divBdr>
        <w:top w:val="none" w:sz="0" w:space="0" w:color="auto"/>
        <w:left w:val="none" w:sz="0" w:space="0" w:color="auto"/>
        <w:bottom w:val="none" w:sz="0" w:space="0" w:color="auto"/>
        <w:right w:val="none" w:sz="0" w:space="0" w:color="auto"/>
      </w:divBdr>
      <w:divsChild>
        <w:div w:id="1419987186">
          <w:marLeft w:val="0"/>
          <w:marRight w:val="0"/>
          <w:marTop w:val="0"/>
          <w:marBottom w:val="0"/>
          <w:divBdr>
            <w:top w:val="none" w:sz="0" w:space="0" w:color="auto"/>
            <w:left w:val="none" w:sz="0" w:space="0" w:color="auto"/>
            <w:bottom w:val="none" w:sz="0" w:space="0" w:color="auto"/>
            <w:right w:val="none" w:sz="0" w:space="0" w:color="auto"/>
          </w:divBdr>
        </w:div>
        <w:div w:id="133183588">
          <w:marLeft w:val="0"/>
          <w:marRight w:val="0"/>
          <w:marTop w:val="0"/>
          <w:marBottom w:val="0"/>
          <w:divBdr>
            <w:top w:val="none" w:sz="0" w:space="0" w:color="auto"/>
            <w:left w:val="none" w:sz="0" w:space="0" w:color="auto"/>
            <w:bottom w:val="none" w:sz="0" w:space="0" w:color="auto"/>
            <w:right w:val="none" w:sz="0" w:space="0" w:color="auto"/>
          </w:divBdr>
        </w:div>
      </w:divsChild>
    </w:div>
    <w:div w:id="920261370">
      <w:bodyDiv w:val="1"/>
      <w:marLeft w:val="0"/>
      <w:marRight w:val="0"/>
      <w:marTop w:val="0"/>
      <w:marBottom w:val="0"/>
      <w:divBdr>
        <w:top w:val="none" w:sz="0" w:space="0" w:color="auto"/>
        <w:left w:val="none" w:sz="0" w:space="0" w:color="auto"/>
        <w:bottom w:val="none" w:sz="0" w:space="0" w:color="auto"/>
        <w:right w:val="none" w:sz="0" w:space="0" w:color="auto"/>
      </w:divBdr>
      <w:divsChild>
        <w:div w:id="2014604832">
          <w:marLeft w:val="0"/>
          <w:marRight w:val="0"/>
          <w:marTop w:val="0"/>
          <w:marBottom w:val="0"/>
          <w:divBdr>
            <w:top w:val="none" w:sz="0" w:space="0" w:color="auto"/>
            <w:left w:val="none" w:sz="0" w:space="0" w:color="auto"/>
            <w:bottom w:val="none" w:sz="0" w:space="0" w:color="auto"/>
            <w:right w:val="none" w:sz="0" w:space="0" w:color="auto"/>
          </w:divBdr>
        </w:div>
        <w:div w:id="1834293304">
          <w:marLeft w:val="0"/>
          <w:marRight w:val="0"/>
          <w:marTop w:val="0"/>
          <w:marBottom w:val="0"/>
          <w:divBdr>
            <w:top w:val="none" w:sz="0" w:space="0" w:color="auto"/>
            <w:left w:val="none" w:sz="0" w:space="0" w:color="auto"/>
            <w:bottom w:val="none" w:sz="0" w:space="0" w:color="auto"/>
            <w:right w:val="none" w:sz="0" w:space="0" w:color="auto"/>
          </w:divBdr>
        </w:div>
      </w:divsChild>
    </w:div>
    <w:div w:id="1014110621">
      <w:bodyDiv w:val="1"/>
      <w:marLeft w:val="0"/>
      <w:marRight w:val="0"/>
      <w:marTop w:val="0"/>
      <w:marBottom w:val="0"/>
      <w:divBdr>
        <w:top w:val="none" w:sz="0" w:space="0" w:color="auto"/>
        <w:left w:val="none" w:sz="0" w:space="0" w:color="auto"/>
        <w:bottom w:val="none" w:sz="0" w:space="0" w:color="auto"/>
        <w:right w:val="none" w:sz="0" w:space="0" w:color="auto"/>
      </w:divBdr>
    </w:div>
    <w:div w:id="1039208591">
      <w:bodyDiv w:val="1"/>
      <w:marLeft w:val="0"/>
      <w:marRight w:val="0"/>
      <w:marTop w:val="0"/>
      <w:marBottom w:val="0"/>
      <w:divBdr>
        <w:top w:val="none" w:sz="0" w:space="0" w:color="auto"/>
        <w:left w:val="none" w:sz="0" w:space="0" w:color="auto"/>
        <w:bottom w:val="none" w:sz="0" w:space="0" w:color="auto"/>
        <w:right w:val="none" w:sz="0" w:space="0" w:color="auto"/>
      </w:divBdr>
      <w:divsChild>
        <w:div w:id="1201360726">
          <w:marLeft w:val="0"/>
          <w:marRight w:val="0"/>
          <w:marTop w:val="0"/>
          <w:marBottom w:val="0"/>
          <w:divBdr>
            <w:top w:val="none" w:sz="0" w:space="0" w:color="auto"/>
            <w:left w:val="none" w:sz="0" w:space="0" w:color="auto"/>
            <w:bottom w:val="none" w:sz="0" w:space="0" w:color="auto"/>
            <w:right w:val="none" w:sz="0" w:space="0" w:color="auto"/>
          </w:divBdr>
          <w:divsChild>
            <w:div w:id="64778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322246">
      <w:bodyDiv w:val="1"/>
      <w:marLeft w:val="0"/>
      <w:marRight w:val="0"/>
      <w:marTop w:val="0"/>
      <w:marBottom w:val="0"/>
      <w:divBdr>
        <w:top w:val="none" w:sz="0" w:space="0" w:color="auto"/>
        <w:left w:val="none" w:sz="0" w:space="0" w:color="auto"/>
        <w:bottom w:val="none" w:sz="0" w:space="0" w:color="auto"/>
        <w:right w:val="none" w:sz="0" w:space="0" w:color="auto"/>
      </w:divBdr>
      <w:divsChild>
        <w:div w:id="1498114669">
          <w:marLeft w:val="360"/>
          <w:marRight w:val="0"/>
          <w:marTop w:val="0"/>
          <w:marBottom w:val="0"/>
          <w:divBdr>
            <w:top w:val="none" w:sz="0" w:space="0" w:color="auto"/>
            <w:left w:val="none" w:sz="0" w:space="0" w:color="auto"/>
            <w:bottom w:val="none" w:sz="0" w:space="0" w:color="auto"/>
            <w:right w:val="none" w:sz="0" w:space="0" w:color="auto"/>
          </w:divBdr>
        </w:div>
        <w:div w:id="2007173831">
          <w:marLeft w:val="360"/>
          <w:marRight w:val="0"/>
          <w:marTop w:val="0"/>
          <w:marBottom w:val="0"/>
          <w:divBdr>
            <w:top w:val="none" w:sz="0" w:space="0" w:color="auto"/>
            <w:left w:val="none" w:sz="0" w:space="0" w:color="auto"/>
            <w:bottom w:val="none" w:sz="0" w:space="0" w:color="auto"/>
            <w:right w:val="none" w:sz="0" w:space="0" w:color="auto"/>
          </w:divBdr>
        </w:div>
        <w:div w:id="783614538">
          <w:marLeft w:val="1080"/>
          <w:marRight w:val="0"/>
          <w:marTop w:val="0"/>
          <w:marBottom w:val="0"/>
          <w:divBdr>
            <w:top w:val="none" w:sz="0" w:space="0" w:color="auto"/>
            <w:left w:val="none" w:sz="0" w:space="0" w:color="auto"/>
            <w:bottom w:val="none" w:sz="0" w:space="0" w:color="auto"/>
            <w:right w:val="none" w:sz="0" w:space="0" w:color="auto"/>
          </w:divBdr>
        </w:div>
        <w:div w:id="834684717">
          <w:marLeft w:val="1080"/>
          <w:marRight w:val="0"/>
          <w:marTop w:val="0"/>
          <w:marBottom w:val="0"/>
          <w:divBdr>
            <w:top w:val="none" w:sz="0" w:space="0" w:color="auto"/>
            <w:left w:val="none" w:sz="0" w:space="0" w:color="auto"/>
            <w:bottom w:val="none" w:sz="0" w:space="0" w:color="auto"/>
            <w:right w:val="none" w:sz="0" w:space="0" w:color="auto"/>
          </w:divBdr>
        </w:div>
        <w:div w:id="133722429">
          <w:marLeft w:val="1080"/>
          <w:marRight w:val="0"/>
          <w:marTop w:val="0"/>
          <w:marBottom w:val="0"/>
          <w:divBdr>
            <w:top w:val="none" w:sz="0" w:space="0" w:color="auto"/>
            <w:left w:val="none" w:sz="0" w:space="0" w:color="auto"/>
            <w:bottom w:val="none" w:sz="0" w:space="0" w:color="auto"/>
            <w:right w:val="none" w:sz="0" w:space="0" w:color="auto"/>
          </w:divBdr>
        </w:div>
        <w:div w:id="596324941">
          <w:marLeft w:val="360"/>
          <w:marRight w:val="0"/>
          <w:marTop w:val="0"/>
          <w:marBottom w:val="0"/>
          <w:divBdr>
            <w:top w:val="none" w:sz="0" w:space="0" w:color="auto"/>
            <w:left w:val="none" w:sz="0" w:space="0" w:color="auto"/>
            <w:bottom w:val="none" w:sz="0" w:space="0" w:color="auto"/>
            <w:right w:val="none" w:sz="0" w:space="0" w:color="auto"/>
          </w:divBdr>
        </w:div>
      </w:divsChild>
    </w:div>
    <w:div w:id="1128006929">
      <w:bodyDiv w:val="1"/>
      <w:marLeft w:val="0"/>
      <w:marRight w:val="0"/>
      <w:marTop w:val="0"/>
      <w:marBottom w:val="0"/>
      <w:divBdr>
        <w:top w:val="none" w:sz="0" w:space="0" w:color="auto"/>
        <w:left w:val="none" w:sz="0" w:space="0" w:color="auto"/>
        <w:bottom w:val="none" w:sz="0" w:space="0" w:color="auto"/>
        <w:right w:val="none" w:sz="0" w:space="0" w:color="auto"/>
      </w:divBdr>
    </w:div>
    <w:div w:id="1171023152">
      <w:bodyDiv w:val="1"/>
      <w:marLeft w:val="0"/>
      <w:marRight w:val="0"/>
      <w:marTop w:val="0"/>
      <w:marBottom w:val="0"/>
      <w:divBdr>
        <w:top w:val="none" w:sz="0" w:space="0" w:color="auto"/>
        <w:left w:val="none" w:sz="0" w:space="0" w:color="auto"/>
        <w:bottom w:val="none" w:sz="0" w:space="0" w:color="auto"/>
        <w:right w:val="none" w:sz="0" w:space="0" w:color="auto"/>
      </w:divBdr>
    </w:div>
    <w:div w:id="1336763119">
      <w:bodyDiv w:val="1"/>
      <w:marLeft w:val="0"/>
      <w:marRight w:val="0"/>
      <w:marTop w:val="0"/>
      <w:marBottom w:val="0"/>
      <w:divBdr>
        <w:top w:val="none" w:sz="0" w:space="0" w:color="auto"/>
        <w:left w:val="none" w:sz="0" w:space="0" w:color="auto"/>
        <w:bottom w:val="none" w:sz="0" w:space="0" w:color="auto"/>
        <w:right w:val="none" w:sz="0" w:space="0" w:color="auto"/>
      </w:divBdr>
    </w:div>
    <w:div w:id="1352033193">
      <w:bodyDiv w:val="1"/>
      <w:marLeft w:val="0"/>
      <w:marRight w:val="0"/>
      <w:marTop w:val="0"/>
      <w:marBottom w:val="0"/>
      <w:divBdr>
        <w:top w:val="none" w:sz="0" w:space="0" w:color="auto"/>
        <w:left w:val="none" w:sz="0" w:space="0" w:color="auto"/>
        <w:bottom w:val="none" w:sz="0" w:space="0" w:color="auto"/>
        <w:right w:val="none" w:sz="0" w:space="0" w:color="auto"/>
      </w:divBdr>
      <w:divsChild>
        <w:div w:id="849220067">
          <w:marLeft w:val="0"/>
          <w:marRight w:val="0"/>
          <w:marTop w:val="0"/>
          <w:marBottom w:val="0"/>
          <w:divBdr>
            <w:top w:val="none" w:sz="0" w:space="0" w:color="auto"/>
            <w:left w:val="none" w:sz="0" w:space="0" w:color="auto"/>
            <w:bottom w:val="none" w:sz="0" w:space="0" w:color="auto"/>
            <w:right w:val="none" w:sz="0" w:space="0" w:color="auto"/>
          </w:divBdr>
        </w:div>
      </w:divsChild>
    </w:div>
    <w:div w:id="1519155124">
      <w:bodyDiv w:val="1"/>
      <w:marLeft w:val="0"/>
      <w:marRight w:val="0"/>
      <w:marTop w:val="0"/>
      <w:marBottom w:val="0"/>
      <w:divBdr>
        <w:top w:val="none" w:sz="0" w:space="0" w:color="auto"/>
        <w:left w:val="none" w:sz="0" w:space="0" w:color="auto"/>
        <w:bottom w:val="none" w:sz="0" w:space="0" w:color="auto"/>
        <w:right w:val="none" w:sz="0" w:space="0" w:color="auto"/>
      </w:divBdr>
    </w:div>
    <w:div w:id="1588222233">
      <w:bodyDiv w:val="1"/>
      <w:marLeft w:val="0"/>
      <w:marRight w:val="0"/>
      <w:marTop w:val="0"/>
      <w:marBottom w:val="0"/>
      <w:divBdr>
        <w:top w:val="none" w:sz="0" w:space="0" w:color="auto"/>
        <w:left w:val="none" w:sz="0" w:space="0" w:color="auto"/>
        <w:bottom w:val="none" w:sz="0" w:space="0" w:color="auto"/>
        <w:right w:val="none" w:sz="0" w:space="0" w:color="auto"/>
      </w:divBdr>
    </w:div>
    <w:div w:id="1643658437">
      <w:bodyDiv w:val="1"/>
      <w:marLeft w:val="0"/>
      <w:marRight w:val="0"/>
      <w:marTop w:val="0"/>
      <w:marBottom w:val="0"/>
      <w:divBdr>
        <w:top w:val="none" w:sz="0" w:space="0" w:color="auto"/>
        <w:left w:val="none" w:sz="0" w:space="0" w:color="auto"/>
        <w:bottom w:val="none" w:sz="0" w:space="0" w:color="auto"/>
        <w:right w:val="none" w:sz="0" w:space="0" w:color="auto"/>
      </w:divBdr>
      <w:divsChild>
        <w:div w:id="528301616">
          <w:marLeft w:val="0"/>
          <w:marRight w:val="0"/>
          <w:marTop w:val="0"/>
          <w:marBottom w:val="0"/>
          <w:divBdr>
            <w:top w:val="none" w:sz="0" w:space="0" w:color="auto"/>
            <w:left w:val="none" w:sz="0" w:space="0" w:color="auto"/>
            <w:bottom w:val="none" w:sz="0" w:space="0" w:color="auto"/>
            <w:right w:val="none" w:sz="0" w:space="0" w:color="auto"/>
          </w:divBdr>
          <w:divsChild>
            <w:div w:id="147167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890738">
      <w:bodyDiv w:val="1"/>
      <w:marLeft w:val="0"/>
      <w:marRight w:val="0"/>
      <w:marTop w:val="0"/>
      <w:marBottom w:val="0"/>
      <w:divBdr>
        <w:top w:val="none" w:sz="0" w:space="0" w:color="auto"/>
        <w:left w:val="none" w:sz="0" w:space="0" w:color="auto"/>
        <w:bottom w:val="none" w:sz="0" w:space="0" w:color="auto"/>
        <w:right w:val="none" w:sz="0" w:space="0" w:color="auto"/>
      </w:divBdr>
      <w:divsChild>
        <w:div w:id="2126343438">
          <w:marLeft w:val="0"/>
          <w:marRight w:val="0"/>
          <w:marTop w:val="0"/>
          <w:marBottom w:val="0"/>
          <w:divBdr>
            <w:top w:val="none" w:sz="0" w:space="0" w:color="auto"/>
            <w:left w:val="none" w:sz="0" w:space="0" w:color="auto"/>
            <w:bottom w:val="none" w:sz="0" w:space="0" w:color="auto"/>
            <w:right w:val="none" w:sz="0" w:space="0" w:color="auto"/>
          </w:divBdr>
        </w:div>
      </w:divsChild>
    </w:div>
    <w:div w:id="2043088987">
      <w:bodyDiv w:val="1"/>
      <w:marLeft w:val="0"/>
      <w:marRight w:val="0"/>
      <w:marTop w:val="0"/>
      <w:marBottom w:val="0"/>
      <w:divBdr>
        <w:top w:val="none" w:sz="0" w:space="0" w:color="auto"/>
        <w:left w:val="none" w:sz="0" w:space="0" w:color="auto"/>
        <w:bottom w:val="none" w:sz="0" w:space="0" w:color="auto"/>
        <w:right w:val="none" w:sz="0" w:space="0" w:color="auto"/>
      </w:divBdr>
      <w:divsChild>
        <w:div w:id="1748841902">
          <w:marLeft w:val="360"/>
          <w:marRight w:val="0"/>
          <w:marTop w:val="0"/>
          <w:marBottom w:val="0"/>
          <w:divBdr>
            <w:top w:val="none" w:sz="0" w:space="0" w:color="auto"/>
            <w:left w:val="none" w:sz="0" w:space="0" w:color="auto"/>
            <w:bottom w:val="none" w:sz="0" w:space="0" w:color="auto"/>
            <w:right w:val="none" w:sz="0" w:space="0" w:color="auto"/>
          </w:divBdr>
        </w:div>
      </w:divsChild>
    </w:div>
    <w:div w:id="2093316008">
      <w:bodyDiv w:val="1"/>
      <w:marLeft w:val="0"/>
      <w:marRight w:val="0"/>
      <w:marTop w:val="0"/>
      <w:marBottom w:val="0"/>
      <w:divBdr>
        <w:top w:val="none" w:sz="0" w:space="0" w:color="auto"/>
        <w:left w:val="none" w:sz="0" w:space="0" w:color="auto"/>
        <w:bottom w:val="none" w:sz="0" w:space="0" w:color="auto"/>
        <w:right w:val="none" w:sz="0" w:space="0" w:color="auto"/>
      </w:divBdr>
      <w:divsChild>
        <w:div w:id="580874199">
          <w:marLeft w:val="0"/>
          <w:marRight w:val="0"/>
          <w:marTop w:val="0"/>
          <w:marBottom w:val="0"/>
          <w:divBdr>
            <w:top w:val="none" w:sz="0" w:space="0" w:color="auto"/>
            <w:left w:val="none" w:sz="0" w:space="0" w:color="auto"/>
            <w:bottom w:val="none" w:sz="0" w:space="0" w:color="auto"/>
            <w:right w:val="none" w:sz="0" w:space="0" w:color="auto"/>
          </w:divBdr>
        </w:div>
        <w:div w:id="741374527">
          <w:marLeft w:val="0"/>
          <w:marRight w:val="0"/>
          <w:marTop w:val="0"/>
          <w:marBottom w:val="0"/>
          <w:divBdr>
            <w:top w:val="none" w:sz="0" w:space="0" w:color="auto"/>
            <w:left w:val="none" w:sz="0" w:space="0" w:color="auto"/>
            <w:bottom w:val="none" w:sz="0" w:space="0" w:color="auto"/>
            <w:right w:val="none" w:sz="0" w:space="0" w:color="auto"/>
          </w:divBdr>
        </w:div>
      </w:divsChild>
    </w:div>
    <w:div w:id="20939667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A3CF495CB3AFB409C9129D40522D35C" ma:contentTypeVersion="21" ma:contentTypeDescription="Crie um novo documento." ma:contentTypeScope="" ma:versionID="9d0b300252da7e6e8aed77623f8fb49f">
  <xsd:schema xmlns:xsd="http://www.w3.org/2001/XMLSchema" xmlns:xs="http://www.w3.org/2001/XMLSchema" xmlns:p="http://schemas.microsoft.com/office/2006/metadata/properties" xmlns:ns2="082154d2-b4fc-4aa3-9cbd-fc2124836177" xmlns:ns3="3312a296-bb3e-4c40-b49d-3e2d4fb0aadb" targetNamespace="http://schemas.microsoft.com/office/2006/metadata/properties" ma:root="true" ma:fieldsID="360b17d2c41ce4db56cab744a0e596d3" ns2:_="" ns3:_="">
    <xsd:import namespace="082154d2-b4fc-4aa3-9cbd-fc2124836177"/>
    <xsd:import namespace="3312a296-bb3e-4c40-b49d-3e2d4fb0aad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E_x002d_MAIL" minOccurs="0"/>
                <xsd:element ref="ns2:Porano"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2154d2-b4fc-4aa3-9cbd-fc21248361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E_x002d_MAIL" ma:index="20" nillable="true" ma:displayName="E-MAIL " ma:default="1" ma:description="NÃO LOCALIZADO" ma:format="Dropdown" ma:internalName="E_x002d_MAIL">
      <xsd:simpleType>
        <xsd:restriction base="dms:Boolean"/>
      </xsd:simpleType>
    </xsd:element>
    <xsd:element name="Porano" ma:index="21" nillable="true" ma:displayName="Por ano" ma:format="Dropdown" ma:internalName="Porano" ma:percentage="FALSE">
      <xsd:simpleType>
        <xsd:restriction base="dms:Number"/>
      </xsd:simpleType>
    </xsd:element>
    <xsd:element name="lcf76f155ced4ddcb4097134ff3c332f" ma:index="23" nillable="true" ma:taxonomy="true" ma:internalName="lcf76f155ced4ddcb4097134ff3c332f" ma:taxonomyFieldName="MediaServiceImageTags" ma:displayName="Marcações de imagem" ma:readOnly="false" ma:fieldId="{5cf76f15-5ced-4ddc-b409-7134ff3c332f}" ma:taxonomyMulti="true" ma:sspId="139944c2-26d9-490e-ad64-83e7a697585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Location" ma:index="26" nillable="true" ma:displayName="Location" ma:indexed="true" ma:internalName="MediaServiceLocation"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12a296-bb3e-4c40-b49d-3e2d4fb0aadb" elementFormDefault="qualified">
    <xsd:import namespace="http://schemas.microsoft.com/office/2006/documentManagement/types"/>
    <xsd:import namespace="http://schemas.microsoft.com/office/infopath/2007/PartnerControls"/>
    <xsd:element name="SharedWithUsers" ma:index="12"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hes de Compartilhado Com" ma:internalName="SharedWithDetails" ma:readOnly="true">
      <xsd:simpleType>
        <xsd:restriction base="dms:Note">
          <xsd:maxLength value="255"/>
        </xsd:restriction>
      </xsd:simpleType>
    </xsd:element>
    <xsd:element name="TaxCatchAll" ma:index="24" nillable="true" ma:displayName="Taxonomy Catch All Column" ma:hidden="true" ma:list="{27399a85-1a70-404b-8255-85064fd388ab}" ma:internalName="TaxCatchAll" ma:showField="CatchAllData" ma:web="3312a296-bb3e-4c40-b49d-3e2d4fb0aa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_x002d_MAIL xmlns="082154d2-b4fc-4aa3-9cbd-fc2124836177">true</E_x002d_MAIL>
    <Porano xmlns="082154d2-b4fc-4aa3-9cbd-fc2124836177" xsi:nil="true"/>
    <lcf76f155ced4ddcb4097134ff3c332f xmlns="082154d2-b4fc-4aa3-9cbd-fc2124836177">
      <Terms xmlns="http://schemas.microsoft.com/office/infopath/2007/PartnerControls"/>
    </lcf76f155ced4ddcb4097134ff3c332f>
    <TaxCatchAll xmlns="3312a296-bb3e-4c40-b49d-3e2d4fb0aadb"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E98A4B-6DF7-4B11-AB11-4A9B9FB44F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2154d2-b4fc-4aa3-9cbd-fc2124836177"/>
    <ds:schemaRef ds:uri="3312a296-bb3e-4c40-b49d-3e2d4fb0aa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27191A-212B-42C6-9576-DAA1108BF34B}">
  <ds:schemaRefs>
    <ds:schemaRef ds:uri="http://schemas.microsoft.com/office/2006/metadata/properties"/>
    <ds:schemaRef ds:uri="http://schemas.microsoft.com/office/infopath/2007/PartnerControls"/>
    <ds:schemaRef ds:uri="082154d2-b4fc-4aa3-9cbd-fc2124836177"/>
    <ds:schemaRef ds:uri="3312a296-bb3e-4c40-b49d-3e2d4fb0aadb"/>
  </ds:schemaRefs>
</ds:datastoreItem>
</file>

<file path=customXml/itemProps3.xml><?xml version="1.0" encoding="utf-8"?>
<ds:datastoreItem xmlns:ds="http://schemas.openxmlformats.org/officeDocument/2006/customXml" ds:itemID="{CB32F751-6756-428B-9328-1C117767BD92}">
  <ds:schemaRefs>
    <ds:schemaRef ds:uri="http://schemas.openxmlformats.org/officeDocument/2006/bibliography"/>
  </ds:schemaRefs>
</ds:datastoreItem>
</file>

<file path=customXml/itemProps4.xml><?xml version="1.0" encoding="utf-8"?>
<ds:datastoreItem xmlns:ds="http://schemas.openxmlformats.org/officeDocument/2006/customXml" ds:itemID="{413389FA-3DC9-4544-A2C1-AB9CB6F952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1126</Words>
  <Characters>6193</Characters>
  <Application>Microsoft Office Word</Application>
  <DocSecurity>0</DocSecurity>
  <Lines>51</Lines>
  <Paragraphs>14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dc:creator>
  <cp:lastModifiedBy>Mario Melgarejo</cp:lastModifiedBy>
  <cp:revision>3</cp:revision>
  <cp:lastPrinted>2021-05-17T20:53:00Z</cp:lastPrinted>
  <dcterms:created xsi:type="dcterms:W3CDTF">2025-08-13T16:26:00Z</dcterms:created>
  <dcterms:modified xsi:type="dcterms:W3CDTF">2025-08-26T19:41:00Z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2020-07-22T00:00:00Z</vt:filetime>
  </property>
  <property fmtid="{D5CDD505-2E9C-101B-9397-08002B2CF9AE}" pid="3" name="Creator">
    <vt:lpwstr>Microsoft Word</vt:lpwstr>
  </property>
  <property fmtid="{D5CDD505-2E9C-101B-9397-08002B2CF9AE}" pid="4" name="LastSaved">
    <vt:filetime>2020-07-23T00:00:00Z</vt:filetime>
  </property>
  <property fmtid="{D5CDD505-2E9C-101B-9397-08002B2CF9AE}" pid="5" name="ContentTypeId">
    <vt:lpwstr>0x0101001A3CF495CB3AFB409C9129D40522D35C</vt:lpwstr>
  </property>
</Properties>
</file>