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19D43" w14:textId="77777777" w:rsidR="00F56D72" w:rsidRPr="00963A54" w:rsidRDefault="00F56D72" w:rsidP="00480AC8">
      <w:pPr>
        <w:tabs>
          <w:tab w:val="left" w:pos="426"/>
        </w:tabs>
        <w:jc w:val="both"/>
        <w:rPr>
          <w:rFonts w:asciiTheme="majorHAnsi" w:hAnsiTheme="majorHAnsi" w:cstheme="majorHAnsi"/>
          <w:b/>
          <w:szCs w:val="24"/>
          <w:lang w:val="es-ES"/>
        </w:rPr>
      </w:pPr>
    </w:p>
    <w:p w14:paraId="5C8AD80C" w14:textId="291DBA6B" w:rsidR="00F56D72" w:rsidRPr="00963A54" w:rsidRDefault="00C15DCC" w:rsidP="00480AC8">
      <w:pPr>
        <w:tabs>
          <w:tab w:val="left" w:pos="426"/>
        </w:tabs>
        <w:jc w:val="both"/>
        <w:rPr>
          <w:rFonts w:asciiTheme="majorHAnsi" w:hAnsiTheme="majorHAnsi" w:cstheme="majorHAnsi"/>
          <w:b/>
          <w:szCs w:val="24"/>
          <w:lang w:val="es-ES"/>
        </w:rPr>
      </w:pPr>
      <w:r w:rsidRPr="00963A54">
        <w:rPr>
          <w:rFonts w:asciiTheme="majorHAnsi" w:hAnsiTheme="majorHAnsi" w:cstheme="majorHAnsi"/>
          <w:b/>
          <w:szCs w:val="24"/>
          <w:lang w:val="es-ES"/>
        </w:rPr>
        <w:t xml:space="preserve">MERCOSUR/CRPM/ACTA </w:t>
      </w:r>
      <w:proofErr w:type="spellStart"/>
      <w:r w:rsidRPr="00963A54">
        <w:rPr>
          <w:rFonts w:asciiTheme="majorHAnsi" w:hAnsiTheme="majorHAnsi" w:cstheme="majorHAnsi"/>
          <w:b/>
          <w:szCs w:val="24"/>
          <w:lang w:val="es-ES"/>
        </w:rPr>
        <w:t>Nº</w:t>
      </w:r>
      <w:proofErr w:type="spellEnd"/>
      <w:r w:rsidRPr="00963A54">
        <w:rPr>
          <w:rFonts w:asciiTheme="majorHAnsi" w:hAnsiTheme="majorHAnsi" w:cstheme="majorHAnsi"/>
          <w:b/>
          <w:szCs w:val="24"/>
          <w:lang w:val="es-ES"/>
        </w:rPr>
        <w:t xml:space="preserve"> </w:t>
      </w:r>
      <w:r w:rsidR="00F903CE" w:rsidRPr="00963A54">
        <w:rPr>
          <w:rFonts w:asciiTheme="majorHAnsi" w:hAnsiTheme="majorHAnsi" w:cstheme="majorHAnsi"/>
          <w:b/>
          <w:szCs w:val="24"/>
          <w:lang w:val="es-ES"/>
        </w:rPr>
        <w:t>02</w:t>
      </w:r>
      <w:r w:rsidRPr="00963A54">
        <w:rPr>
          <w:rFonts w:asciiTheme="majorHAnsi" w:hAnsiTheme="majorHAnsi" w:cstheme="majorHAnsi"/>
          <w:b/>
          <w:szCs w:val="24"/>
          <w:lang w:val="es-ES"/>
        </w:rPr>
        <w:t>/2</w:t>
      </w:r>
      <w:r w:rsidR="00706D71" w:rsidRPr="00963A54">
        <w:rPr>
          <w:rFonts w:asciiTheme="majorHAnsi" w:hAnsiTheme="majorHAnsi" w:cstheme="majorHAnsi"/>
          <w:b/>
          <w:szCs w:val="24"/>
          <w:lang w:val="es-ES"/>
        </w:rPr>
        <w:t>5</w:t>
      </w:r>
    </w:p>
    <w:p w14:paraId="558F33DA" w14:textId="77777777" w:rsidR="00F56D72" w:rsidRPr="00963A54" w:rsidRDefault="00F56D72" w:rsidP="00480AC8">
      <w:pPr>
        <w:tabs>
          <w:tab w:val="left" w:pos="426"/>
        </w:tabs>
        <w:jc w:val="both"/>
        <w:rPr>
          <w:rFonts w:asciiTheme="majorHAnsi" w:hAnsiTheme="majorHAnsi" w:cstheme="majorHAnsi"/>
          <w:b/>
          <w:szCs w:val="24"/>
          <w:lang w:val="es-ES"/>
        </w:rPr>
      </w:pPr>
    </w:p>
    <w:p w14:paraId="71C516D2" w14:textId="77777777" w:rsidR="00F56D72" w:rsidRPr="00963A54" w:rsidRDefault="00F56D72" w:rsidP="00480AC8">
      <w:pPr>
        <w:tabs>
          <w:tab w:val="left" w:pos="426"/>
        </w:tabs>
        <w:jc w:val="both"/>
        <w:rPr>
          <w:rFonts w:asciiTheme="majorHAnsi" w:hAnsiTheme="majorHAnsi" w:cstheme="majorHAnsi"/>
          <w:b/>
          <w:szCs w:val="24"/>
          <w:lang w:val="es-ES"/>
        </w:rPr>
      </w:pPr>
    </w:p>
    <w:p w14:paraId="31097452" w14:textId="74855C95" w:rsidR="00F56D72" w:rsidRPr="00963A54" w:rsidRDefault="00C15DCC" w:rsidP="00480AC8">
      <w:pPr>
        <w:tabs>
          <w:tab w:val="left" w:pos="426"/>
        </w:tabs>
        <w:jc w:val="center"/>
        <w:rPr>
          <w:rFonts w:asciiTheme="majorHAnsi" w:hAnsiTheme="majorHAnsi" w:cstheme="majorHAnsi"/>
          <w:b/>
          <w:szCs w:val="24"/>
          <w:lang w:val="es-ES"/>
        </w:rPr>
      </w:pPr>
      <w:bookmarkStart w:id="0" w:name="_Hlk154049899"/>
      <w:bookmarkStart w:id="1" w:name="_Hlk180494076"/>
      <w:r w:rsidRPr="00963A54">
        <w:rPr>
          <w:rFonts w:asciiTheme="majorHAnsi" w:hAnsiTheme="majorHAnsi" w:cstheme="majorHAnsi"/>
          <w:b/>
          <w:szCs w:val="24"/>
          <w:lang w:val="es-ES"/>
        </w:rPr>
        <w:t>CCLX</w:t>
      </w:r>
      <w:bookmarkEnd w:id="0"/>
      <w:r w:rsidRPr="00963A54">
        <w:rPr>
          <w:rFonts w:asciiTheme="majorHAnsi" w:hAnsiTheme="majorHAnsi" w:cstheme="majorHAnsi"/>
          <w:b/>
          <w:szCs w:val="24"/>
          <w:lang w:val="es-ES"/>
        </w:rPr>
        <w:t>XX</w:t>
      </w:r>
      <w:r w:rsidR="00F903CE" w:rsidRPr="00963A54">
        <w:rPr>
          <w:rFonts w:asciiTheme="majorHAnsi" w:hAnsiTheme="majorHAnsi" w:cstheme="majorHAnsi"/>
          <w:b/>
          <w:szCs w:val="24"/>
          <w:lang w:val="es-ES"/>
        </w:rPr>
        <w:t>I</w:t>
      </w:r>
      <w:r w:rsidR="00706D71" w:rsidRPr="00963A54">
        <w:rPr>
          <w:rFonts w:asciiTheme="majorHAnsi" w:hAnsiTheme="majorHAnsi" w:cstheme="majorHAnsi"/>
          <w:b/>
          <w:szCs w:val="24"/>
          <w:lang w:val="es-ES"/>
        </w:rPr>
        <w:t>I</w:t>
      </w:r>
      <w:r w:rsidRPr="00963A54">
        <w:rPr>
          <w:rFonts w:asciiTheme="majorHAnsi" w:hAnsiTheme="majorHAnsi" w:cstheme="majorHAnsi"/>
          <w:b/>
          <w:szCs w:val="24"/>
          <w:lang w:val="es-ES"/>
        </w:rPr>
        <w:t xml:space="preserve"> </w:t>
      </w:r>
      <w:bookmarkEnd w:id="1"/>
      <w:r w:rsidRPr="00963A54">
        <w:rPr>
          <w:rFonts w:asciiTheme="majorHAnsi" w:hAnsiTheme="majorHAnsi" w:cstheme="majorHAnsi"/>
          <w:b/>
          <w:szCs w:val="24"/>
          <w:lang w:val="es-ES"/>
        </w:rPr>
        <w:t>REUNIÓN DE LA COMISIÓN DE REPRESENTANTES PERMANENTES DEL MERCOSUR (CRPM)</w:t>
      </w:r>
    </w:p>
    <w:p w14:paraId="32C59CFA" w14:textId="77777777" w:rsidR="00F56D72" w:rsidRPr="00963A54" w:rsidRDefault="00F56D72" w:rsidP="00480AC8">
      <w:pPr>
        <w:tabs>
          <w:tab w:val="left" w:pos="426"/>
        </w:tabs>
        <w:jc w:val="both"/>
        <w:rPr>
          <w:rFonts w:asciiTheme="majorHAnsi" w:hAnsiTheme="majorHAnsi" w:cstheme="majorHAnsi"/>
          <w:szCs w:val="24"/>
          <w:lang w:val="es-ES"/>
        </w:rPr>
      </w:pPr>
    </w:p>
    <w:p w14:paraId="5419E67D" w14:textId="77777777" w:rsidR="00384E02" w:rsidRPr="00963A54" w:rsidRDefault="00384E02" w:rsidP="00480AC8">
      <w:pPr>
        <w:tabs>
          <w:tab w:val="left" w:pos="426"/>
        </w:tabs>
        <w:jc w:val="both"/>
        <w:rPr>
          <w:rFonts w:asciiTheme="majorHAnsi" w:hAnsiTheme="majorHAnsi" w:cstheme="majorHAnsi"/>
          <w:szCs w:val="24"/>
          <w:lang w:val="es-ES"/>
        </w:rPr>
      </w:pPr>
    </w:p>
    <w:p w14:paraId="6223E62E" w14:textId="3DB15AA9" w:rsidR="00F56D72" w:rsidRPr="00963A54" w:rsidRDefault="00C15DCC" w:rsidP="00480AC8">
      <w:pPr>
        <w:tabs>
          <w:tab w:val="left" w:pos="426"/>
        </w:tabs>
        <w:jc w:val="both"/>
        <w:rPr>
          <w:rFonts w:asciiTheme="majorHAnsi" w:hAnsiTheme="majorHAnsi" w:cstheme="majorHAnsi"/>
          <w:szCs w:val="24"/>
          <w:lang w:val="es-ES"/>
        </w:rPr>
      </w:pPr>
      <w:r w:rsidRPr="00963A54">
        <w:rPr>
          <w:rFonts w:asciiTheme="majorHAnsi" w:hAnsiTheme="majorHAnsi" w:cstheme="majorHAnsi"/>
          <w:szCs w:val="24"/>
          <w:lang w:val="es-ES"/>
        </w:rPr>
        <w:t xml:space="preserve">En la ciudad de Montevideo, el día </w:t>
      </w:r>
      <w:r w:rsidR="00F903CE" w:rsidRPr="00963A54">
        <w:rPr>
          <w:rFonts w:asciiTheme="majorHAnsi" w:hAnsiTheme="majorHAnsi" w:cstheme="majorHAnsi"/>
          <w:szCs w:val="24"/>
          <w:lang w:val="es-ES"/>
        </w:rPr>
        <w:t>20</w:t>
      </w:r>
      <w:r w:rsidRPr="00963A54">
        <w:rPr>
          <w:rFonts w:asciiTheme="majorHAnsi" w:hAnsiTheme="majorHAnsi" w:cstheme="majorHAnsi"/>
          <w:szCs w:val="24"/>
          <w:lang w:val="es-ES"/>
        </w:rPr>
        <w:t xml:space="preserve"> de </w:t>
      </w:r>
      <w:r w:rsidR="00F903CE" w:rsidRPr="00963A54">
        <w:rPr>
          <w:rFonts w:asciiTheme="majorHAnsi" w:hAnsiTheme="majorHAnsi" w:cstheme="majorHAnsi"/>
          <w:szCs w:val="24"/>
          <w:lang w:val="es-ES"/>
        </w:rPr>
        <w:t>febrero</w:t>
      </w:r>
      <w:r w:rsidRPr="00963A54">
        <w:rPr>
          <w:rFonts w:asciiTheme="majorHAnsi" w:hAnsiTheme="majorHAnsi" w:cstheme="majorHAnsi"/>
          <w:szCs w:val="24"/>
          <w:lang w:val="es-ES"/>
        </w:rPr>
        <w:t xml:space="preserve"> de </w:t>
      </w:r>
      <w:r w:rsidR="00706D71" w:rsidRPr="00963A54">
        <w:rPr>
          <w:rFonts w:asciiTheme="majorHAnsi" w:hAnsiTheme="majorHAnsi" w:cstheme="majorHAnsi"/>
          <w:szCs w:val="24"/>
          <w:lang w:val="es-ES"/>
        </w:rPr>
        <w:t>2025</w:t>
      </w:r>
      <w:r w:rsidRPr="00963A54">
        <w:rPr>
          <w:rFonts w:asciiTheme="majorHAnsi" w:hAnsiTheme="majorHAnsi" w:cstheme="majorHAnsi"/>
          <w:szCs w:val="24"/>
          <w:lang w:val="es-ES"/>
        </w:rPr>
        <w:t xml:space="preserve">, se celebró la </w:t>
      </w:r>
      <w:bookmarkStart w:id="2" w:name="_Hlk157082989"/>
      <w:r w:rsidRPr="00963A54">
        <w:rPr>
          <w:rFonts w:asciiTheme="majorHAnsi" w:hAnsiTheme="majorHAnsi" w:cstheme="majorHAnsi"/>
          <w:bCs/>
          <w:szCs w:val="24"/>
          <w:lang w:val="es-ES"/>
        </w:rPr>
        <w:t>CCLXXX</w:t>
      </w:r>
      <w:r w:rsidR="00F903CE" w:rsidRPr="00963A54">
        <w:rPr>
          <w:rFonts w:asciiTheme="majorHAnsi" w:hAnsiTheme="majorHAnsi" w:cstheme="majorHAnsi"/>
          <w:bCs/>
          <w:szCs w:val="24"/>
          <w:lang w:val="es-ES"/>
        </w:rPr>
        <w:t>I</w:t>
      </w:r>
      <w:r w:rsidR="00706D71" w:rsidRPr="00963A54">
        <w:rPr>
          <w:rFonts w:asciiTheme="majorHAnsi" w:hAnsiTheme="majorHAnsi" w:cstheme="majorHAnsi"/>
          <w:bCs/>
          <w:szCs w:val="24"/>
          <w:lang w:val="es-ES"/>
        </w:rPr>
        <w:t>I</w:t>
      </w:r>
      <w:r w:rsidRPr="00963A54">
        <w:rPr>
          <w:rFonts w:asciiTheme="majorHAnsi" w:hAnsiTheme="majorHAnsi" w:cstheme="majorHAnsi"/>
          <w:b/>
          <w:szCs w:val="24"/>
          <w:lang w:val="es-ES"/>
        </w:rPr>
        <w:t xml:space="preserve"> </w:t>
      </w:r>
      <w:bookmarkEnd w:id="2"/>
      <w:r w:rsidRPr="00963A54">
        <w:rPr>
          <w:rFonts w:asciiTheme="majorHAnsi" w:hAnsiTheme="majorHAnsi" w:cstheme="majorHAnsi"/>
          <w:szCs w:val="24"/>
          <w:lang w:val="es-ES"/>
        </w:rPr>
        <w:t xml:space="preserve">Reunión de la Comisión de Representantes Permanentes del MERCOSUR (CRPM) con la participación de los Representantes de Argentina, Brasil, Paraguay y Uruguay. La delegación de Bolivia participó en los términos previstos en la Decisión CMC </w:t>
      </w:r>
      <w:proofErr w:type="spellStart"/>
      <w:r w:rsidRPr="00963A54">
        <w:rPr>
          <w:rFonts w:asciiTheme="majorHAnsi" w:hAnsiTheme="majorHAnsi" w:cstheme="majorHAnsi"/>
          <w:szCs w:val="24"/>
          <w:lang w:val="es-ES"/>
        </w:rPr>
        <w:t>N°</w:t>
      </w:r>
      <w:proofErr w:type="spellEnd"/>
      <w:r w:rsidRPr="00963A54">
        <w:rPr>
          <w:rFonts w:asciiTheme="majorHAnsi" w:hAnsiTheme="majorHAnsi" w:cstheme="majorHAnsi"/>
          <w:szCs w:val="24"/>
          <w:lang w:val="es-ES"/>
        </w:rPr>
        <w:t xml:space="preserve"> 20/19. La reunión contó, también, con la presencia del </w:t>
      </w:r>
      <w:proofErr w:type="gramStart"/>
      <w:r w:rsidRPr="00963A54">
        <w:rPr>
          <w:rFonts w:asciiTheme="majorHAnsi" w:hAnsiTheme="majorHAnsi" w:cstheme="majorHAnsi"/>
          <w:szCs w:val="24"/>
          <w:lang w:val="es-ES"/>
        </w:rPr>
        <w:t>Director</w:t>
      </w:r>
      <w:proofErr w:type="gramEnd"/>
      <w:r w:rsidRPr="00963A54">
        <w:rPr>
          <w:rFonts w:asciiTheme="majorHAnsi" w:hAnsiTheme="majorHAnsi" w:cstheme="majorHAnsi"/>
          <w:szCs w:val="24"/>
          <w:lang w:val="es-ES"/>
        </w:rPr>
        <w:t xml:space="preserve"> de la Secretaría del MERCOSUR (SM), la Coordinadora de la Unidad Técnica FOCEM (UTF) y la Coordinadora de la Unidad de Comunicación e Información del MERCOSUR (UCIM).</w:t>
      </w:r>
    </w:p>
    <w:p w14:paraId="164257DE" w14:textId="77777777" w:rsidR="00F56D72" w:rsidRPr="00963A54" w:rsidRDefault="00F56D72" w:rsidP="00480AC8">
      <w:pPr>
        <w:tabs>
          <w:tab w:val="left" w:pos="426"/>
        </w:tabs>
        <w:jc w:val="both"/>
        <w:rPr>
          <w:rFonts w:asciiTheme="majorHAnsi" w:hAnsiTheme="majorHAnsi" w:cstheme="majorHAnsi"/>
          <w:szCs w:val="24"/>
          <w:lang w:val="es-ES"/>
        </w:rPr>
      </w:pPr>
    </w:p>
    <w:p w14:paraId="0A319B5F" w14:textId="77777777" w:rsidR="00F56D72" w:rsidRPr="00963A54" w:rsidRDefault="00C15DCC" w:rsidP="00480AC8">
      <w:pPr>
        <w:tabs>
          <w:tab w:val="left" w:pos="426"/>
        </w:tabs>
        <w:jc w:val="both"/>
        <w:rPr>
          <w:rFonts w:asciiTheme="majorHAnsi" w:hAnsiTheme="majorHAnsi" w:cstheme="majorHAnsi"/>
          <w:b/>
          <w:szCs w:val="24"/>
          <w:lang w:val="pt-BR"/>
        </w:rPr>
      </w:pPr>
      <w:r w:rsidRPr="00963A54">
        <w:rPr>
          <w:rFonts w:asciiTheme="majorHAnsi" w:hAnsiTheme="majorHAnsi" w:cstheme="majorHAnsi"/>
          <w:szCs w:val="24"/>
          <w:lang w:val="pt-BR"/>
        </w:rPr>
        <w:t>La lista de participantes consta como</w:t>
      </w:r>
      <w:r w:rsidRPr="00963A54">
        <w:rPr>
          <w:rFonts w:asciiTheme="majorHAnsi" w:hAnsiTheme="majorHAnsi" w:cstheme="majorHAnsi"/>
          <w:b/>
          <w:szCs w:val="24"/>
          <w:lang w:val="pt-BR"/>
        </w:rPr>
        <w:t xml:space="preserve"> Anexo I.</w:t>
      </w:r>
    </w:p>
    <w:p w14:paraId="2C223613" w14:textId="77777777" w:rsidR="00F56D72" w:rsidRPr="00963A54" w:rsidRDefault="00F56D72" w:rsidP="00480AC8">
      <w:pPr>
        <w:tabs>
          <w:tab w:val="left" w:pos="426"/>
        </w:tabs>
        <w:jc w:val="both"/>
        <w:rPr>
          <w:rFonts w:asciiTheme="majorHAnsi" w:hAnsiTheme="majorHAnsi" w:cstheme="majorHAnsi"/>
          <w:b/>
          <w:szCs w:val="24"/>
          <w:lang w:val="pt-BR"/>
        </w:rPr>
      </w:pPr>
    </w:p>
    <w:p w14:paraId="378130F9" w14:textId="77777777" w:rsidR="00F56D72" w:rsidRPr="00963A54" w:rsidRDefault="00C15DCC" w:rsidP="00480AC8">
      <w:pPr>
        <w:tabs>
          <w:tab w:val="left" w:pos="426"/>
        </w:tabs>
        <w:jc w:val="both"/>
        <w:rPr>
          <w:rFonts w:asciiTheme="majorHAnsi" w:hAnsiTheme="majorHAnsi" w:cstheme="majorHAnsi"/>
          <w:szCs w:val="24"/>
          <w:lang w:val="es-ES"/>
        </w:rPr>
      </w:pPr>
      <w:r w:rsidRPr="00963A54">
        <w:rPr>
          <w:rFonts w:asciiTheme="majorHAnsi" w:hAnsiTheme="majorHAnsi" w:cstheme="majorHAnsi"/>
          <w:szCs w:val="24"/>
          <w:lang w:val="es-ES"/>
        </w:rPr>
        <w:t xml:space="preserve">La agenda de la reunión consta como </w:t>
      </w:r>
      <w:r w:rsidRPr="00963A54">
        <w:rPr>
          <w:rFonts w:asciiTheme="majorHAnsi" w:hAnsiTheme="majorHAnsi" w:cstheme="majorHAnsi"/>
          <w:b/>
          <w:szCs w:val="24"/>
          <w:lang w:val="es-ES"/>
        </w:rPr>
        <w:t>Anexo II.</w:t>
      </w:r>
    </w:p>
    <w:p w14:paraId="72409187" w14:textId="77777777" w:rsidR="00F56D72" w:rsidRPr="00963A54" w:rsidRDefault="00F56D72" w:rsidP="00480AC8">
      <w:pPr>
        <w:tabs>
          <w:tab w:val="left" w:pos="426"/>
        </w:tabs>
        <w:jc w:val="both"/>
        <w:rPr>
          <w:rFonts w:asciiTheme="majorHAnsi" w:hAnsiTheme="majorHAnsi" w:cstheme="majorHAnsi"/>
          <w:szCs w:val="24"/>
          <w:lang w:val="es-ES"/>
        </w:rPr>
      </w:pPr>
    </w:p>
    <w:p w14:paraId="321BD66A" w14:textId="77777777" w:rsidR="00F56D72" w:rsidRPr="00963A54" w:rsidRDefault="00C15DCC" w:rsidP="00480AC8">
      <w:pPr>
        <w:tabs>
          <w:tab w:val="left" w:pos="426"/>
        </w:tabs>
        <w:jc w:val="both"/>
        <w:rPr>
          <w:rFonts w:asciiTheme="majorHAnsi" w:hAnsiTheme="majorHAnsi" w:cstheme="majorHAnsi"/>
          <w:szCs w:val="24"/>
          <w:lang w:val="es-ES"/>
        </w:rPr>
      </w:pPr>
      <w:r w:rsidRPr="00963A54">
        <w:rPr>
          <w:rFonts w:asciiTheme="majorHAnsi" w:hAnsiTheme="majorHAnsi" w:cstheme="majorHAnsi"/>
          <w:szCs w:val="24"/>
          <w:lang w:val="es-ES"/>
        </w:rPr>
        <w:t xml:space="preserve">El resumen del Acta consta como </w:t>
      </w:r>
      <w:r w:rsidRPr="00963A54">
        <w:rPr>
          <w:rFonts w:asciiTheme="majorHAnsi" w:hAnsiTheme="majorHAnsi" w:cstheme="majorHAnsi"/>
          <w:b/>
          <w:szCs w:val="24"/>
          <w:lang w:val="es-ES"/>
        </w:rPr>
        <w:t>Anexo III.</w:t>
      </w:r>
    </w:p>
    <w:p w14:paraId="70FD6969" w14:textId="77777777" w:rsidR="00F56D72" w:rsidRPr="00963A54" w:rsidRDefault="00F56D72" w:rsidP="00480AC8">
      <w:pPr>
        <w:tabs>
          <w:tab w:val="left" w:pos="426"/>
        </w:tabs>
        <w:jc w:val="both"/>
        <w:rPr>
          <w:rFonts w:asciiTheme="majorHAnsi" w:hAnsiTheme="majorHAnsi" w:cstheme="majorHAnsi"/>
          <w:szCs w:val="24"/>
          <w:lang w:val="es-ES"/>
        </w:rPr>
      </w:pPr>
    </w:p>
    <w:p w14:paraId="44C1D73B" w14:textId="77777777" w:rsidR="00F56D72" w:rsidRPr="00963A54" w:rsidRDefault="00C15DCC" w:rsidP="00480AC8">
      <w:pPr>
        <w:tabs>
          <w:tab w:val="left" w:pos="426"/>
        </w:tabs>
        <w:jc w:val="both"/>
        <w:rPr>
          <w:rFonts w:asciiTheme="majorHAnsi" w:hAnsiTheme="majorHAnsi" w:cstheme="majorHAnsi"/>
          <w:szCs w:val="24"/>
          <w:lang w:val="es-ES"/>
        </w:rPr>
      </w:pPr>
      <w:r w:rsidRPr="00963A54">
        <w:rPr>
          <w:rFonts w:asciiTheme="majorHAnsi" w:hAnsiTheme="majorHAnsi" w:cstheme="majorHAnsi"/>
          <w:szCs w:val="24"/>
          <w:lang w:val="es-ES"/>
        </w:rPr>
        <w:t xml:space="preserve">En la reunión fueron tratados los siguientes asuntos:  </w:t>
      </w:r>
    </w:p>
    <w:p w14:paraId="5B6AD676" w14:textId="77777777" w:rsidR="00F56D72" w:rsidRPr="00963A54" w:rsidRDefault="00F56D72" w:rsidP="00480AC8">
      <w:pPr>
        <w:tabs>
          <w:tab w:val="left" w:pos="426"/>
        </w:tabs>
        <w:jc w:val="both"/>
        <w:rPr>
          <w:rFonts w:asciiTheme="majorHAnsi" w:hAnsiTheme="majorHAnsi" w:cstheme="majorHAnsi"/>
          <w:b/>
          <w:szCs w:val="24"/>
          <w:lang w:val="es-ES"/>
        </w:rPr>
      </w:pPr>
      <w:bookmarkStart w:id="3" w:name="_Hlk535851468"/>
    </w:p>
    <w:p w14:paraId="067259ED" w14:textId="77777777" w:rsidR="00706D71" w:rsidRPr="00963A54" w:rsidRDefault="00706D71" w:rsidP="00706D71">
      <w:pPr>
        <w:jc w:val="both"/>
        <w:rPr>
          <w:rFonts w:asciiTheme="majorHAnsi" w:hAnsiTheme="majorHAnsi" w:cstheme="majorHAnsi"/>
          <w:b/>
          <w:szCs w:val="24"/>
        </w:rPr>
      </w:pPr>
      <w:bookmarkStart w:id="4" w:name="_Hlk159233509"/>
    </w:p>
    <w:bookmarkEnd w:id="3"/>
    <w:bookmarkEnd w:id="4"/>
    <w:p w14:paraId="16A09701" w14:textId="77777777" w:rsidR="00F903CE" w:rsidRPr="00963A54" w:rsidRDefault="00F903CE" w:rsidP="00F903CE">
      <w:pPr>
        <w:numPr>
          <w:ilvl w:val="0"/>
          <w:numId w:val="7"/>
        </w:numPr>
        <w:autoSpaceDN w:val="0"/>
        <w:jc w:val="both"/>
        <w:rPr>
          <w:rFonts w:asciiTheme="majorHAnsi" w:hAnsiTheme="majorHAnsi" w:cstheme="majorHAnsi"/>
          <w:b/>
          <w:szCs w:val="24"/>
        </w:rPr>
      </w:pPr>
      <w:r w:rsidRPr="00963A54">
        <w:rPr>
          <w:rFonts w:asciiTheme="majorHAnsi" w:hAnsiTheme="majorHAnsi" w:cstheme="majorHAnsi"/>
          <w:b/>
          <w:szCs w:val="24"/>
        </w:rPr>
        <w:t>INCORPORACIÓN A LA CRPM DEL REPRESENTANTE PERMANENTE DE BOLIVIA ANTE MERCOSUR, EMBAJADOR ADALID CONTRERAS</w:t>
      </w:r>
    </w:p>
    <w:p w14:paraId="29CDB1B2" w14:textId="77777777" w:rsidR="00F903CE" w:rsidRPr="00963A54" w:rsidRDefault="00F903CE" w:rsidP="00F903CE">
      <w:pPr>
        <w:pStyle w:val="CorpoA"/>
        <w:ind w:left="426"/>
        <w:jc w:val="both"/>
        <w:rPr>
          <w:rFonts w:asciiTheme="majorHAnsi" w:hAnsiTheme="majorHAnsi" w:cstheme="majorHAnsi"/>
          <w:b/>
          <w:bCs/>
          <w:color w:val="auto"/>
          <w:lang w:val="es-UY"/>
        </w:rPr>
      </w:pPr>
    </w:p>
    <w:p w14:paraId="2FAD636C" w14:textId="6646308A" w:rsidR="00F903CE" w:rsidRDefault="00F903CE" w:rsidP="00F903CE">
      <w:pPr>
        <w:jc w:val="both"/>
        <w:rPr>
          <w:rFonts w:asciiTheme="majorHAnsi" w:hAnsiTheme="majorHAnsi" w:cstheme="majorHAnsi"/>
          <w:color w:val="000000"/>
          <w:szCs w:val="24"/>
        </w:rPr>
      </w:pPr>
      <w:r w:rsidRPr="00963A54">
        <w:rPr>
          <w:rFonts w:asciiTheme="majorHAnsi" w:hAnsiTheme="majorHAnsi" w:cstheme="majorHAnsi"/>
          <w:color w:val="000000"/>
          <w:szCs w:val="24"/>
        </w:rPr>
        <w:t xml:space="preserve">La CRPM dio la bienvenida al nuevo Representante Permanente del Estado Plurinacional de Bolivia ante MERCOSUR, Embajador Adalid Contreras </w:t>
      </w:r>
      <w:proofErr w:type="spellStart"/>
      <w:r w:rsidRPr="00963A54">
        <w:rPr>
          <w:rFonts w:asciiTheme="majorHAnsi" w:hAnsiTheme="majorHAnsi" w:cstheme="majorHAnsi"/>
          <w:color w:val="000000"/>
          <w:szCs w:val="24"/>
        </w:rPr>
        <w:t>Baspineiro</w:t>
      </w:r>
      <w:proofErr w:type="spellEnd"/>
      <w:r w:rsidRPr="00963A54">
        <w:rPr>
          <w:rFonts w:asciiTheme="majorHAnsi" w:hAnsiTheme="majorHAnsi" w:cstheme="majorHAnsi"/>
          <w:color w:val="000000"/>
          <w:szCs w:val="24"/>
        </w:rPr>
        <w:t xml:space="preserve">, quien formalizó su acto de acreditación el pasado 12 de febrero, siguiendo el procedimiento </w:t>
      </w:r>
      <w:r w:rsidR="00AA52B6" w:rsidRPr="00963A54">
        <w:rPr>
          <w:rFonts w:asciiTheme="majorHAnsi" w:hAnsiTheme="majorHAnsi" w:cstheme="majorHAnsi"/>
          <w:color w:val="000000"/>
          <w:szCs w:val="24"/>
        </w:rPr>
        <w:t>definido</w:t>
      </w:r>
      <w:r w:rsidRPr="00963A54">
        <w:rPr>
          <w:rFonts w:asciiTheme="majorHAnsi" w:hAnsiTheme="majorHAnsi" w:cstheme="majorHAnsi"/>
          <w:color w:val="000000"/>
          <w:szCs w:val="24"/>
        </w:rPr>
        <w:t xml:space="preserve"> en Acta CRPM </w:t>
      </w:r>
      <w:proofErr w:type="spellStart"/>
      <w:r w:rsidRPr="00963A54">
        <w:rPr>
          <w:rFonts w:asciiTheme="majorHAnsi" w:hAnsiTheme="majorHAnsi" w:cstheme="majorHAnsi"/>
          <w:color w:val="000000"/>
          <w:szCs w:val="24"/>
        </w:rPr>
        <w:t>N°</w:t>
      </w:r>
      <w:proofErr w:type="spellEnd"/>
      <w:r w:rsidRPr="00963A54">
        <w:rPr>
          <w:rFonts w:asciiTheme="majorHAnsi" w:hAnsiTheme="majorHAnsi" w:cstheme="majorHAnsi"/>
          <w:color w:val="000000"/>
          <w:szCs w:val="24"/>
        </w:rPr>
        <w:t xml:space="preserve"> 01/24</w:t>
      </w:r>
      <w:r w:rsidR="00AA52B6" w:rsidRPr="00963A54">
        <w:rPr>
          <w:rFonts w:asciiTheme="majorHAnsi" w:hAnsiTheme="majorHAnsi" w:cstheme="majorHAnsi"/>
          <w:color w:val="000000"/>
          <w:szCs w:val="24"/>
        </w:rPr>
        <w:t>, Anexo IX.</w:t>
      </w:r>
      <w:r w:rsidR="00CD1319">
        <w:rPr>
          <w:rFonts w:asciiTheme="majorHAnsi" w:hAnsiTheme="majorHAnsi" w:cstheme="majorHAnsi"/>
          <w:color w:val="000000"/>
          <w:szCs w:val="24"/>
        </w:rPr>
        <w:t xml:space="preserve"> </w:t>
      </w:r>
    </w:p>
    <w:p w14:paraId="4845261F" w14:textId="77777777" w:rsidR="00DC65A5" w:rsidRDefault="00DC65A5" w:rsidP="00F903CE">
      <w:pPr>
        <w:jc w:val="both"/>
        <w:rPr>
          <w:rFonts w:asciiTheme="majorHAnsi" w:hAnsiTheme="majorHAnsi" w:cstheme="majorHAnsi"/>
          <w:color w:val="000000"/>
          <w:szCs w:val="24"/>
        </w:rPr>
      </w:pPr>
    </w:p>
    <w:p w14:paraId="49A214BB" w14:textId="00326294" w:rsidR="00DC65A5" w:rsidRPr="00963A54" w:rsidRDefault="00DC65A5" w:rsidP="00F903CE">
      <w:pPr>
        <w:jc w:val="both"/>
        <w:rPr>
          <w:rFonts w:asciiTheme="majorHAnsi" w:hAnsiTheme="majorHAnsi" w:cstheme="majorHAnsi"/>
          <w:color w:val="000000"/>
          <w:szCs w:val="24"/>
        </w:rPr>
      </w:pPr>
      <w:r w:rsidRPr="00DC65A5">
        <w:rPr>
          <w:rFonts w:asciiTheme="majorHAnsi" w:hAnsiTheme="majorHAnsi" w:cstheme="majorHAnsi"/>
          <w:color w:val="000000"/>
          <w:szCs w:val="24"/>
        </w:rPr>
        <w:t>El Embajador Contreras expresó su agradecimiento por el cálido recibimiento y reafirmó su firme compromiso de trabajar en pro de la integración regional</w:t>
      </w:r>
      <w:r>
        <w:rPr>
          <w:rFonts w:asciiTheme="majorHAnsi" w:hAnsiTheme="majorHAnsi" w:cstheme="majorHAnsi"/>
          <w:color w:val="000000"/>
          <w:szCs w:val="24"/>
        </w:rPr>
        <w:t>.</w:t>
      </w:r>
    </w:p>
    <w:p w14:paraId="6989C12E" w14:textId="77777777" w:rsidR="00F903CE" w:rsidRPr="00963A54" w:rsidRDefault="00F903CE" w:rsidP="00F903CE">
      <w:pPr>
        <w:pStyle w:val="CorpoA"/>
        <w:ind w:left="426"/>
        <w:jc w:val="both"/>
        <w:rPr>
          <w:rFonts w:asciiTheme="majorHAnsi" w:hAnsiTheme="majorHAnsi" w:cstheme="majorHAnsi"/>
          <w:b/>
          <w:bCs/>
          <w:color w:val="auto"/>
          <w:lang w:val="es-UY"/>
        </w:rPr>
      </w:pPr>
    </w:p>
    <w:p w14:paraId="0EB5E547" w14:textId="77777777" w:rsidR="00F903CE" w:rsidRPr="00963A54" w:rsidRDefault="00F903CE" w:rsidP="00F903CE">
      <w:pPr>
        <w:numPr>
          <w:ilvl w:val="0"/>
          <w:numId w:val="7"/>
        </w:numPr>
        <w:autoSpaceDN w:val="0"/>
        <w:jc w:val="both"/>
        <w:rPr>
          <w:rFonts w:asciiTheme="majorHAnsi" w:hAnsiTheme="majorHAnsi" w:cstheme="majorHAnsi"/>
          <w:b/>
          <w:szCs w:val="24"/>
        </w:rPr>
      </w:pPr>
      <w:r w:rsidRPr="00963A54">
        <w:rPr>
          <w:rFonts w:asciiTheme="majorHAnsi" w:hAnsiTheme="majorHAnsi" w:cstheme="majorHAnsi"/>
          <w:b/>
          <w:szCs w:val="24"/>
        </w:rPr>
        <w:t>FOCEM</w:t>
      </w:r>
    </w:p>
    <w:p w14:paraId="73299348" w14:textId="77777777" w:rsidR="00F903CE" w:rsidRPr="00963A54" w:rsidRDefault="00F903CE" w:rsidP="00F903CE">
      <w:pPr>
        <w:pStyle w:val="Prrafodelista"/>
        <w:rPr>
          <w:rFonts w:asciiTheme="majorHAnsi" w:hAnsiTheme="majorHAnsi" w:cstheme="majorHAnsi"/>
          <w:szCs w:val="24"/>
        </w:rPr>
      </w:pPr>
    </w:p>
    <w:p w14:paraId="1D041DBB" w14:textId="2837CCFF" w:rsidR="00F903CE" w:rsidRPr="00963A54" w:rsidRDefault="00F903CE" w:rsidP="00F903CE">
      <w:pPr>
        <w:numPr>
          <w:ilvl w:val="1"/>
          <w:numId w:val="7"/>
        </w:numPr>
        <w:autoSpaceDN w:val="0"/>
        <w:jc w:val="both"/>
        <w:rPr>
          <w:rFonts w:asciiTheme="majorHAnsi" w:hAnsiTheme="majorHAnsi" w:cstheme="majorHAnsi"/>
          <w:b/>
          <w:bCs/>
          <w:szCs w:val="24"/>
        </w:rPr>
      </w:pPr>
      <w:r w:rsidRPr="00963A54">
        <w:rPr>
          <w:rFonts w:asciiTheme="majorHAnsi" w:hAnsiTheme="majorHAnsi" w:cstheme="majorHAnsi"/>
          <w:b/>
          <w:bCs/>
          <w:szCs w:val="24"/>
        </w:rPr>
        <w:t>Situación de recursos bajo administración fiduciaria de FONPLATA</w:t>
      </w:r>
      <w:r w:rsidR="00AA52B6" w:rsidRPr="00963A54">
        <w:rPr>
          <w:rFonts w:asciiTheme="majorHAnsi" w:hAnsiTheme="majorHAnsi" w:cstheme="majorHAnsi"/>
          <w:b/>
          <w:bCs/>
          <w:szCs w:val="24"/>
        </w:rPr>
        <w:t xml:space="preserve"> </w:t>
      </w:r>
    </w:p>
    <w:p w14:paraId="094C2372" w14:textId="77777777" w:rsidR="00AA52B6" w:rsidRPr="00963A54" w:rsidRDefault="00AA52B6" w:rsidP="00AA52B6">
      <w:pPr>
        <w:autoSpaceDN w:val="0"/>
        <w:ind w:left="1080"/>
        <w:jc w:val="both"/>
        <w:rPr>
          <w:rFonts w:asciiTheme="majorHAnsi" w:hAnsiTheme="majorHAnsi" w:cstheme="majorHAnsi"/>
          <w:b/>
          <w:bCs/>
          <w:szCs w:val="24"/>
        </w:rPr>
      </w:pPr>
    </w:p>
    <w:p w14:paraId="69C542FB" w14:textId="0EA8E365" w:rsidR="00AA52B6" w:rsidRDefault="00AA52B6" w:rsidP="00AA52B6">
      <w:pPr>
        <w:tabs>
          <w:tab w:val="num" w:pos="0"/>
        </w:tabs>
        <w:jc w:val="both"/>
        <w:rPr>
          <w:rFonts w:asciiTheme="majorHAnsi" w:hAnsiTheme="majorHAnsi" w:cstheme="majorHAnsi"/>
          <w:bCs/>
          <w:szCs w:val="24"/>
        </w:rPr>
      </w:pPr>
      <w:r w:rsidRPr="00963A54">
        <w:rPr>
          <w:rFonts w:asciiTheme="majorHAnsi" w:hAnsiTheme="majorHAnsi" w:cstheme="majorHAnsi"/>
          <w:szCs w:val="24"/>
        </w:rPr>
        <w:t xml:space="preserve">La CRPM </w:t>
      </w:r>
      <w:r w:rsidR="00C039DD">
        <w:rPr>
          <w:rFonts w:asciiTheme="majorHAnsi" w:hAnsiTheme="majorHAnsi" w:cstheme="majorHAnsi"/>
          <w:bCs/>
          <w:szCs w:val="24"/>
        </w:rPr>
        <w:t xml:space="preserve">conversó sobre la reunión realizada el pasado 17/02/25 </w:t>
      </w:r>
      <w:r w:rsidRPr="00963A54">
        <w:rPr>
          <w:rFonts w:asciiTheme="majorHAnsi" w:hAnsiTheme="majorHAnsi" w:cstheme="majorHAnsi"/>
          <w:bCs/>
          <w:szCs w:val="24"/>
        </w:rPr>
        <w:t xml:space="preserve">con </w:t>
      </w:r>
      <w:r w:rsidR="001E46AD" w:rsidRPr="00963A54">
        <w:rPr>
          <w:rFonts w:asciiTheme="majorHAnsi" w:hAnsiTheme="majorHAnsi" w:cstheme="majorHAnsi"/>
          <w:bCs/>
          <w:szCs w:val="24"/>
        </w:rPr>
        <w:t>el equipo de finanzas de FONPLATA</w:t>
      </w:r>
      <w:r w:rsidRPr="00963A54">
        <w:rPr>
          <w:rFonts w:asciiTheme="majorHAnsi" w:hAnsiTheme="majorHAnsi" w:cstheme="majorHAnsi"/>
          <w:bCs/>
          <w:szCs w:val="24"/>
        </w:rPr>
        <w:t xml:space="preserve">, en la que se </w:t>
      </w:r>
      <w:r w:rsidR="0057772F">
        <w:rPr>
          <w:rFonts w:asciiTheme="majorHAnsi" w:hAnsiTheme="majorHAnsi" w:cstheme="majorHAnsi"/>
          <w:bCs/>
          <w:szCs w:val="24"/>
        </w:rPr>
        <w:t>revisó</w:t>
      </w:r>
      <w:r w:rsidR="001E46AD" w:rsidRPr="00963A54">
        <w:rPr>
          <w:rFonts w:asciiTheme="majorHAnsi" w:hAnsiTheme="majorHAnsi" w:cstheme="majorHAnsi"/>
          <w:bCs/>
          <w:szCs w:val="24"/>
        </w:rPr>
        <w:t xml:space="preserve"> el desempeño de la cartera de inversiones de recursos del FOCEM al 31/12/2024</w:t>
      </w:r>
      <w:r w:rsidRPr="00963A54">
        <w:rPr>
          <w:rFonts w:asciiTheme="majorHAnsi" w:hAnsiTheme="majorHAnsi" w:cstheme="majorHAnsi"/>
          <w:bCs/>
          <w:szCs w:val="24"/>
        </w:rPr>
        <w:t xml:space="preserve"> y se </w:t>
      </w:r>
      <w:r w:rsidR="001E46AD" w:rsidRPr="00963A54">
        <w:rPr>
          <w:rFonts w:asciiTheme="majorHAnsi" w:hAnsiTheme="majorHAnsi" w:cstheme="majorHAnsi"/>
          <w:bCs/>
          <w:szCs w:val="24"/>
        </w:rPr>
        <w:t xml:space="preserve">recibió información sobre las estrategias de colocación para los próximos meses en el contexto actual de los mercados. </w:t>
      </w:r>
      <w:r w:rsidR="0057772F">
        <w:rPr>
          <w:rFonts w:asciiTheme="majorHAnsi" w:hAnsiTheme="majorHAnsi" w:cstheme="majorHAnsi"/>
          <w:bCs/>
          <w:szCs w:val="24"/>
        </w:rPr>
        <w:t xml:space="preserve">La </w:t>
      </w:r>
      <w:r w:rsidR="00C039DD">
        <w:rPr>
          <w:rFonts w:asciiTheme="majorHAnsi" w:hAnsiTheme="majorHAnsi" w:cstheme="majorHAnsi"/>
          <w:bCs/>
          <w:szCs w:val="24"/>
        </w:rPr>
        <w:t xml:space="preserve">información </w:t>
      </w:r>
      <w:r w:rsidR="00585C4D">
        <w:rPr>
          <w:rFonts w:asciiTheme="majorHAnsi" w:hAnsiTheme="majorHAnsi" w:cstheme="majorHAnsi"/>
          <w:bCs/>
          <w:szCs w:val="24"/>
        </w:rPr>
        <w:t>recibida</w:t>
      </w:r>
      <w:r w:rsidR="00C039DD">
        <w:rPr>
          <w:rFonts w:asciiTheme="majorHAnsi" w:hAnsiTheme="majorHAnsi" w:cstheme="majorHAnsi"/>
          <w:bCs/>
          <w:szCs w:val="24"/>
        </w:rPr>
        <w:t xml:space="preserve"> en la reunión consta como </w:t>
      </w:r>
      <w:r w:rsidRPr="00963A54">
        <w:rPr>
          <w:rFonts w:asciiTheme="majorHAnsi" w:hAnsiTheme="majorHAnsi" w:cstheme="majorHAnsi"/>
          <w:b/>
          <w:bCs/>
          <w:szCs w:val="24"/>
        </w:rPr>
        <w:t>Anexo IV</w:t>
      </w:r>
      <w:r w:rsidR="0057772F">
        <w:rPr>
          <w:rFonts w:asciiTheme="majorHAnsi" w:hAnsiTheme="majorHAnsi" w:cstheme="majorHAnsi"/>
          <w:b/>
          <w:bCs/>
          <w:szCs w:val="24"/>
        </w:rPr>
        <w:t>.</w:t>
      </w:r>
    </w:p>
    <w:p w14:paraId="71AC4DC4" w14:textId="77777777" w:rsidR="00DC65A5" w:rsidRDefault="00DC65A5" w:rsidP="00AA52B6">
      <w:pPr>
        <w:tabs>
          <w:tab w:val="num" w:pos="0"/>
        </w:tabs>
        <w:jc w:val="both"/>
        <w:rPr>
          <w:rFonts w:asciiTheme="majorHAnsi" w:hAnsiTheme="majorHAnsi" w:cstheme="majorHAnsi"/>
          <w:bCs/>
          <w:szCs w:val="24"/>
        </w:rPr>
      </w:pPr>
    </w:p>
    <w:p w14:paraId="35B2D1E6" w14:textId="0D9924B7" w:rsidR="0057772F" w:rsidRPr="00164082" w:rsidRDefault="00585C4D" w:rsidP="00585C4D">
      <w:pPr>
        <w:tabs>
          <w:tab w:val="num" w:pos="0"/>
        </w:tabs>
        <w:jc w:val="both"/>
        <w:rPr>
          <w:rFonts w:asciiTheme="majorHAnsi" w:hAnsiTheme="majorHAnsi" w:cstheme="majorHAnsi"/>
          <w:bCs/>
          <w:szCs w:val="24"/>
        </w:rPr>
      </w:pPr>
      <w:proofErr w:type="gramStart"/>
      <w:r>
        <w:rPr>
          <w:rFonts w:asciiTheme="majorHAnsi" w:hAnsiTheme="majorHAnsi" w:cstheme="majorHAnsi"/>
          <w:bCs/>
          <w:szCs w:val="24"/>
        </w:rPr>
        <w:lastRenderedPageBreak/>
        <w:t>En relación al</w:t>
      </w:r>
      <w:proofErr w:type="gramEnd"/>
      <w:r>
        <w:rPr>
          <w:rFonts w:asciiTheme="majorHAnsi" w:hAnsiTheme="majorHAnsi" w:cstheme="majorHAnsi"/>
          <w:bCs/>
          <w:szCs w:val="24"/>
        </w:rPr>
        <w:t xml:space="preserve"> </w:t>
      </w:r>
      <w:r w:rsidRPr="0057772F">
        <w:rPr>
          <w:rFonts w:asciiTheme="majorHAnsi" w:hAnsiTheme="majorHAnsi" w:cstheme="majorHAnsi"/>
          <w:bCs/>
          <w:szCs w:val="24"/>
        </w:rPr>
        <w:t>Contrato de Administración Fiduciaria</w:t>
      </w:r>
      <w:r>
        <w:rPr>
          <w:rFonts w:asciiTheme="majorHAnsi" w:hAnsiTheme="majorHAnsi" w:cstheme="majorHAnsi"/>
          <w:bCs/>
          <w:szCs w:val="24"/>
        </w:rPr>
        <w:t xml:space="preserve">, la UTF informó a la Comisión que </w:t>
      </w:r>
      <w:r w:rsidR="0057772F" w:rsidRPr="0057772F">
        <w:rPr>
          <w:rFonts w:asciiTheme="majorHAnsi" w:hAnsiTheme="majorHAnsi" w:cstheme="majorHAnsi"/>
          <w:bCs/>
          <w:szCs w:val="24"/>
        </w:rPr>
        <w:t xml:space="preserve">se encuentra en curso el proceso administrativo para la selección de la empresa </w:t>
      </w:r>
      <w:r w:rsidR="0057772F" w:rsidRPr="0057772F">
        <w:rPr>
          <w:rFonts w:asciiTheme="majorHAnsi" w:hAnsiTheme="majorHAnsi" w:cstheme="majorHAnsi"/>
          <w:bCs/>
          <w:szCs w:val="24"/>
        </w:rPr>
        <w:t>que realizará la auditoría externa prevista en la cláusula octava.</w:t>
      </w:r>
    </w:p>
    <w:p w14:paraId="0B68B6AB" w14:textId="77777777" w:rsidR="0057772F" w:rsidRPr="00963A54" w:rsidRDefault="0057772F" w:rsidP="00F903CE">
      <w:pPr>
        <w:ind w:left="1080"/>
        <w:jc w:val="both"/>
        <w:rPr>
          <w:rFonts w:asciiTheme="majorHAnsi" w:hAnsiTheme="majorHAnsi" w:cstheme="majorHAnsi"/>
          <w:b/>
          <w:bCs/>
          <w:szCs w:val="24"/>
        </w:rPr>
      </w:pPr>
    </w:p>
    <w:p w14:paraId="7A26BA9F" w14:textId="77777777" w:rsidR="00F903CE" w:rsidRPr="00963A54" w:rsidRDefault="00F903CE" w:rsidP="00F903CE">
      <w:pPr>
        <w:numPr>
          <w:ilvl w:val="1"/>
          <w:numId w:val="7"/>
        </w:numPr>
        <w:autoSpaceDN w:val="0"/>
        <w:jc w:val="both"/>
        <w:rPr>
          <w:rFonts w:asciiTheme="majorHAnsi" w:hAnsiTheme="majorHAnsi" w:cstheme="majorHAnsi"/>
          <w:b/>
          <w:bCs/>
          <w:szCs w:val="24"/>
        </w:rPr>
      </w:pPr>
      <w:r w:rsidRPr="00963A54">
        <w:rPr>
          <w:rFonts w:asciiTheme="majorHAnsi" w:hAnsiTheme="majorHAnsi" w:cstheme="majorHAnsi"/>
          <w:b/>
          <w:bCs/>
          <w:szCs w:val="24"/>
        </w:rPr>
        <w:t>Proyecto “Construcción y mejoramiento de sistemas de agua potable y saneamiento básico en pequeñas comunidades rurales e indígenas del país”</w:t>
      </w:r>
    </w:p>
    <w:p w14:paraId="3AD2672A" w14:textId="77777777" w:rsidR="00F903CE" w:rsidRPr="00963A54" w:rsidRDefault="00F903CE" w:rsidP="00F903CE">
      <w:pPr>
        <w:pStyle w:val="Prrafodelista"/>
        <w:rPr>
          <w:rFonts w:asciiTheme="majorHAnsi" w:hAnsiTheme="majorHAnsi" w:cstheme="majorHAnsi"/>
          <w:szCs w:val="24"/>
        </w:rPr>
      </w:pPr>
    </w:p>
    <w:p w14:paraId="7DC8716A" w14:textId="3BDCE5CB" w:rsidR="0057772F" w:rsidRDefault="00DC65A5" w:rsidP="0048127E">
      <w:pPr>
        <w:tabs>
          <w:tab w:val="left" w:pos="426"/>
        </w:tabs>
        <w:jc w:val="both"/>
        <w:rPr>
          <w:rFonts w:asciiTheme="majorHAnsi" w:hAnsiTheme="majorHAnsi" w:cstheme="majorHAnsi"/>
          <w:szCs w:val="24"/>
        </w:rPr>
      </w:pPr>
      <w:bookmarkStart w:id="5" w:name="_Hlk93315738"/>
      <w:r>
        <w:rPr>
          <w:rFonts w:asciiTheme="majorHAnsi" w:hAnsiTheme="majorHAnsi" w:cstheme="majorHAnsi"/>
          <w:szCs w:val="24"/>
        </w:rPr>
        <w:t>La</w:t>
      </w:r>
      <w:r w:rsidR="0057772F">
        <w:rPr>
          <w:rFonts w:asciiTheme="majorHAnsi" w:hAnsiTheme="majorHAnsi" w:cstheme="majorHAnsi"/>
          <w:szCs w:val="24"/>
        </w:rPr>
        <w:t xml:space="preserve"> delegación de Paraguay </w:t>
      </w:r>
      <w:r w:rsidR="00585C4D">
        <w:rPr>
          <w:rFonts w:asciiTheme="majorHAnsi" w:hAnsiTheme="majorHAnsi" w:cstheme="majorHAnsi"/>
          <w:szCs w:val="24"/>
        </w:rPr>
        <w:t>transmitió</w:t>
      </w:r>
      <w:r w:rsidR="0057772F">
        <w:rPr>
          <w:rFonts w:asciiTheme="majorHAnsi" w:hAnsiTheme="majorHAnsi" w:cstheme="majorHAnsi"/>
          <w:szCs w:val="24"/>
        </w:rPr>
        <w:t xml:space="preserve"> las novedades </w:t>
      </w:r>
      <w:r w:rsidR="00585C4D">
        <w:rPr>
          <w:rFonts w:asciiTheme="majorHAnsi" w:hAnsiTheme="majorHAnsi" w:cstheme="majorHAnsi"/>
          <w:szCs w:val="24"/>
        </w:rPr>
        <w:t>de la ejecución del</w:t>
      </w:r>
      <w:r w:rsidR="0057772F">
        <w:rPr>
          <w:rFonts w:asciiTheme="majorHAnsi" w:hAnsiTheme="majorHAnsi" w:cstheme="majorHAnsi"/>
          <w:szCs w:val="24"/>
        </w:rPr>
        <w:t xml:space="preserve"> </w:t>
      </w:r>
      <w:r w:rsidR="0057772F" w:rsidRPr="00963A54">
        <w:rPr>
          <w:rFonts w:asciiTheme="majorHAnsi" w:hAnsiTheme="majorHAnsi" w:cstheme="majorHAnsi"/>
          <w:szCs w:val="24"/>
        </w:rPr>
        <w:t>proyecto "Construcción y mejoramiento de sistemas de agua potable y saneamiento básico en pequeñas comunidades rurales e indígenas del país"</w:t>
      </w:r>
      <w:r w:rsidR="0057772F">
        <w:rPr>
          <w:rFonts w:asciiTheme="majorHAnsi" w:hAnsiTheme="majorHAnsi" w:cstheme="majorHAnsi"/>
          <w:szCs w:val="24"/>
        </w:rPr>
        <w:t xml:space="preserve">, en base </w:t>
      </w:r>
      <w:r w:rsidR="00585C4D">
        <w:rPr>
          <w:rFonts w:asciiTheme="majorHAnsi" w:hAnsiTheme="majorHAnsi" w:cstheme="majorHAnsi"/>
          <w:szCs w:val="24"/>
        </w:rPr>
        <w:t>a</w:t>
      </w:r>
      <w:r w:rsidR="0057772F">
        <w:rPr>
          <w:rFonts w:asciiTheme="majorHAnsi" w:hAnsiTheme="majorHAnsi" w:cstheme="majorHAnsi"/>
          <w:szCs w:val="24"/>
        </w:rPr>
        <w:t xml:space="preserve"> las informaciones enviadas por </w:t>
      </w:r>
      <w:r w:rsidR="00585C4D">
        <w:rPr>
          <w:rFonts w:asciiTheme="majorHAnsi" w:hAnsiTheme="majorHAnsi" w:cstheme="majorHAnsi"/>
          <w:szCs w:val="24"/>
        </w:rPr>
        <w:t>su</w:t>
      </w:r>
      <w:r w:rsidR="0057772F">
        <w:rPr>
          <w:rFonts w:asciiTheme="majorHAnsi" w:hAnsiTheme="majorHAnsi" w:cstheme="majorHAnsi"/>
          <w:szCs w:val="24"/>
        </w:rPr>
        <w:t xml:space="preserve"> </w:t>
      </w:r>
      <w:r w:rsidR="0057772F" w:rsidRPr="00963A54">
        <w:rPr>
          <w:rFonts w:asciiTheme="majorHAnsi" w:hAnsiTheme="majorHAnsi" w:cstheme="majorHAnsi"/>
          <w:szCs w:val="24"/>
        </w:rPr>
        <w:t>Organismo Ejecutor</w:t>
      </w:r>
      <w:r w:rsidR="00585C4D">
        <w:rPr>
          <w:rFonts w:asciiTheme="majorHAnsi" w:hAnsiTheme="majorHAnsi" w:cstheme="majorHAnsi"/>
          <w:szCs w:val="24"/>
        </w:rPr>
        <w:t xml:space="preserve"> (</w:t>
      </w:r>
      <w:r w:rsidR="0057772F" w:rsidRPr="00963A54">
        <w:rPr>
          <w:rFonts w:asciiTheme="majorHAnsi" w:hAnsiTheme="majorHAnsi" w:cstheme="majorHAnsi"/>
          <w:b/>
          <w:bCs/>
          <w:szCs w:val="24"/>
        </w:rPr>
        <w:t>Anexo V</w:t>
      </w:r>
      <w:r w:rsidR="00585C4D">
        <w:rPr>
          <w:rFonts w:asciiTheme="majorHAnsi" w:hAnsiTheme="majorHAnsi" w:cstheme="majorHAnsi"/>
          <w:szCs w:val="24"/>
        </w:rPr>
        <w:t>)</w:t>
      </w:r>
      <w:r w:rsidR="0057772F" w:rsidRPr="00963A54">
        <w:rPr>
          <w:rFonts w:asciiTheme="majorHAnsi" w:hAnsiTheme="majorHAnsi" w:cstheme="majorHAnsi"/>
          <w:szCs w:val="24"/>
        </w:rPr>
        <w:t>.</w:t>
      </w:r>
    </w:p>
    <w:p w14:paraId="5F66CABD" w14:textId="77777777" w:rsidR="00CD1319" w:rsidRDefault="00CD1319" w:rsidP="0048127E">
      <w:pPr>
        <w:tabs>
          <w:tab w:val="left" w:pos="426"/>
        </w:tabs>
        <w:jc w:val="both"/>
        <w:rPr>
          <w:rFonts w:asciiTheme="majorHAnsi" w:hAnsiTheme="majorHAnsi" w:cstheme="majorHAnsi"/>
          <w:szCs w:val="24"/>
        </w:rPr>
      </w:pPr>
    </w:p>
    <w:p w14:paraId="1B55FDEB" w14:textId="73F9885E" w:rsidR="00CD1319" w:rsidRPr="002768A7" w:rsidRDefault="00CD1319" w:rsidP="0048127E">
      <w:pPr>
        <w:tabs>
          <w:tab w:val="left" w:pos="426"/>
        </w:tabs>
        <w:jc w:val="both"/>
        <w:rPr>
          <w:rFonts w:asciiTheme="majorHAnsi" w:hAnsiTheme="majorHAnsi" w:cstheme="majorHAnsi"/>
          <w:szCs w:val="24"/>
        </w:rPr>
      </w:pPr>
      <w:r w:rsidRPr="002768A7">
        <w:rPr>
          <w:rFonts w:asciiTheme="majorHAnsi" w:hAnsiTheme="majorHAnsi" w:cstheme="majorHAnsi"/>
          <w:szCs w:val="24"/>
        </w:rPr>
        <w:t xml:space="preserve">Las delegaciones coincidieron que la inclusión de este tema en agenda </w:t>
      </w:r>
      <w:r w:rsidR="002768A7">
        <w:rPr>
          <w:rFonts w:asciiTheme="majorHAnsi" w:hAnsiTheme="majorHAnsi" w:cstheme="majorHAnsi"/>
          <w:szCs w:val="24"/>
        </w:rPr>
        <w:t>estimula</w:t>
      </w:r>
      <w:r w:rsidRPr="002768A7">
        <w:rPr>
          <w:rFonts w:asciiTheme="majorHAnsi" w:hAnsiTheme="majorHAnsi" w:cstheme="majorHAnsi"/>
          <w:szCs w:val="24"/>
        </w:rPr>
        <w:t xml:space="preserve"> avances en la ejecución del proyecto y acordaron incluir a partir de la</w:t>
      </w:r>
      <w:r w:rsidR="002768A7">
        <w:rPr>
          <w:rFonts w:asciiTheme="majorHAnsi" w:hAnsiTheme="majorHAnsi" w:cstheme="majorHAnsi"/>
          <w:szCs w:val="24"/>
        </w:rPr>
        <w:t>s</w:t>
      </w:r>
      <w:r w:rsidRPr="002768A7">
        <w:rPr>
          <w:rFonts w:asciiTheme="majorHAnsi" w:hAnsiTheme="majorHAnsi" w:cstheme="majorHAnsi"/>
          <w:szCs w:val="24"/>
        </w:rPr>
        <w:t xml:space="preserve"> próximas reuniones un punto en agenda sobre proyectos que necesitan de un monitoreo más constante</w:t>
      </w:r>
      <w:r w:rsidR="002768A7" w:rsidRPr="002768A7">
        <w:rPr>
          <w:rFonts w:asciiTheme="majorHAnsi" w:hAnsiTheme="majorHAnsi" w:cstheme="majorHAnsi"/>
          <w:szCs w:val="24"/>
        </w:rPr>
        <w:t>.</w:t>
      </w:r>
    </w:p>
    <w:p w14:paraId="5A3CE0CD" w14:textId="77777777" w:rsidR="00C62605" w:rsidRDefault="00C62605" w:rsidP="00164082">
      <w:pPr>
        <w:jc w:val="both"/>
        <w:rPr>
          <w:rFonts w:asciiTheme="majorHAnsi" w:eastAsia="Arial Unicode MS" w:hAnsiTheme="majorHAnsi" w:cstheme="majorHAnsi"/>
          <w:color w:val="000000"/>
          <w:szCs w:val="24"/>
          <w:lang w:eastAsia="pt-BR"/>
        </w:rPr>
      </w:pPr>
    </w:p>
    <w:p w14:paraId="33DCEC11" w14:textId="77777777" w:rsidR="002768A7" w:rsidRDefault="00164082" w:rsidP="00164082">
      <w:pPr>
        <w:jc w:val="both"/>
        <w:rPr>
          <w:rFonts w:asciiTheme="majorHAnsi" w:eastAsia="Arial Unicode MS" w:hAnsiTheme="majorHAnsi" w:cstheme="majorHAnsi"/>
          <w:color w:val="000000"/>
          <w:szCs w:val="24"/>
          <w:lang w:eastAsia="pt-BR"/>
        </w:rPr>
      </w:pPr>
      <w:r w:rsidRPr="00164082">
        <w:rPr>
          <w:rFonts w:asciiTheme="majorHAnsi" w:eastAsia="Arial Unicode MS" w:hAnsiTheme="majorHAnsi" w:cstheme="majorHAnsi"/>
          <w:color w:val="000000"/>
          <w:szCs w:val="24"/>
          <w:lang w:eastAsia="pt-BR"/>
        </w:rPr>
        <w:t xml:space="preserve">En este contexto, las delegaciones </w:t>
      </w:r>
      <w:r w:rsidR="00CD1319">
        <w:rPr>
          <w:rFonts w:asciiTheme="majorHAnsi" w:eastAsia="Arial Unicode MS" w:hAnsiTheme="majorHAnsi" w:cstheme="majorHAnsi"/>
          <w:color w:val="000000"/>
          <w:szCs w:val="24"/>
          <w:lang w:eastAsia="pt-BR"/>
        </w:rPr>
        <w:t>discutieron</w:t>
      </w:r>
      <w:r w:rsidRPr="00164082">
        <w:rPr>
          <w:rFonts w:asciiTheme="majorHAnsi" w:eastAsia="Arial Unicode MS" w:hAnsiTheme="majorHAnsi" w:cstheme="majorHAnsi"/>
          <w:color w:val="000000"/>
          <w:szCs w:val="24"/>
          <w:lang w:eastAsia="pt-BR"/>
        </w:rPr>
        <w:t xml:space="preserve"> </w:t>
      </w:r>
      <w:r w:rsidR="00CD1319">
        <w:rPr>
          <w:rFonts w:asciiTheme="majorHAnsi" w:eastAsia="Arial Unicode MS" w:hAnsiTheme="majorHAnsi" w:cstheme="majorHAnsi"/>
          <w:color w:val="000000"/>
          <w:szCs w:val="24"/>
          <w:lang w:eastAsia="pt-BR"/>
        </w:rPr>
        <w:t>posibles</w:t>
      </w:r>
      <w:r w:rsidRPr="00164082">
        <w:rPr>
          <w:rFonts w:asciiTheme="majorHAnsi" w:eastAsia="Arial Unicode MS" w:hAnsiTheme="majorHAnsi" w:cstheme="majorHAnsi"/>
          <w:color w:val="000000"/>
          <w:szCs w:val="24"/>
          <w:lang w:eastAsia="pt-BR"/>
        </w:rPr>
        <w:t xml:space="preserve"> criterios </w:t>
      </w:r>
      <w:proofErr w:type="gramStart"/>
      <w:r w:rsidR="00E34DDD">
        <w:rPr>
          <w:rFonts w:asciiTheme="majorHAnsi" w:eastAsia="Arial Unicode MS" w:hAnsiTheme="majorHAnsi" w:cstheme="majorHAnsi"/>
          <w:color w:val="000000"/>
          <w:szCs w:val="24"/>
          <w:lang w:eastAsia="pt-BR"/>
        </w:rPr>
        <w:t>a</w:t>
      </w:r>
      <w:proofErr w:type="gramEnd"/>
      <w:r w:rsidR="00E34DDD">
        <w:rPr>
          <w:rFonts w:asciiTheme="majorHAnsi" w:eastAsia="Arial Unicode MS" w:hAnsiTheme="majorHAnsi" w:cstheme="majorHAnsi"/>
          <w:color w:val="000000"/>
          <w:szCs w:val="24"/>
          <w:lang w:eastAsia="pt-BR"/>
        </w:rPr>
        <w:t xml:space="preserve"> tener en cuenta</w:t>
      </w:r>
      <w:r w:rsidR="002768A7">
        <w:rPr>
          <w:rFonts w:asciiTheme="majorHAnsi" w:eastAsia="Arial Unicode MS" w:hAnsiTheme="majorHAnsi" w:cstheme="majorHAnsi"/>
          <w:color w:val="000000"/>
          <w:szCs w:val="24"/>
          <w:lang w:eastAsia="pt-BR"/>
        </w:rPr>
        <w:t xml:space="preserve"> para la selección de los proyectos que serán seguidos más de cerca</w:t>
      </w:r>
      <w:r w:rsidR="00C62605">
        <w:rPr>
          <w:rFonts w:asciiTheme="majorHAnsi" w:eastAsia="Arial Unicode MS" w:hAnsiTheme="majorHAnsi" w:cstheme="majorHAnsi"/>
          <w:color w:val="000000"/>
          <w:szCs w:val="24"/>
          <w:lang w:eastAsia="pt-BR"/>
        </w:rPr>
        <w:t>, priorizando el desfasaje en años respecto al cronograma de ejecución aprobado</w:t>
      </w:r>
      <w:r w:rsidR="00E34DDD" w:rsidRPr="00164082">
        <w:rPr>
          <w:rFonts w:asciiTheme="majorHAnsi" w:eastAsia="Arial Unicode MS" w:hAnsiTheme="majorHAnsi" w:cstheme="majorHAnsi"/>
          <w:color w:val="000000"/>
          <w:szCs w:val="24"/>
          <w:lang w:eastAsia="pt-BR"/>
        </w:rPr>
        <w:t xml:space="preserve"> y el monto </w:t>
      </w:r>
      <w:r w:rsidR="00E34DDD">
        <w:rPr>
          <w:rFonts w:asciiTheme="majorHAnsi" w:eastAsia="Arial Unicode MS" w:hAnsiTheme="majorHAnsi" w:cstheme="majorHAnsi"/>
          <w:color w:val="000000"/>
          <w:szCs w:val="24"/>
          <w:lang w:eastAsia="pt-BR"/>
        </w:rPr>
        <w:t>de recursos FOCEM asignados. S</w:t>
      </w:r>
      <w:r>
        <w:rPr>
          <w:rFonts w:asciiTheme="majorHAnsi" w:eastAsia="Arial Unicode MS" w:hAnsiTheme="majorHAnsi" w:cstheme="majorHAnsi"/>
          <w:color w:val="000000"/>
          <w:szCs w:val="24"/>
          <w:lang w:eastAsia="pt-BR"/>
        </w:rPr>
        <w:t xml:space="preserve">e acordó que este seguimiento </w:t>
      </w:r>
      <w:r w:rsidRPr="00164082">
        <w:rPr>
          <w:rFonts w:asciiTheme="majorHAnsi" w:hAnsiTheme="majorHAnsi" w:cstheme="majorHAnsi"/>
          <w:szCs w:val="24"/>
        </w:rPr>
        <w:t>abarque</w:t>
      </w:r>
      <w:r>
        <w:rPr>
          <w:rFonts w:asciiTheme="majorHAnsi" w:eastAsia="Arial Unicode MS" w:hAnsiTheme="majorHAnsi" w:cstheme="majorHAnsi"/>
          <w:color w:val="000000"/>
          <w:szCs w:val="24"/>
          <w:lang w:eastAsia="pt-BR"/>
        </w:rPr>
        <w:t xml:space="preserve"> </w:t>
      </w:r>
      <w:r w:rsidR="00E34DDD">
        <w:rPr>
          <w:rFonts w:asciiTheme="majorHAnsi" w:eastAsia="Arial Unicode MS" w:hAnsiTheme="majorHAnsi" w:cstheme="majorHAnsi"/>
          <w:color w:val="000000"/>
          <w:szCs w:val="24"/>
          <w:lang w:eastAsia="pt-BR"/>
        </w:rPr>
        <w:t xml:space="preserve">también los proyectos que tienen </w:t>
      </w:r>
      <w:r w:rsidR="00C62605">
        <w:rPr>
          <w:rFonts w:asciiTheme="majorHAnsi" w:eastAsia="Arial Unicode MS" w:hAnsiTheme="majorHAnsi" w:cstheme="majorHAnsi"/>
          <w:color w:val="000000"/>
          <w:szCs w:val="24"/>
          <w:lang w:eastAsia="pt-BR"/>
        </w:rPr>
        <w:t>retraso en</w:t>
      </w:r>
      <w:r w:rsidR="00E34DDD">
        <w:rPr>
          <w:rFonts w:asciiTheme="majorHAnsi" w:eastAsia="Arial Unicode MS" w:hAnsiTheme="majorHAnsi" w:cstheme="majorHAnsi"/>
          <w:color w:val="000000"/>
          <w:szCs w:val="24"/>
          <w:lang w:eastAsia="pt-BR"/>
        </w:rPr>
        <w:t xml:space="preserve"> su cierre </w:t>
      </w:r>
      <w:r>
        <w:rPr>
          <w:rFonts w:asciiTheme="majorHAnsi" w:eastAsia="Arial Unicode MS" w:hAnsiTheme="majorHAnsi" w:cstheme="majorHAnsi"/>
          <w:color w:val="000000"/>
          <w:szCs w:val="24"/>
          <w:lang w:eastAsia="pt-BR"/>
        </w:rPr>
        <w:t>administrativo</w:t>
      </w:r>
      <w:r w:rsidR="00E34DDD">
        <w:rPr>
          <w:rFonts w:asciiTheme="majorHAnsi" w:eastAsia="Arial Unicode MS" w:hAnsiTheme="majorHAnsi" w:cstheme="majorHAnsi"/>
          <w:color w:val="000000"/>
          <w:szCs w:val="24"/>
          <w:lang w:eastAsia="pt-BR"/>
        </w:rPr>
        <w:t xml:space="preserve"> y </w:t>
      </w:r>
      <w:r w:rsidR="00C62605">
        <w:rPr>
          <w:rFonts w:asciiTheme="majorHAnsi" w:eastAsia="Arial Unicode MS" w:hAnsiTheme="majorHAnsi" w:cstheme="majorHAnsi"/>
          <w:color w:val="000000"/>
          <w:szCs w:val="24"/>
          <w:lang w:eastAsia="pt-BR"/>
        </w:rPr>
        <w:t>la situación de proyectos concluidos con</w:t>
      </w:r>
      <w:r w:rsidR="00E34DDD">
        <w:rPr>
          <w:rFonts w:asciiTheme="majorHAnsi" w:eastAsia="Arial Unicode MS" w:hAnsiTheme="majorHAnsi" w:cstheme="majorHAnsi"/>
          <w:color w:val="000000"/>
          <w:szCs w:val="24"/>
          <w:lang w:eastAsia="pt-BR"/>
        </w:rPr>
        <w:t xml:space="preserve"> </w:t>
      </w:r>
      <w:r>
        <w:rPr>
          <w:rFonts w:asciiTheme="majorHAnsi" w:eastAsia="Arial Unicode MS" w:hAnsiTheme="majorHAnsi" w:cstheme="majorHAnsi"/>
          <w:color w:val="000000"/>
          <w:szCs w:val="24"/>
          <w:lang w:eastAsia="pt-BR"/>
        </w:rPr>
        <w:t>saldos pendientes de devolución</w:t>
      </w:r>
      <w:r w:rsidR="00C62605">
        <w:rPr>
          <w:rFonts w:asciiTheme="majorHAnsi" w:eastAsia="Arial Unicode MS" w:hAnsiTheme="majorHAnsi" w:cstheme="majorHAnsi"/>
          <w:color w:val="000000"/>
          <w:szCs w:val="24"/>
          <w:lang w:eastAsia="pt-BR"/>
        </w:rPr>
        <w:t>.</w:t>
      </w:r>
      <w:r>
        <w:rPr>
          <w:rFonts w:asciiTheme="majorHAnsi" w:eastAsia="Arial Unicode MS" w:hAnsiTheme="majorHAnsi" w:cstheme="majorHAnsi"/>
          <w:color w:val="000000"/>
          <w:szCs w:val="24"/>
          <w:lang w:eastAsia="pt-BR"/>
        </w:rPr>
        <w:t xml:space="preserve"> </w:t>
      </w:r>
    </w:p>
    <w:p w14:paraId="1E2178AC" w14:textId="77777777" w:rsidR="002768A7" w:rsidRDefault="002768A7" w:rsidP="00164082">
      <w:pPr>
        <w:jc w:val="both"/>
        <w:rPr>
          <w:rFonts w:asciiTheme="majorHAnsi" w:eastAsia="Arial Unicode MS" w:hAnsiTheme="majorHAnsi" w:cstheme="majorHAnsi"/>
          <w:color w:val="000000"/>
          <w:szCs w:val="24"/>
          <w:lang w:eastAsia="pt-BR"/>
        </w:rPr>
      </w:pPr>
    </w:p>
    <w:p w14:paraId="1A5D331A" w14:textId="7C30DEC5" w:rsidR="002768A7" w:rsidRDefault="002768A7" w:rsidP="00164082">
      <w:pPr>
        <w:jc w:val="both"/>
        <w:rPr>
          <w:rFonts w:asciiTheme="majorHAnsi" w:eastAsia="Arial Unicode MS" w:hAnsiTheme="majorHAnsi" w:cstheme="majorHAnsi"/>
          <w:color w:val="000000"/>
          <w:szCs w:val="24"/>
          <w:lang w:eastAsia="pt-BR"/>
        </w:rPr>
      </w:pPr>
      <w:r>
        <w:rPr>
          <w:rFonts w:asciiTheme="majorHAnsi" w:eastAsia="Arial Unicode MS" w:hAnsiTheme="majorHAnsi" w:cstheme="majorHAnsi"/>
          <w:color w:val="000000"/>
          <w:szCs w:val="24"/>
          <w:lang w:eastAsia="pt-BR"/>
        </w:rPr>
        <w:t xml:space="preserve">La UTF proporcionará esta información a la Comisión para su análisis </w:t>
      </w:r>
      <w:r w:rsidR="00DF7F60">
        <w:rPr>
          <w:rFonts w:asciiTheme="majorHAnsi" w:eastAsia="Arial Unicode MS" w:hAnsiTheme="majorHAnsi" w:cstheme="majorHAnsi"/>
          <w:color w:val="000000"/>
          <w:szCs w:val="24"/>
          <w:lang w:eastAsia="pt-BR"/>
        </w:rPr>
        <w:t>para</w:t>
      </w:r>
      <w:r>
        <w:rPr>
          <w:rFonts w:asciiTheme="majorHAnsi" w:eastAsia="Arial Unicode MS" w:hAnsiTheme="majorHAnsi" w:cstheme="majorHAnsi"/>
          <w:color w:val="000000"/>
          <w:szCs w:val="24"/>
          <w:lang w:eastAsia="pt-BR"/>
        </w:rPr>
        <w:t xml:space="preserve"> la próxima reunión. Los proyectos serán presentados en orden decreciente de costo total FOCEM y de tiempo de ejecución. Los proyectos que tienen fondos pendientes de devolución serán presentados aplicando el mismo criterio.</w:t>
      </w:r>
    </w:p>
    <w:p w14:paraId="66F3A96D" w14:textId="77777777" w:rsidR="004E116B" w:rsidRDefault="004E116B" w:rsidP="00164082">
      <w:pPr>
        <w:jc w:val="both"/>
        <w:rPr>
          <w:rFonts w:asciiTheme="majorHAnsi" w:hAnsiTheme="majorHAnsi" w:cstheme="majorHAnsi"/>
          <w:szCs w:val="24"/>
        </w:rPr>
      </w:pPr>
    </w:p>
    <w:p w14:paraId="250074EE" w14:textId="77777777" w:rsidR="00F903CE" w:rsidRPr="00963A54" w:rsidRDefault="00F903CE" w:rsidP="00C62605">
      <w:pPr>
        <w:numPr>
          <w:ilvl w:val="0"/>
          <w:numId w:val="7"/>
        </w:numPr>
        <w:autoSpaceDN w:val="0"/>
        <w:jc w:val="both"/>
        <w:rPr>
          <w:rFonts w:asciiTheme="majorHAnsi" w:hAnsiTheme="majorHAnsi" w:cstheme="majorHAnsi"/>
          <w:b/>
          <w:szCs w:val="24"/>
        </w:rPr>
      </w:pPr>
      <w:bookmarkStart w:id="6" w:name="_Hlk31294668"/>
      <w:bookmarkEnd w:id="5"/>
      <w:r w:rsidRPr="00963A54">
        <w:rPr>
          <w:rFonts w:asciiTheme="majorHAnsi" w:hAnsiTheme="majorHAnsi" w:cstheme="majorHAnsi"/>
          <w:b/>
          <w:szCs w:val="24"/>
        </w:rPr>
        <w:t>GRUPOS DE TRABAJO DE LA CRPM</w:t>
      </w:r>
    </w:p>
    <w:p w14:paraId="1D929E90" w14:textId="77777777" w:rsidR="00F903CE" w:rsidRPr="00963A54" w:rsidRDefault="00F903CE" w:rsidP="00F903CE">
      <w:pPr>
        <w:jc w:val="both"/>
        <w:rPr>
          <w:rFonts w:asciiTheme="majorHAnsi" w:hAnsiTheme="majorHAnsi" w:cstheme="majorHAnsi"/>
          <w:b/>
          <w:szCs w:val="24"/>
        </w:rPr>
      </w:pPr>
    </w:p>
    <w:p w14:paraId="1CD9B476" w14:textId="77777777" w:rsidR="00F903CE" w:rsidRPr="00963A54" w:rsidRDefault="00F903CE" w:rsidP="00F903CE">
      <w:pPr>
        <w:numPr>
          <w:ilvl w:val="1"/>
          <w:numId w:val="12"/>
        </w:numPr>
        <w:autoSpaceDN w:val="0"/>
        <w:jc w:val="both"/>
        <w:rPr>
          <w:rFonts w:asciiTheme="majorHAnsi" w:hAnsiTheme="majorHAnsi" w:cstheme="majorHAnsi"/>
          <w:b/>
          <w:szCs w:val="24"/>
        </w:rPr>
      </w:pPr>
      <w:r w:rsidRPr="00963A54">
        <w:rPr>
          <w:rFonts w:asciiTheme="majorHAnsi" w:hAnsiTheme="majorHAnsi" w:cstheme="majorHAnsi"/>
          <w:b/>
          <w:szCs w:val="24"/>
        </w:rPr>
        <w:t>Grupo de Trabajo Ad Hoc sobre aspectos normativos y procedimentales del FOCEM (GTAH FOCEM)</w:t>
      </w:r>
    </w:p>
    <w:p w14:paraId="66ECC48B" w14:textId="77777777" w:rsidR="00F903CE" w:rsidRPr="00963A54" w:rsidRDefault="00F903CE" w:rsidP="00F903CE">
      <w:pPr>
        <w:jc w:val="both"/>
        <w:rPr>
          <w:rFonts w:asciiTheme="majorHAnsi" w:hAnsiTheme="majorHAnsi" w:cstheme="majorHAnsi"/>
          <w:b/>
          <w:szCs w:val="24"/>
        </w:rPr>
      </w:pPr>
    </w:p>
    <w:p w14:paraId="401F4ED9" w14:textId="36E6F7B0" w:rsidR="00FC2637" w:rsidRDefault="00B129EC" w:rsidP="00D61F75">
      <w:pPr>
        <w:pStyle w:val="CorpoA"/>
        <w:jc w:val="both"/>
        <w:rPr>
          <w:rFonts w:asciiTheme="majorHAnsi" w:hAnsiTheme="majorHAnsi" w:cstheme="majorHAnsi"/>
          <w:bCs/>
          <w:lang w:val="es-ES"/>
        </w:rPr>
      </w:pPr>
      <w:r w:rsidRPr="00963A54">
        <w:rPr>
          <w:rFonts w:asciiTheme="majorHAnsi" w:hAnsiTheme="majorHAnsi" w:cstheme="majorHAnsi"/>
          <w:bCs/>
          <w:lang w:val="es-ES"/>
        </w:rPr>
        <w:t>La CRPM recibió los resultados de la XVI Reunión del GTAH FOCEM, realizada el 11/02/25</w:t>
      </w:r>
      <w:r w:rsidR="00FC2637">
        <w:rPr>
          <w:rFonts w:asciiTheme="majorHAnsi" w:hAnsiTheme="majorHAnsi" w:cstheme="majorHAnsi"/>
          <w:bCs/>
          <w:lang w:val="es-ES"/>
        </w:rPr>
        <w:t>.</w:t>
      </w:r>
    </w:p>
    <w:p w14:paraId="752B6D61" w14:textId="77777777" w:rsidR="00081BEE" w:rsidRDefault="00081BEE" w:rsidP="00D61F75">
      <w:pPr>
        <w:pStyle w:val="CorpoA"/>
        <w:jc w:val="both"/>
        <w:rPr>
          <w:rFonts w:asciiTheme="majorHAnsi" w:hAnsiTheme="majorHAnsi" w:cstheme="majorHAnsi"/>
          <w:lang w:val="es-UY"/>
        </w:rPr>
      </w:pPr>
    </w:p>
    <w:p w14:paraId="6CC0F250" w14:textId="419AF9EF" w:rsidR="00081BEE" w:rsidRDefault="00081BEE" w:rsidP="00D61F75">
      <w:pPr>
        <w:pStyle w:val="CorpoA"/>
        <w:jc w:val="both"/>
        <w:rPr>
          <w:rFonts w:asciiTheme="majorHAnsi" w:hAnsiTheme="majorHAnsi" w:cstheme="majorHAnsi"/>
          <w:bCs/>
          <w:lang w:val="es-ES"/>
        </w:rPr>
      </w:pPr>
      <w:r w:rsidRPr="00081BEE">
        <w:rPr>
          <w:rFonts w:asciiTheme="majorHAnsi" w:hAnsiTheme="majorHAnsi" w:cstheme="majorHAnsi"/>
          <w:bCs/>
          <w:lang w:val="es-UY"/>
        </w:rPr>
        <w:t>En relación con la consultoría ofrecida por FONPLATA en el marco de la complementación técnica, la CRPM coincidió en la necesidad de ajustar la propuesta de términos de referencia recibida</w:t>
      </w:r>
      <w:r>
        <w:rPr>
          <w:rFonts w:asciiTheme="majorHAnsi" w:hAnsiTheme="majorHAnsi" w:cstheme="majorHAnsi"/>
          <w:bCs/>
          <w:lang w:val="es-UY"/>
        </w:rPr>
        <w:t xml:space="preserve">, </w:t>
      </w:r>
      <w:r w:rsidRPr="00081BEE">
        <w:rPr>
          <w:rFonts w:asciiTheme="majorHAnsi" w:hAnsiTheme="majorHAnsi" w:cstheme="majorHAnsi"/>
          <w:bCs/>
          <w:lang w:val="es-UY"/>
        </w:rPr>
        <w:t xml:space="preserve">y </w:t>
      </w:r>
      <w:r>
        <w:rPr>
          <w:rFonts w:asciiTheme="majorHAnsi" w:hAnsiTheme="majorHAnsi" w:cstheme="majorHAnsi"/>
          <w:bCs/>
          <w:lang w:val="es-UY"/>
        </w:rPr>
        <w:t xml:space="preserve">aguarda </w:t>
      </w:r>
      <w:r w:rsidRPr="00081BEE">
        <w:rPr>
          <w:rFonts w:asciiTheme="majorHAnsi" w:hAnsiTheme="majorHAnsi" w:cstheme="majorHAnsi"/>
          <w:bCs/>
          <w:lang w:val="es-UY"/>
        </w:rPr>
        <w:t xml:space="preserve">el trabajo </w:t>
      </w:r>
      <w:r>
        <w:rPr>
          <w:rFonts w:asciiTheme="majorHAnsi" w:hAnsiTheme="majorHAnsi" w:cstheme="majorHAnsi"/>
          <w:bCs/>
          <w:lang w:val="es-UY"/>
        </w:rPr>
        <w:t>que realizará en ese sentido</w:t>
      </w:r>
      <w:r w:rsidRPr="00081BEE">
        <w:rPr>
          <w:rFonts w:asciiTheme="majorHAnsi" w:hAnsiTheme="majorHAnsi" w:cstheme="majorHAnsi"/>
          <w:bCs/>
          <w:lang w:val="es-UY"/>
        </w:rPr>
        <w:t xml:space="preserve"> </w:t>
      </w:r>
      <w:r>
        <w:rPr>
          <w:rFonts w:asciiTheme="majorHAnsi" w:hAnsiTheme="majorHAnsi" w:cstheme="majorHAnsi"/>
          <w:bCs/>
          <w:lang w:val="es-UY"/>
        </w:rPr>
        <w:t xml:space="preserve">el </w:t>
      </w:r>
      <w:r w:rsidRPr="00081BEE">
        <w:rPr>
          <w:rFonts w:asciiTheme="majorHAnsi" w:hAnsiTheme="majorHAnsi" w:cstheme="majorHAnsi"/>
          <w:bCs/>
          <w:lang w:val="es-UY"/>
        </w:rPr>
        <w:t>GTAH.</w:t>
      </w:r>
    </w:p>
    <w:p w14:paraId="5E63D4C8" w14:textId="77777777" w:rsidR="00FC2637" w:rsidRDefault="00FC2637" w:rsidP="00D61F75">
      <w:pPr>
        <w:pStyle w:val="CorpoA"/>
        <w:jc w:val="both"/>
        <w:rPr>
          <w:rFonts w:asciiTheme="majorHAnsi" w:hAnsiTheme="majorHAnsi" w:cstheme="majorHAnsi"/>
          <w:bCs/>
          <w:lang w:val="es-ES"/>
        </w:rPr>
      </w:pPr>
    </w:p>
    <w:p w14:paraId="243CF2BF" w14:textId="77777777" w:rsidR="00F903CE" w:rsidRPr="00963A54" w:rsidRDefault="00F903CE" w:rsidP="00F903CE">
      <w:pPr>
        <w:numPr>
          <w:ilvl w:val="1"/>
          <w:numId w:val="12"/>
        </w:numPr>
        <w:autoSpaceDN w:val="0"/>
        <w:jc w:val="both"/>
        <w:rPr>
          <w:rFonts w:asciiTheme="majorHAnsi" w:hAnsiTheme="majorHAnsi" w:cstheme="majorHAnsi"/>
          <w:b/>
          <w:szCs w:val="24"/>
        </w:rPr>
      </w:pPr>
      <w:r w:rsidRPr="00963A54">
        <w:rPr>
          <w:rFonts w:asciiTheme="majorHAnsi" w:hAnsiTheme="majorHAnsi" w:cstheme="majorHAnsi"/>
          <w:b/>
          <w:szCs w:val="24"/>
        </w:rPr>
        <w:t xml:space="preserve">Grupo de Trabajo sobre Convenios en el ámbito de la Res. GMC </w:t>
      </w:r>
      <w:proofErr w:type="spellStart"/>
      <w:r w:rsidRPr="00963A54">
        <w:rPr>
          <w:rFonts w:asciiTheme="majorHAnsi" w:hAnsiTheme="majorHAnsi" w:cstheme="majorHAnsi"/>
          <w:b/>
          <w:szCs w:val="24"/>
        </w:rPr>
        <w:t>N°</w:t>
      </w:r>
      <w:proofErr w:type="spellEnd"/>
      <w:r w:rsidRPr="00963A54">
        <w:rPr>
          <w:rFonts w:asciiTheme="majorHAnsi" w:hAnsiTheme="majorHAnsi" w:cstheme="majorHAnsi"/>
          <w:b/>
          <w:szCs w:val="24"/>
        </w:rPr>
        <w:t xml:space="preserve"> 15/20</w:t>
      </w:r>
    </w:p>
    <w:p w14:paraId="51395297" w14:textId="77777777" w:rsidR="00F903CE" w:rsidRPr="00963A54" w:rsidRDefault="00F903CE" w:rsidP="00F903CE">
      <w:pPr>
        <w:pStyle w:val="Prrafodelista"/>
        <w:rPr>
          <w:rFonts w:asciiTheme="majorHAnsi" w:hAnsiTheme="majorHAnsi" w:cstheme="majorHAnsi"/>
          <w:bCs/>
          <w:szCs w:val="24"/>
        </w:rPr>
      </w:pPr>
    </w:p>
    <w:p w14:paraId="1F225674" w14:textId="3CB5369E" w:rsidR="00F903CE" w:rsidRPr="00963A54" w:rsidRDefault="00A26385" w:rsidP="00A26385">
      <w:pPr>
        <w:jc w:val="both"/>
        <w:rPr>
          <w:rFonts w:asciiTheme="majorHAnsi" w:hAnsiTheme="majorHAnsi" w:cstheme="majorHAnsi"/>
          <w:b/>
          <w:szCs w:val="24"/>
        </w:rPr>
      </w:pPr>
      <w:r w:rsidRPr="00963A54">
        <w:rPr>
          <w:rFonts w:asciiTheme="majorHAnsi" w:hAnsiTheme="majorHAnsi" w:cstheme="majorHAnsi"/>
          <w:bCs/>
          <w:szCs w:val="24"/>
          <w:lang w:val="es-ES"/>
        </w:rPr>
        <w:t>La CRPM recibió los resultados de la XXIX Reunión del GT Convenios, realizada el 05/02/25 y</w:t>
      </w:r>
      <w:r w:rsidRPr="00963A54">
        <w:rPr>
          <w:rFonts w:asciiTheme="majorHAnsi" w:hAnsiTheme="majorHAnsi" w:cstheme="majorHAnsi"/>
          <w:szCs w:val="24"/>
          <w:lang w:val="es-AR"/>
        </w:rPr>
        <w:t xml:space="preserve">, en el marco del procedimiento previsto en la Res. GMC </w:t>
      </w:r>
      <w:proofErr w:type="spellStart"/>
      <w:r w:rsidRPr="00963A54">
        <w:rPr>
          <w:rFonts w:asciiTheme="majorHAnsi" w:hAnsiTheme="majorHAnsi" w:cstheme="majorHAnsi"/>
          <w:szCs w:val="24"/>
          <w:lang w:val="es-AR"/>
        </w:rPr>
        <w:t>Nº</w:t>
      </w:r>
      <w:proofErr w:type="spellEnd"/>
      <w:r w:rsidRPr="00963A54">
        <w:rPr>
          <w:rFonts w:asciiTheme="majorHAnsi" w:hAnsiTheme="majorHAnsi" w:cstheme="majorHAnsi"/>
          <w:szCs w:val="24"/>
          <w:lang w:val="es-AR"/>
        </w:rPr>
        <w:t xml:space="preserve"> 15/20, autorizó la firma del C</w:t>
      </w:r>
      <w:proofErr w:type="spellStart"/>
      <w:r w:rsidR="00F903CE" w:rsidRPr="00963A54">
        <w:rPr>
          <w:rFonts w:asciiTheme="majorHAnsi" w:hAnsiTheme="majorHAnsi" w:cstheme="majorHAnsi"/>
          <w:bCs/>
          <w:szCs w:val="24"/>
        </w:rPr>
        <w:t>onvenio</w:t>
      </w:r>
      <w:proofErr w:type="spellEnd"/>
      <w:r w:rsidR="00F903CE" w:rsidRPr="00963A54">
        <w:rPr>
          <w:rFonts w:asciiTheme="majorHAnsi" w:hAnsiTheme="majorHAnsi" w:cstheme="majorHAnsi"/>
          <w:bCs/>
          <w:szCs w:val="24"/>
        </w:rPr>
        <w:t xml:space="preserve"> </w:t>
      </w:r>
      <w:r w:rsidRPr="00963A54">
        <w:rPr>
          <w:rFonts w:asciiTheme="majorHAnsi" w:hAnsiTheme="majorHAnsi" w:cstheme="majorHAnsi"/>
          <w:bCs/>
          <w:szCs w:val="24"/>
        </w:rPr>
        <w:t xml:space="preserve">propuesto por </w:t>
      </w:r>
      <w:r w:rsidR="00F903CE" w:rsidRPr="00963A54">
        <w:rPr>
          <w:rFonts w:asciiTheme="majorHAnsi" w:hAnsiTheme="majorHAnsi" w:cstheme="majorHAnsi"/>
          <w:bCs/>
          <w:szCs w:val="24"/>
        </w:rPr>
        <w:t xml:space="preserve">el Instituto Social del MERCOSUR </w:t>
      </w:r>
      <w:r w:rsidRPr="00963A54">
        <w:rPr>
          <w:rFonts w:asciiTheme="majorHAnsi" w:hAnsiTheme="majorHAnsi" w:cstheme="majorHAnsi"/>
          <w:bCs/>
          <w:szCs w:val="24"/>
        </w:rPr>
        <w:lastRenderedPageBreak/>
        <w:t>con</w:t>
      </w:r>
      <w:r w:rsidR="00F903CE" w:rsidRPr="00963A54">
        <w:rPr>
          <w:rFonts w:asciiTheme="majorHAnsi" w:hAnsiTheme="majorHAnsi" w:cstheme="majorHAnsi"/>
          <w:bCs/>
          <w:szCs w:val="24"/>
        </w:rPr>
        <w:t xml:space="preserve"> la Asociación de Universidades Grupo Montevideo</w:t>
      </w:r>
      <w:r w:rsidRPr="00963A54">
        <w:rPr>
          <w:rFonts w:asciiTheme="majorHAnsi" w:hAnsiTheme="majorHAnsi" w:cstheme="majorHAnsi"/>
          <w:bCs/>
          <w:szCs w:val="24"/>
        </w:rPr>
        <w:t xml:space="preserve">, cuyo texto consta como </w:t>
      </w:r>
      <w:r w:rsidRPr="00963A54">
        <w:rPr>
          <w:rFonts w:asciiTheme="majorHAnsi" w:hAnsiTheme="majorHAnsi" w:cstheme="majorHAnsi"/>
          <w:b/>
          <w:szCs w:val="24"/>
        </w:rPr>
        <w:t>Anexo VI.</w:t>
      </w:r>
    </w:p>
    <w:p w14:paraId="1F9331F5" w14:textId="77777777" w:rsidR="00A26385" w:rsidRPr="00963A54" w:rsidRDefault="00A26385" w:rsidP="00A26385">
      <w:pPr>
        <w:jc w:val="both"/>
        <w:rPr>
          <w:rFonts w:asciiTheme="majorHAnsi" w:hAnsiTheme="majorHAnsi" w:cstheme="majorHAnsi"/>
          <w:b/>
          <w:szCs w:val="24"/>
        </w:rPr>
      </w:pPr>
    </w:p>
    <w:p w14:paraId="57DAAC5A" w14:textId="27787089" w:rsidR="00A26385" w:rsidRPr="00963A54" w:rsidRDefault="00A26385" w:rsidP="00A26385">
      <w:pPr>
        <w:jc w:val="both"/>
        <w:rPr>
          <w:rFonts w:asciiTheme="majorHAnsi" w:hAnsiTheme="majorHAnsi" w:cstheme="majorHAnsi"/>
          <w:bCs/>
          <w:szCs w:val="24"/>
        </w:rPr>
      </w:pPr>
      <w:r w:rsidRPr="00963A54">
        <w:rPr>
          <w:rFonts w:asciiTheme="majorHAnsi" w:hAnsiTheme="majorHAnsi" w:cstheme="majorHAnsi"/>
          <w:bCs/>
          <w:szCs w:val="24"/>
        </w:rPr>
        <w:t xml:space="preserve">La CRPM recibió también </w:t>
      </w:r>
      <w:r w:rsidR="00A44192" w:rsidRPr="00963A54">
        <w:rPr>
          <w:rFonts w:asciiTheme="majorHAnsi" w:hAnsiTheme="majorHAnsi" w:cstheme="majorHAnsi"/>
          <w:bCs/>
          <w:szCs w:val="24"/>
        </w:rPr>
        <w:t xml:space="preserve">la </w:t>
      </w:r>
      <w:r w:rsidR="00A44192" w:rsidRPr="00963A54">
        <w:rPr>
          <w:rFonts w:asciiTheme="majorHAnsi" w:hAnsiTheme="majorHAnsi" w:cstheme="majorHAnsi"/>
          <w:szCs w:val="24"/>
        </w:rPr>
        <w:t xml:space="preserve">Nota SM/097/25 con el </w:t>
      </w:r>
      <w:r w:rsidRPr="00963A54">
        <w:rPr>
          <w:rFonts w:asciiTheme="majorHAnsi" w:hAnsiTheme="majorHAnsi" w:cstheme="majorHAnsi"/>
          <w:bCs/>
          <w:szCs w:val="24"/>
        </w:rPr>
        <w:t>informe final del convenio ejecutado entre la SM y la Universidad Federal de Goiás</w:t>
      </w:r>
      <w:r w:rsidR="00A44192" w:rsidRPr="00963A54">
        <w:rPr>
          <w:rFonts w:asciiTheme="majorHAnsi" w:hAnsiTheme="majorHAnsi" w:cstheme="majorHAnsi"/>
          <w:bCs/>
          <w:szCs w:val="24"/>
        </w:rPr>
        <w:t xml:space="preserve"> (</w:t>
      </w:r>
      <w:r w:rsidRPr="00963A54">
        <w:rPr>
          <w:rFonts w:asciiTheme="majorHAnsi" w:hAnsiTheme="majorHAnsi" w:cstheme="majorHAnsi"/>
          <w:b/>
          <w:szCs w:val="24"/>
        </w:rPr>
        <w:t>Anexo VII</w:t>
      </w:r>
      <w:r w:rsidR="00A44192" w:rsidRPr="00FA7295">
        <w:rPr>
          <w:rFonts w:asciiTheme="majorHAnsi" w:hAnsiTheme="majorHAnsi" w:cstheme="majorHAnsi"/>
          <w:bCs/>
          <w:szCs w:val="24"/>
        </w:rPr>
        <w:t>)</w:t>
      </w:r>
      <w:r w:rsidR="00A44192" w:rsidRPr="00963A54">
        <w:rPr>
          <w:rFonts w:asciiTheme="majorHAnsi" w:hAnsiTheme="majorHAnsi" w:cstheme="majorHAnsi"/>
          <w:b/>
          <w:szCs w:val="24"/>
        </w:rPr>
        <w:t xml:space="preserve">, </w:t>
      </w:r>
      <w:r w:rsidR="00A44192" w:rsidRPr="00963A54">
        <w:rPr>
          <w:rFonts w:asciiTheme="majorHAnsi" w:hAnsiTheme="majorHAnsi" w:cstheme="majorHAnsi"/>
          <w:bCs/>
          <w:szCs w:val="24"/>
        </w:rPr>
        <w:t xml:space="preserve">el que </w:t>
      </w:r>
      <w:r w:rsidRPr="00963A54">
        <w:rPr>
          <w:rFonts w:asciiTheme="majorHAnsi" w:hAnsiTheme="majorHAnsi" w:cstheme="majorHAnsi"/>
          <w:bCs/>
          <w:szCs w:val="24"/>
        </w:rPr>
        <w:t xml:space="preserve">será remitido al GMC para conocimiento, conforme establecido en el art. 3° de la mencionada Resolución. </w:t>
      </w:r>
    </w:p>
    <w:p w14:paraId="5C2ECF0E" w14:textId="77777777" w:rsidR="00A26385" w:rsidRDefault="00A26385" w:rsidP="00A26385">
      <w:pPr>
        <w:jc w:val="both"/>
        <w:rPr>
          <w:rFonts w:asciiTheme="majorHAnsi" w:hAnsiTheme="majorHAnsi" w:cstheme="majorHAnsi"/>
          <w:bCs/>
          <w:szCs w:val="24"/>
        </w:rPr>
      </w:pPr>
    </w:p>
    <w:p w14:paraId="7A062F54" w14:textId="62CEB2A0" w:rsidR="00DF7F60" w:rsidRDefault="00A26385" w:rsidP="00F903CE">
      <w:pPr>
        <w:jc w:val="both"/>
        <w:rPr>
          <w:rFonts w:asciiTheme="majorHAnsi" w:hAnsiTheme="majorHAnsi" w:cstheme="majorHAnsi"/>
          <w:bCs/>
          <w:szCs w:val="24"/>
        </w:rPr>
      </w:pPr>
      <w:r w:rsidRPr="00963A54">
        <w:rPr>
          <w:rFonts w:asciiTheme="majorHAnsi" w:hAnsiTheme="majorHAnsi" w:cstheme="majorHAnsi"/>
          <w:bCs/>
          <w:szCs w:val="24"/>
        </w:rPr>
        <w:t>Por último,</w:t>
      </w:r>
      <w:r w:rsidR="00081BEE">
        <w:rPr>
          <w:rFonts w:asciiTheme="majorHAnsi" w:hAnsiTheme="majorHAnsi" w:cstheme="majorHAnsi"/>
          <w:bCs/>
          <w:szCs w:val="24"/>
        </w:rPr>
        <w:t xml:space="preserve"> </w:t>
      </w:r>
      <w:r w:rsidR="00081BEE" w:rsidRPr="00963A54">
        <w:rPr>
          <w:rFonts w:asciiTheme="majorHAnsi" w:hAnsiTheme="majorHAnsi" w:cstheme="majorHAnsi"/>
          <w:bCs/>
          <w:szCs w:val="24"/>
        </w:rPr>
        <w:t xml:space="preserve">la Comisión tomó nota que el próximo 25/02/25 </w:t>
      </w:r>
      <w:r w:rsidR="00081BEE">
        <w:rPr>
          <w:rFonts w:asciiTheme="majorHAnsi" w:hAnsiTheme="majorHAnsi" w:cstheme="majorHAnsi"/>
          <w:bCs/>
          <w:szCs w:val="24"/>
        </w:rPr>
        <w:t>el GT</w:t>
      </w:r>
      <w:r w:rsidR="00081BEE" w:rsidRPr="00963A54">
        <w:rPr>
          <w:rFonts w:asciiTheme="majorHAnsi" w:hAnsiTheme="majorHAnsi" w:cstheme="majorHAnsi"/>
          <w:bCs/>
          <w:szCs w:val="24"/>
        </w:rPr>
        <w:t xml:space="preserve"> realizará una reunión</w:t>
      </w:r>
      <w:r w:rsidR="00081BEE">
        <w:rPr>
          <w:rFonts w:asciiTheme="majorHAnsi" w:hAnsiTheme="majorHAnsi" w:cstheme="majorHAnsi"/>
          <w:bCs/>
          <w:szCs w:val="24"/>
        </w:rPr>
        <w:t>,</w:t>
      </w:r>
      <w:r w:rsidR="00081BEE" w:rsidRPr="00963A54">
        <w:rPr>
          <w:rFonts w:asciiTheme="majorHAnsi" w:hAnsiTheme="majorHAnsi" w:cstheme="majorHAnsi"/>
          <w:bCs/>
          <w:szCs w:val="24"/>
        </w:rPr>
        <w:t xml:space="preserve"> </w:t>
      </w:r>
      <w:r w:rsidR="00081BEE">
        <w:rPr>
          <w:rFonts w:asciiTheme="majorHAnsi" w:hAnsiTheme="majorHAnsi" w:cstheme="majorHAnsi"/>
          <w:bCs/>
          <w:szCs w:val="24"/>
        </w:rPr>
        <w:t xml:space="preserve">por videoconferencia, </w:t>
      </w:r>
      <w:r w:rsidR="00081BEE" w:rsidRPr="00963A54">
        <w:rPr>
          <w:rFonts w:asciiTheme="majorHAnsi" w:hAnsiTheme="majorHAnsi" w:cstheme="majorHAnsi"/>
          <w:bCs/>
          <w:szCs w:val="24"/>
        </w:rPr>
        <w:t>con la Dirección Ejecutiva del Instituto de Políticas Públicas en Derechos Humanos del MERCOSUR</w:t>
      </w:r>
      <w:r w:rsidR="00081BEE">
        <w:rPr>
          <w:rFonts w:asciiTheme="majorHAnsi" w:hAnsiTheme="majorHAnsi" w:cstheme="majorHAnsi"/>
          <w:bCs/>
          <w:szCs w:val="24"/>
        </w:rPr>
        <w:t>,</w:t>
      </w:r>
      <w:r w:rsidR="00081BEE" w:rsidRPr="00963A54">
        <w:rPr>
          <w:rFonts w:asciiTheme="majorHAnsi" w:hAnsiTheme="majorHAnsi" w:cstheme="majorHAnsi"/>
          <w:bCs/>
          <w:szCs w:val="24"/>
        </w:rPr>
        <w:t xml:space="preserve"> </w:t>
      </w:r>
      <w:r w:rsidR="00DF7F60">
        <w:rPr>
          <w:rFonts w:asciiTheme="majorHAnsi" w:hAnsiTheme="majorHAnsi" w:cstheme="majorHAnsi"/>
          <w:bCs/>
          <w:szCs w:val="24"/>
        </w:rPr>
        <w:t>en vista del mandato de la CRPM.</w:t>
      </w:r>
    </w:p>
    <w:p w14:paraId="48305D59" w14:textId="77777777" w:rsidR="00081BEE" w:rsidRPr="00963A54" w:rsidRDefault="00081BEE" w:rsidP="00F903CE">
      <w:pPr>
        <w:jc w:val="both"/>
        <w:rPr>
          <w:rFonts w:asciiTheme="majorHAnsi" w:hAnsiTheme="majorHAnsi" w:cstheme="majorHAnsi"/>
          <w:b/>
          <w:szCs w:val="24"/>
        </w:rPr>
      </w:pPr>
    </w:p>
    <w:p w14:paraId="6671EEB7" w14:textId="77777777" w:rsidR="00F903CE" w:rsidRPr="00963A54" w:rsidRDefault="00F903CE" w:rsidP="00F903CE">
      <w:pPr>
        <w:numPr>
          <w:ilvl w:val="1"/>
          <w:numId w:val="12"/>
        </w:numPr>
        <w:autoSpaceDN w:val="0"/>
        <w:jc w:val="both"/>
        <w:rPr>
          <w:rFonts w:asciiTheme="majorHAnsi" w:hAnsiTheme="majorHAnsi" w:cstheme="majorHAnsi"/>
          <w:b/>
          <w:szCs w:val="24"/>
        </w:rPr>
      </w:pPr>
      <w:r w:rsidRPr="00963A54">
        <w:rPr>
          <w:rFonts w:asciiTheme="majorHAnsi" w:hAnsiTheme="majorHAnsi" w:cstheme="majorHAnsi"/>
          <w:b/>
          <w:szCs w:val="24"/>
        </w:rPr>
        <w:t>Grupo de Trabajo sobre Plataforma MERCOSUR de Formación (GT PMF)</w:t>
      </w:r>
    </w:p>
    <w:p w14:paraId="1EB83A89" w14:textId="77777777" w:rsidR="00A44192" w:rsidRPr="00963A54" w:rsidRDefault="00A44192" w:rsidP="00A44192">
      <w:pPr>
        <w:autoSpaceDN w:val="0"/>
        <w:jc w:val="both"/>
        <w:rPr>
          <w:rFonts w:asciiTheme="majorHAnsi" w:hAnsiTheme="majorHAnsi" w:cstheme="majorHAnsi"/>
          <w:b/>
          <w:szCs w:val="24"/>
        </w:rPr>
      </w:pPr>
    </w:p>
    <w:p w14:paraId="759231A3" w14:textId="4C2A52F8" w:rsidR="00E74C36" w:rsidRDefault="009B49CF" w:rsidP="00A44192">
      <w:pPr>
        <w:autoSpaceDN w:val="0"/>
        <w:jc w:val="both"/>
        <w:rPr>
          <w:rFonts w:asciiTheme="majorHAnsi" w:hAnsiTheme="majorHAnsi" w:cstheme="majorHAnsi"/>
          <w:bCs/>
          <w:szCs w:val="24"/>
          <w:lang w:val="es-ES"/>
        </w:rPr>
      </w:pPr>
      <w:r w:rsidRPr="00963A54">
        <w:rPr>
          <w:rFonts w:asciiTheme="majorHAnsi" w:hAnsiTheme="majorHAnsi" w:cstheme="majorHAnsi"/>
          <w:bCs/>
          <w:szCs w:val="24"/>
          <w:lang w:val="es-ES"/>
        </w:rPr>
        <w:t xml:space="preserve">La CRPM recibió los resultados de la XXXVI Reunión del GT PMF, realizada el 05/02/25 y tomó nota </w:t>
      </w:r>
      <w:r w:rsidR="00E74C36">
        <w:rPr>
          <w:rFonts w:asciiTheme="majorHAnsi" w:hAnsiTheme="majorHAnsi" w:cstheme="majorHAnsi"/>
          <w:bCs/>
          <w:szCs w:val="24"/>
          <w:lang w:val="es-ES"/>
        </w:rPr>
        <w:t xml:space="preserve">de la situación de los cursos en </w:t>
      </w:r>
      <w:r w:rsidR="00E74C36" w:rsidRPr="00963A54">
        <w:rPr>
          <w:rFonts w:asciiTheme="majorHAnsi" w:hAnsiTheme="majorHAnsi" w:cstheme="majorHAnsi"/>
          <w:bCs/>
          <w:szCs w:val="24"/>
          <w:lang w:val="es-ES"/>
        </w:rPr>
        <w:t>desarrollo y planificados para 2025</w:t>
      </w:r>
      <w:r w:rsidR="00E74C36">
        <w:rPr>
          <w:rFonts w:asciiTheme="majorHAnsi" w:hAnsiTheme="majorHAnsi" w:cstheme="majorHAnsi"/>
          <w:bCs/>
          <w:szCs w:val="24"/>
          <w:lang w:val="es-ES"/>
        </w:rPr>
        <w:t xml:space="preserve">, así como de los trabajos en andamiento con la empresa contratada para </w:t>
      </w:r>
      <w:r w:rsidR="004E6CD3">
        <w:rPr>
          <w:rFonts w:asciiTheme="majorHAnsi" w:hAnsiTheme="majorHAnsi" w:cstheme="majorHAnsi"/>
          <w:bCs/>
          <w:szCs w:val="24"/>
          <w:lang w:val="es-ES"/>
        </w:rPr>
        <w:t>el mejoramiento de l</w:t>
      </w:r>
      <w:r w:rsidR="00E74C36">
        <w:rPr>
          <w:rFonts w:asciiTheme="majorHAnsi" w:hAnsiTheme="majorHAnsi" w:cstheme="majorHAnsi"/>
          <w:bCs/>
          <w:szCs w:val="24"/>
          <w:lang w:val="es-ES"/>
        </w:rPr>
        <w:t xml:space="preserve">a </w:t>
      </w:r>
      <w:r w:rsidR="00E74C36" w:rsidRPr="00963A54">
        <w:rPr>
          <w:rFonts w:asciiTheme="majorHAnsi" w:hAnsiTheme="majorHAnsi" w:cstheme="majorHAnsi"/>
          <w:bCs/>
          <w:szCs w:val="24"/>
          <w:lang w:val="es-ES"/>
        </w:rPr>
        <w:t>interfaz de la Plataforma</w:t>
      </w:r>
      <w:r w:rsidR="00E74C36">
        <w:rPr>
          <w:rFonts w:asciiTheme="majorHAnsi" w:hAnsiTheme="majorHAnsi" w:cstheme="majorHAnsi"/>
          <w:bCs/>
          <w:szCs w:val="24"/>
          <w:lang w:val="es-ES"/>
        </w:rPr>
        <w:t>.</w:t>
      </w:r>
    </w:p>
    <w:p w14:paraId="37E9D16F" w14:textId="77777777" w:rsidR="00E74C36" w:rsidRPr="00963A54" w:rsidRDefault="00E74C36" w:rsidP="00E74C36">
      <w:pPr>
        <w:autoSpaceDN w:val="0"/>
        <w:jc w:val="both"/>
        <w:rPr>
          <w:rFonts w:asciiTheme="majorHAnsi" w:hAnsiTheme="majorHAnsi" w:cstheme="majorHAnsi"/>
          <w:bCs/>
          <w:szCs w:val="24"/>
          <w:lang w:val="es-ES"/>
        </w:rPr>
      </w:pPr>
    </w:p>
    <w:p w14:paraId="025E02E5" w14:textId="2EA78BFA" w:rsidR="009B49CF" w:rsidRPr="00CD1319" w:rsidRDefault="004E6CD3" w:rsidP="009B49CF">
      <w:pPr>
        <w:autoSpaceDN w:val="0"/>
        <w:jc w:val="both"/>
        <w:rPr>
          <w:rFonts w:asciiTheme="majorHAnsi" w:hAnsiTheme="majorHAnsi" w:cstheme="majorHAnsi"/>
          <w:bCs/>
          <w:szCs w:val="24"/>
          <w:lang w:val="es-ES"/>
        </w:rPr>
      </w:pPr>
      <w:r w:rsidRPr="00CD1319">
        <w:rPr>
          <w:rFonts w:asciiTheme="majorHAnsi" w:hAnsiTheme="majorHAnsi" w:cstheme="majorHAnsi"/>
          <w:bCs/>
          <w:szCs w:val="24"/>
          <w:lang w:val="es-ES"/>
        </w:rPr>
        <w:t>Asimismo, la</w:t>
      </w:r>
      <w:r w:rsidR="00E74C36" w:rsidRPr="00CD1319">
        <w:rPr>
          <w:rFonts w:asciiTheme="majorHAnsi" w:hAnsiTheme="majorHAnsi" w:cstheme="majorHAnsi"/>
          <w:bCs/>
          <w:szCs w:val="24"/>
          <w:lang w:val="es-ES"/>
        </w:rPr>
        <w:t xml:space="preserve"> CRPM</w:t>
      </w:r>
      <w:r w:rsidR="009B49CF" w:rsidRPr="00CD1319">
        <w:rPr>
          <w:rFonts w:asciiTheme="majorHAnsi" w:hAnsiTheme="majorHAnsi" w:cstheme="majorHAnsi"/>
          <w:bCs/>
          <w:szCs w:val="24"/>
          <w:lang w:val="es-ES"/>
        </w:rPr>
        <w:t xml:space="preserve"> recibió el informe final del curso "MERCOSUR Social: acelerar la agenda para no dejar a nadie atrás" que consta como </w:t>
      </w:r>
      <w:r w:rsidR="009B49CF" w:rsidRPr="00CD1319">
        <w:rPr>
          <w:rFonts w:asciiTheme="majorHAnsi" w:hAnsiTheme="majorHAnsi" w:cstheme="majorHAnsi"/>
          <w:b/>
          <w:szCs w:val="24"/>
          <w:lang w:val="es-ES"/>
        </w:rPr>
        <w:t>Anexo VIII</w:t>
      </w:r>
      <w:r w:rsidR="009B49CF" w:rsidRPr="00CD1319">
        <w:rPr>
          <w:rFonts w:asciiTheme="majorHAnsi" w:hAnsiTheme="majorHAnsi" w:cstheme="majorHAnsi"/>
          <w:bCs/>
          <w:szCs w:val="24"/>
          <w:lang w:val="es-ES"/>
        </w:rPr>
        <w:t xml:space="preserve">, </w:t>
      </w:r>
      <w:r w:rsidR="00CD1319" w:rsidRPr="00CD1319">
        <w:rPr>
          <w:rFonts w:asciiTheme="majorHAnsi" w:hAnsiTheme="majorHAnsi" w:cstheme="majorHAnsi"/>
          <w:bCs/>
          <w:szCs w:val="24"/>
          <w:lang w:val="es-ES"/>
        </w:rPr>
        <w:t xml:space="preserve">el que será oportunamente remitido al GMC </w:t>
      </w:r>
      <w:r w:rsidR="009B49CF" w:rsidRPr="00CD1319">
        <w:rPr>
          <w:rFonts w:asciiTheme="majorHAnsi" w:hAnsiTheme="majorHAnsi" w:cstheme="majorHAnsi"/>
          <w:bCs/>
          <w:szCs w:val="24"/>
          <w:lang w:val="es-ES"/>
        </w:rPr>
        <w:t xml:space="preserve">en los términos de lo previsto en el anexo de la Res. GMC </w:t>
      </w:r>
      <w:proofErr w:type="spellStart"/>
      <w:r w:rsidR="009B49CF" w:rsidRPr="00CD1319">
        <w:rPr>
          <w:rFonts w:asciiTheme="majorHAnsi" w:hAnsiTheme="majorHAnsi" w:cstheme="majorHAnsi"/>
          <w:bCs/>
          <w:szCs w:val="24"/>
          <w:lang w:val="es-ES"/>
        </w:rPr>
        <w:t>N°</w:t>
      </w:r>
      <w:proofErr w:type="spellEnd"/>
      <w:r w:rsidR="00DF7F60">
        <w:rPr>
          <w:rFonts w:asciiTheme="majorHAnsi" w:hAnsiTheme="majorHAnsi" w:cstheme="majorHAnsi"/>
          <w:bCs/>
          <w:szCs w:val="24"/>
          <w:lang w:val="es-ES"/>
        </w:rPr>
        <w:t xml:space="preserve"> </w:t>
      </w:r>
      <w:r w:rsidR="009B49CF" w:rsidRPr="00CD1319">
        <w:rPr>
          <w:rFonts w:asciiTheme="majorHAnsi" w:hAnsiTheme="majorHAnsi" w:cstheme="majorHAnsi"/>
          <w:bCs/>
          <w:szCs w:val="24"/>
          <w:lang w:val="es-ES"/>
        </w:rPr>
        <w:t>33/22.</w:t>
      </w:r>
    </w:p>
    <w:p w14:paraId="6CD12373" w14:textId="77777777" w:rsidR="009B49CF" w:rsidRPr="00963A54" w:rsidRDefault="009B49CF" w:rsidP="009B49CF">
      <w:pPr>
        <w:autoSpaceDN w:val="0"/>
        <w:jc w:val="both"/>
        <w:rPr>
          <w:rFonts w:asciiTheme="majorHAnsi" w:hAnsiTheme="majorHAnsi" w:cstheme="majorHAnsi"/>
          <w:bCs/>
          <w:szCs w:val="24"/>
          <w:lang w:val="es-ES"/>
        </w:rPr>
      </w:pPr>
    </w:p>
    <w:p w14:paraId="17196479" w14:textId="77777777" w:rsidR="00F903CE" w:rsidRPr="00963A54" w:rsidRDefault="00F903CE" w:rsidP="00F903CE">
      <w:pPr>
        <w:numPr>
          <w:ilvl w:val="1"/>
          <w:numId w:val="12"/>
        </w:numPr>
        <w:autoSpaceDN w:val="0"/>
        <w:jc w:val="both"/>
        <w:rPr>
          <w:rFonts w:asciiTheme="majorHAnsi" w:hAnsiTheme="majorHAnsi" w:cstheme="majorHAnsi"/>
          <w:b/>
          <w:szCs w:val="24"/>
        </w:rPr>
      </w:pPr>
      <w:r w:rsidRPr="00963A54">
        <w:rPr>
          <w:rFonts w:asciiTheme="majorHAnsi" w:hAnsiTheme="majorHAnsi" w:cstheme="majorHAnsi"/>
          <w:b/>
          <w:szCs w:val="24"/>
        </w:rPr>
        <w:t>Grupo de Trabajo sobre Política Comunicacional del MERCOSUR (GT PCM)</w:t>
      </w:r>
    </w:p>
    <w:p w14:paraId="767A0884" w14:textId="77777777" w:rsidR="00A457FE" w:rsidRPr="00963A54" w:rsidRDefault="00A457FE" w:rsidP="00F903CE">
      <w:pPr>
        <w:jc w:val="both"/>
        <w:rPr>
          <w:rFonts w:asciiTheme="majorHAnsi" w:hAnsiTheme="majorHAnsi" w:cstheme="majorHAnsi"/>
          <w:b/>
          <w:szCs w:val="24"/>
        </w:rPr>
      </w:pPr>
    </w:p>
    <w:p w14:paraId="14FE9F25" w14:textId="77777777" w:rsidR="00E34DDD" w:rsidRDefault="00A457FE" w:rsidP="00A457FE">
      <w:pPr>
        <w:pStyle w:val="CorpoA"/>
        <w:jc w:val="both"/>
        <w:rPr>
          <w:rFonts w:asciiTheme="majorHAnsi" w:hAnsiTheme="majorHAnsi" w:cstheme="majorHAnsi"/>
          <w:color w:val="auto"/>
          <w:lang w:val="es-UY"/>
        </w:rPr>
      </w:pPr>
      <w:r w:rsidRPr="00963A54">
        <w:rPr>
          <w:rFonts w:asciiTheme="majorHAnsi" w:hAnsiTheme="majorHAnsi" w:cstheme="majorHAnsi"/>
          <w:color w:val="auto"/>
          <w:lang w:val="es-UY"/>
        </w:rPr>
        <w:t xml:space="preserve">La CRPM recibió los resultados de la </w:t>
      </w:r>
      <w:r w:rsidRPr="00963A54">
        <w:rPr>
          <w:rFonts w:asciiTheme="majorHAnsi" w:hAnsiTheme="majorHAnsi" w:cstheme="majorHAnsi"/>
          <w:lang w:val="es-UY"/>
        </w:rPr>
        <w:t xml:space="preserve">XLV </w:t>
      </w:r>
      <w:r w:rsidRPr="00963A54">
        <w:rPr>
          <w:rFonts w:asciiTheme="majorHAnsi" w:hAnsiTheme="majorHAnsi" w:cstheme="majorHAnsi"/>
          <w:color w:val="auto"/>
          <w:lang w:val="es-UY"/>
        </w:rPr>
        <w:t>reunión del GT PCM, realizada el 11/02/25</w:t>
      </w:r>
      <w:r w:rsidR="00E34DDD">
        <w:rPr>
          <w:rFonts w:asciiTheme="majorHAnsi" w:hAnsiTheme="majorHAnsi" w:cstheme="majorHAnsi"/>
          <w:color w:val="auto"/>
          <w:lang w:val="es-UY"/>
        </w:rPr>
        <w:t>.</w:t>
      </w:r>
    </w:p>
    <w:p w14:paraId="4115863B" w14:textId="77777777" w:rsidR="00E34DDD" w:rsidRDefault="00E34DDD" w:rsidP="00A457FE">
      <w:pPr>
        <w:pStyle w:val="CorpoA"/>
        <w:jc w:val="both"/>
        <w:rPr>
          <w:rFonts w:asciiTheme="majorHAnsi" w:hAnsiTheme="majorHAnsi" w:cstheme="majorHAnsi"/>
          <w:color w:val="auto"/>
          <w:lang w:val="es-UY"/>
        </w:rPr>
      </w:pPr>
    </w:p>
    <w:p w14:paraId="0C4E4473" w14:textId="595670E8" w:rsidR="00150E4A" w:rsidRDefault="0063744B" w:rsidP="0063744B">
      <w:pPr>
        <w:pStyle w:val="CorpoA"/>
        <w:jc w:val="both"/>
        <w:rPr>
          <w:rFonts w:asciiTheme="majorHAnsi" w:hAnsiTheme="majorHAnsi" w:cstheme="majorHAnsi"/>
          <w:lang w:val="es-UY"/>
        </w:rPr>
      </w:pPr>
      <w:r w:rsidRPr="0063744B">
        <w:rPr>
          <w:rFonts w:asciiTheme="majorHAnsi" w:hAnsiTheme="majorHAnsi" w:cstheme="majorHAnsi"/>
          <w:lang w:val="es-UY"/>
        </w:rPr>
        <w:t xml:space="preserve">En relación con el proyecto audiovisual "Vivir, trabajar y estudiar en el MERCOSUR", los Representantes Permanentes </w:t>
      </w:r>
      <w:r w:rsidR="001C79A0">
        <w:rPr>
          <w:rFonts w:asciiTheme="majorHAnsi" w:hAnsiTheme="majorHAnsi" w:cstheme="majorHAnsi"/>
          <w:lang w:val="es-UY"/>
        </w:rPr>
        <w:t>evaluaron</w:t>
      </w:r>
      <w:r w:rsidRPr="0063744B">
        <w:rPr>
          <w:rFonts w:asciiTheme="majorHAnsi" w:hAnsiTheme="majorHAnsi" w:cstheme="majorHAnsi"/>
          <w:lang w:val="es-UY"/>
        </w:rPr>
        <w:t xml:space="preserve"> los productos </w:t>
      </w:r>
      <w:r w:rsidR="001C79A0">
        <w:rPr>
          <w:rFonts w:asciiTheme="majorHAnsi" w:hAnsiTheme="majorHAnsi" w:cstheme="majorHAnsi"/>
          <w:lang w:val="es-UY"/>
        </w:rPr>
        <w:t>adelantados</w:t>
      </w:r>
      <w:r w:rsidRPr="0063744B">
        <w:rPr>
          <w:rFonts w:asciiTheme="majorHAnsi" w:hAnsiTheme="majorHAnsi" w:cstheme="majorHAnsi"/>
          <w:lang w:val="es-UY"/>
        </w:rPr>
        <w:t xml:space="preserve"> por la productora y </w:t>
      </w:r>
      <w:r w:rsidR="00FB7C40">
        <w:rPr>
          <w:rFonts w:asciiTheme="majorHAnsi" w:hAnsiTheme="majorHAnsi" w:cstheme="majorHAnsi"/>
          <w:lang w:val="es-UY"/>
        </w:rPr>
        <w:t>formularon</w:t>
      </w:r>
      <w:r w:rsidRPr="0063744B">
        <w:rPr>
          <w:rFonts w:asciiTheme="majorHAnsi" w:hAnsiTheme="majorHAnsi" w:cstheme="majorHAnsi"/>
          <w:lang w:val="es-UY"/>
        </w:rPr>
        <w:t xml:space="preserve"> </w:t>
      </w:r>
      <w:r>
        <w:rPr>
          <w:rFonts w:asciiTheme="majorHAnsi" w:hAnsiTheme="majorHAnsi" w:cstheme="majorHAnsi"/>
          <w:lang w:val="es-UY"/>
        </w:rPr>
        <w:t>algunas</w:t>
      </w:r>
      <w:r w:rsidRPr="0063744B">
        <w:rPr>
          <w:rFonts w:asciiTheme="majorHAnsi" w:hAnsiTheme="majorHAnsi" w:cstheme="majorHAnsi"/>
          <w:lang w:val="es-UY"/>
        </w:rPr>
        <w:t xml:space="preserve"> sugerencias </w:t>
      </w:r>
      <w:r w:rsidR="00FB7C40">
        <w:rPr>
          <w:rFonts w:asciiTheme="majorHAnsi" w:hAnsiTheme="majorHAnsi" w:cstheme="majorHAnsi"/>
          <w:lang w:val="es-UY"/>
        </w:rPr>
        <w:t>de</w:t>
      </w:r>
      <w:r w:rsidRPr="0063744B">
        <w:rPr>
          <w:rFonts w:asciiTheme="majorHAnsi" w:hAnsiTheme="majorHAnsi" w:cstheme="majorHAnsi"/>
          <w:lang w:val="es-UY"/>
        </w:rPr>
        <w:t xml:space="preserve"> ajuste</w:t>
      </w:r>
      <w:r w:rsidR="001C79A0">
        <w:rPr>
          <w:rFonts w:asciiTheme="majorHAnsi" w:hAnsiTheme="majorHAnsi" w:cstheme="majorHAnsi"/>
          <w:lang w:val="es-UY"/>
        </w:rPr>
        <w:t>s, principalmente destinados a resaltar el concepto de ciudadanía MERCOSUR</w:t>
      </w:r>
      <w:r w:rsidRPr="0063744B">
        <w:rPr>
          <w:rFonts w:asciiTheme="majorHAnsi" w:hAnsiTheme="majorHAnsi" w:cstheme="majorHAnsi"/>
          <w:lang w:val="es-UY"/>
        </w:rPr>
        <w:t xml:space="preserve">. </w:t>
      </w:r>
      <w:r w:rsidR="00150E4A">
        <w:rPr>
          <w:rFonts w:asciiTheme="majorHAnsi" w:hAnsiTheme="majorHAnsi" w:cstheme="majorHAnsi"/>
          <w:lang w:val="es-UY"/>
        </w:rPr>
        <w:t>La delegación de Brasil estimó que es necesario que en los videos sea reflejada la situación específica de brasileños que viven en otros países del MERCOSUR.</w:t>
      </w:r>
    </w:p>
    <w:p w14:paraId="12DE7462" w14:textId="77777777" w:rsidR="00150E4A" w:rsidRDefault="00150E4A" w:rsidP="0063744B">
      <w:pPr>
        <w:pStyle w:val="CorpoA"/>
        <w:jc w:val="both"/>
        <w:rPr>
          <w:rFonts w:asciiTheme="majorHAnsi" w:hAnsiTheme="majorHAnsi" w:cstheme="majorHAnsi"/>
          <w:lang w:val="es-UY"/>
        </w:rPr>
      </w:pPr>
    </w:p>
    <w:p w14:paraId="4E3A0176" w14:textId="1D66C5B0" w:rsidR="0063744B" w:rsidRDefault="0063744B" w:rsidP="0063744B">
      <w:pPr>
        <w:pStyle w:val="CorpoA"/>
        <w:jc w:val="both"/>
        <w:rPr>
          <w:rFonts w:asciiTheme="majorHAnsi" w:hAnsiTheme="majorHAnsi" w:cstheme="majorHAnsi"/>
          <w:lang w:val="es-UY"/>
        </w:rPr>
      </w:pPr>
      <w:r w:rsidRPr="00E34DDD">
        <w:rPr>
          <w:rFonts w:asciiTheme="majorHAnsi" w:hAnsiTheme="majorHAnsi" w:cstheme="majorHAnsi"/>
          <w:lang w:val="es-UY"/>
        </w:rPr>
        <w:t xml:space="preserve">La UCIM </w:t>
      </w:r>
      <w:r w:rsidR="001C79A0">
        <w:rPr>
          <w:rFonts w:asciiTheme="majorHAnsi" w:hAnsiTheme="majorHAnsi" w:cstheme="majorHAnsi"/>
          <w:lang w:val="es-UY"/>
        </w:rPr>
        <w:t>evaluará</w:t>
      </w:r>
      <w:r w:rsidRPr="00E34DDD">
        <w:rPr>
          <w:rFonts w:asciiTheme="majorHAnsi" w:hAnsiTheme="majorHAnsi" w:cstheme="majorHAnsi"/>
          <w:lang w:val="es-UY"/>
        </w:rPr>
        <w:t xml:space="preserve"> con la empresa la viabilidad de </w:t>
      </w:r>
      <w:r w:rsidR="001C79A0">
        <w:rPr>
          <w:rFonts w:asciiTheme="majorHAnsi" w:hAnsiTheme="majorHAnsi" w:cstheme="majorHAnsi"/>
          <w:lang w:val="es-UY"/>
        </w:rPr>
        <w:t>introducir estos</w:t>
      </w:r>
      <w:r w:rsidRPr="00E34DDD">
        <w:rPr>
          <w:rFonts w:asciiTheme="majorHAnsi" w:hAnsiTheme="majorHAnsi" w:cstheme="majorHAnsi"/>
          <w:lang w:val="es-UY"/>
        </w:rPr>
        <w:t xml:space="preserve"> ajustes </w:t>
      </w:r>
      <w:r w:rsidR="001C79A0">
        <w:rPr>
          <w:rFonts w:asciiTheme="majorHAnsi" w:hAnsiTheme="majorHAnsi" w:cstheme="majorHAnsi"/>
          <w:lang w:val="es-UY"/>
        </w:rPr>
        <w:t>aún en esta</w:t>
      </w:r>
      <w:r w:rsidRPr="00E34DDD">
        <w:rPr>
          <w:rFonts w:asciiTheme="majorHAnsi" w:hAnsiTheme="majorHAnsi" w:cstheme="majorHAnsi"/>
          <w:lang w:val="es-UY"/>
        </w:rPr>
        <w:t xml:space="preserve"> etapa de posproducción.</w:t>
      </w:r>
      <w:r w:rsidR="00150E4A">
        <w:rPr>
          <w:rFonts w:asciiTheme="majorHAnsi" w:hAnsiTheme="majorHAnsi" w:cstheme="majorHAnsi"/>
          <w:lang w:val="es-UY"/>
        </w:rPr>
        <w:t xml:space="preserve"> La CRPM espera una pronta respuesta por parte de la UCIM en ese sentido.</w:t>
      </w:r>
    </w:p>
    <w:p w14:paraId="1D3411C1" w14:textId="77777777" w:rsidR="00E34DDD" w:rsidRDefault="00E34DDD" w:rsidP="00A457FE">
      <w:pPr>
        <w:pStyle w:val="CorpoA"/>
        <w:jc w:val="both"/>
        <w:rPr>
          <w:rFonts w:asciiTheme="majorHAnsi" w:hAnsiTheme="majorHAnsi" w:cstheme="majorHAnsi"/>
          <w:lang w:val="es-UY"/>
        </w:rPr>
      </w:pPr>
    </w:p>
    <w:p w14:paraId="00B36708" w14:textId="6C1BE896" w:rsidR="00FB7C40" w:rsidRDefault="00E34DDD" w:rsidP="00A457FE">
      <w:pPr>
        <w:pStyle w:val="CorpoA"/>
        <w:jc w:val="both"/>
        <w:rPr>
          <w:rFonts w:asciiTheme="majorHAnsi" w:hAnsiTheme="majorHAnsi" w:cstheme="majorHAnsi"/>
          <w:lang w:val="es-UY"/>
        </w:rPr>
      </w:pPr>
      <w:r>
        <w:rPr>
          <w:rFonts w:asciiTheme="majorHAnsi" w:hAnsiTheme="majorHAnsi" w:cstheme="majorHAnsi"/>
          <w:lang w:val="es-UY"/>
        </w:rPr>
        <w:t xml:space="preserve">En cuanto al proyecto audiovisual “MERCOSUR en acción”, la UCIM informó que </w:t>
      </w:r>
      <w:r w:rsidR="0063744B" w:rsidRPr="0063744B">
        <w:rPr>
          <w:rFonts w:asciiTheme="majorHAnsi" w:hAnsiTheme="majorHAnsi" w:cstheme="majorHAnsi"/>
          <w:lang w:val="es-UY"/>
        </w:rPr>
        <w:t>procederá a circular los videos producidos</w:t>
      </w:r>
      <w:r w:rsidR="0063744B">
        <w:rPr>
          <w:rFonts w:asciiTheme="majorHAnsi" w:hAnsiTheme="majorHAnsi" w:cstheme="majorHAnsi"/>
          <w:lang w:val="es-UY"/>
        </w:rPr>
        <w:t xml:space="preserve"> para que las delegaciones puedan</w:t>
      </w:r>
      <w:r w:rsidR="001C79A0">
        <w:rPr>
          <w:rFonts w:asciiTheme="majorHAnsi" w:hAnsiTheme="majorHAnsi" w:cstheme="majorHAnsi"/>
          <w:lang w:val="es-UY"/>
        </w:rPr>
        <w:t xml:space="preserve"> también formular sus apreciaciones al respecto.</w:t>
      </w:r>
    </w:p>
    <w:p w14:paraId="6690274E" w14:textId="77777777" w:rsidR="00965C76" w:rsidRDefault="00965C76" w:rsidP="00A457FE">
      <w:pPr>
        <w:pStyle w:val="CorpoA"/>
        <w:jc w:val="both"/>
        <w:rPr>
          <w:rFonts w:asciiTheme="majorHAnsi" w:hAnsiTheme="majorHAnsi" w:cstheme="majorHAnsi"/>
          <w:color w:val="auto"/>
          <w:lang w:val="es-UY"/>
        </w:rPr>
      </w:pPr>
    </w:p>
    <w:p w14:paraId="291C3B5A" w14:textId="77777777" w:rsidR="00965C76" w:rsidRDefault="00965C76" w:rsidP="00A457FE">
      <w:pPr>
        <w:pStyle w:val="CorpoA"/>
        <w:jc w:val="both"/>
        <w:rPr>
          <w:rFonts w:asciiTheme="majorHAnsi" w:hAnsiTheme="majorHAnsi" w:cstheme="majorHAnsi"/>
          <w:color w:val="auto"/>
          <w:lang w:val="es-UY"/>
        </w:rPr>
      </w:pPr>
    </w:p>
    <w:p w14:paraId="7CC8F1A0" w14:textId="77777777" w:rsidR="00965C76" w:rsidRDefault="00965C76" w:rsidP="00A457FE">
      <w:pPr>
        <w:pStyle w:val="CorpoA"/>
        <w:jc w:val="both"/>
        <w:rPr>
          <w:rFonts w:asciiTheme="majorHAnsi" w:hAnsiTheme="majorHAnsi" w:cstheme="majorHAnsi"/>
          <w:color w:val="auto"/>
          <w:lang w:val="es-UY"/>
        </w:rPr>
      </w:pPr>
    </w:p>
    <w:p w14:paraId="14AD31FE" w14:textId="77777777" w:rsidR="00965C76" w:rsidRPr="00963A54" w:rsidRDefault="00965C76" w:rsidP="00A457FE">
      <w:pPr>
        <w:pStyle w:val="CorpoA"/>
        <w:jc w:val="both"/>
        <w:rPr>
          <w:rFonts w:asciiTheme="majorHAnsi" w:hAnsiTheme="majorHAnsi" w:cstheme="majorHAnsi"/>
          <w:color w:val="auto"/>
          <w:lang w:val="es-UY"/>
        </w:rPr>
      </w:pPr>
    </w:p>
    <w:p w14:paraId="08AC423D" w14:textId="77777777" w:rsidR="00F903CE" w:rsidRPr="00963A54" w:rsidRDefault="00F903CE" w:rsidP="00F903CE">
      <w:pPr>
        <w:numPr>
          <w:ilvl w:val="1"/>
          <w:numId w:val="12"/>
        </w:numPr>
        <w:autoSpaceDN w:val="0"/>
        <w:jc w:val="both"/>
        <w:rPr>
          <w:rFonts w:asciiTheme="majorHAnsi" w:hAnsiTheme="majorHAnsi" w:cstheme="majorHAnsi"/>
          <w:b/>
          <w:szCs w:val="24"/>
        </w:rPr>
      </w:pPr>
      <w:r w:rsidRPr="00963A54">
        <w:rPr>
          <w:rFonts w:asciiTheme="majorHAnsi" w:hAnsiTheme="majorHAnsi" w:cstheme="majorHAnsi"/>
          <w:b/>
          <w:szCs w:val="24"/>
        </w:rPr>
        <w:t>Grupo de Trabajo Ciudadanía (GT Ciudadanía)</w:t>
      </w:r>
    </w:p>
    <w:p w14:paraId="5375D4C8" w14:textId="77777777" w:rsidR="00F903CE" w:rsidRPr="00963A54" w:rsidRDefault="00F903CE" w:rsidP="00F903CE">
      <w:pPr>
        <w:jc w:val="both"/>
        <w:rPr>
          <w:rFonts w:asciiTheme="majorHAnsi" w:hAnsiTheme="majorHAnsi" w:cstheme="majorHAnsi"/>
          <w:b/>
          <w:szCs w:val="24"/>
        </w:rPr>
      </w:pPr>
    </w:p>
    <w:p w14:paraId="5FD600E7" w14:textId="706050C4" w:rsidR="00C62605" w:rsidRDefault="00CD5611" w:rsidP="00CD5611">
      <w:pPr>
        <w:pStyle w:val="CorpoA"/>
        <w:jc w:val="both"/>
        <w:rPr>
          <w:rFonts w:asciiTheme="majorHAnsi" w:hAnsiTheme="majorHAnsi" w:cstheme="majorHAnsi"/>
          <w:color w:val="auto"/>
          <w:lang w:val="es-UY"/>
        </w:rPr>
      </w:pPr>
      <w:r w:rsidRPr="00963A54">
        <w:rPr>
          <w:rFonts w:asciiTheme="majorHAnsi" w:hAnsiTheme="majorHAnsi" w:cstheme="majorHAnsi"/>
          <w:color w:val="auto"/>
          <w:lang w:val="es-UY"/>
        </w:rPr>
        <w:lastRenderedPageBreak/>
        <w:t xml:space="preserve">La CRPM recibió los resultados de la </w:t>
      </w:r>
      <w:r w:rsidRPr="00C62605">
        <w:rPr>
          <w:rFonts w:asciiTheme="majorHAnsi" w:hAnsiTheme="majorHAnsi" w:cstheme="majorHAnsi"/>
          <w:color w:val="auto"/>
          <w:lang w:val="es-UY"/>
        </w:rPr>
        <w:t xml:space="preserve">XXIV </w:t>
      </w:r>
      <w:r w:rsidRPr="00963A54">
        <w:rPr>
          <w:rFonts w:asciiTheme="majorHAnsi" w:hAnsiTheme="majorHAnsi" w:cstheme="majorHAnsi"/>
          <w:color w:val="auto"/>
          <w:lang w:val="es-UY"/>
        </w:rPr>
        <w:t>reunión del GT Ciudadanía, realizada el 11/02/25</w:t>
      </w:r>
      <w:r w:rsidR="001C79A0">
        <w:rPr>
          <w:rFonts w:asciiTheme="majorHAnsi" w:hAnsiTheme="majorHAnsi" w:cstheme="majorHAnsi"/>
          <w:color w:val="auto"/>
          <w:lang w:val="es-UY"/>
        </w:rPr>
        <w:t xml:space="preserve"> y, tomó nota </w:t>
      </w:r>
      <w:r w:rsidR="00C62605">
        <w:rPr>
          <w:rFonts w:asciiTheme="majorHAnsi" w:hAnsiTheme="majorHAnsi" w:cstheme="majorHAnsi"/>
          <w:color w:val="auto"/>
          <w:lang w:val="es-UY"/>
        </w:rPr>
        <w:t xml:space="preserve">del seguimiento que se viene efectuando </w:t>
      </w:r>
      <w:r w:rsidR="00C62605" w:rsidRPr="00C62605">
        <w:rPr>
          <w:rFonts w:asciiTheme="majorHAnsi" w:hAnsiTheme="majorHAnsi" w:cstheme="majorHAnsi"/>
          <w:color w:val="auto"/>
          <w:lang w:val="es-UY"/>
        </w:rPr>
        <w:t xml:space="preserve">del estado de vigencia de normas y acuerdos vinculados al </w:t>
      </w:r>
      <w:r w:rsidR="00C62605">
        <w:rPr>
          <w:rFonts w:asciiTheme="majorHAnsi" w:hAnsiTheme="majorHAnsi" w:cstheme="majorHAnsi"/>
          <w:color w:val="auto"/>
          <w:lang w:val="es-UY"/>
        </w:rPr>
        <w:t xml:space="preserve">Estatuto, así como las acciones para potenciar su difusión. </w:t>
      </w:r>
    </w:p>
    <w:p w14:paraId="068C04FF" w14:textId="77777777" w:rsidR="001C79A0" w:rsidRDefault="001C79A0" w:rsidP="00CD5611">
      <w:pPr>
        <w:pStyle w:val="CorpoA"/>
        <w:jc w:val="both"/>
        <w:rPr>
          <w:rFonts w:asciiTheme="majorHAnsi" w:hAnsiTheme="majorHAnsi" w:cstheme="majorHAnsi"/>
          <w:color w:val="auto"/>
          <w:lang w:val="es-UY"/>
        </w:rPr>
      </w:pPr>
    </w:p>
    <w:p w14:paraId="312CC67F" w14:textId="2A8EE8AE" w:rsidR="0063744B" w:rsidRPr="00963A54" w:rsidRDefault="00C62605" w:rsidP="00CD5611">
      <w:pPr>
        <w:pStyle w:val="CorpoA"/>
        <w:jc w:val="both"/>
        <w:rPr>
          <w:rFonts w:asciiTheme="majorHAnsi" w:hAnsiTheme="majorHAnsi" w:cstheme="majorHAnsi"/>
          <w:lang w:val="es-UY"/>
        </w:rPr>
      </w:pPr>
      <w:r>
        <w:rPr>
          <w:rFonts w:asciiTheme="majorHAnsi" w:hAnsiTheme="majorHAnsi" w:cstheme="majorHAnsi"/>
          <w:color w:val="auto"/>
          <w:lang w:val="es-UY"/>
        </w:rPr>
        <w:t xml:space="preserve">La delegación de Brasil </w:t>
      </w:r>
      <w:r w:rsidR="00CD1319">
        <w:rPr>
          <w:rFonts w:asciiTheme="majorHAnsi" w:hAnsiTheme="majorHAnsi" w:cstheme="majorHAnsi"/>
          <w:color w:val="auto"/>
          <w:lang w:val="es-UY"/>
        </w:rPr>
        <w:t>enfatizó en</w:t>
      </w:r>
      <w:r w:rsidR="0063744B" w:rsidRPr="0063744B">
        <w:rPr>
          <w:rFonts w:asciiTheme="majorHAnsi" w:hAnsiTheme="majorHAnsi" w:cstheme="majorHAnsi"/>
          <w:color w:val="auto"/>
          <w:lang w:val="es-UY"/>
        </w:rPr>
        <w:t xml:space="preserve"> la </w:t>
      </w:r>
      <w:r w:rsidR="0063744B">
        <w:rPr>
          <w:rFonts w:asciiTheme="majorHAnsi" w:hAnsiTheme="majorHAnsi" w:cstheme="majorHAnsi"/>
          <w:color w:val="auto"/>
          <w:lang w:val="es-UY"/>
        </w:rPr>
        <w:t>conveniencia de que el Grupo apunte a</w:t>
      </w:r>
      <w:r w:rsidR="0063744B" w:rsidRPr="0063744B">
        <w:rPr>
          <w:rFonts w:asciiTheme="majorHAnsi" w:hAnsiTheme="majorHAnsi" w:cstheme="majorHAnsi"/>
          <w:color w:val="auto"/>
          <w:lang w:val="es-UY"/>
        </w:rPr>
        <w:t xml:space="preserve"> dinamizar el formato de las informaciones </w:t>
      </w:r>
      <w:r w:rsidR="0063744B">
        <w:rPr>
          <w:rFonts w:asciiTheme="majorHAnsi" w:hAnsiTheme="majorHAnsi" w:cstheme="majorHAnsi"/>
          <w:color w:val="auto"/>
          <w:lang w:val="es-UY"/>
        </w:rPr>
        <w:t>contenidas en el</w:t>
      </w:r>
      <w:r w:rsidR="0063744B" w:rsidRPr="0063744B">
        <w:rPr>
          <w:rFonts w:asciiTheme="majorHAnsi" w:hAnsiTheme="majorHAnsi" w:cstheme="majorHAnsi"/>
          <w:color w:val="auto"/>
          <w:lang w:val="es-UY"/>
        </w:rPr>
        <w:t xml:space="preserve"> Estatuto,</w:t>
      </w:r>
      <w:r w:rsidR="00150E4A">
        <w:rPr>
          <w:rFonts w:asciiTheme="majorHAnsi" w:hAnsiTheme="majorHAnsi" w:cstheme="majorHAnsi"/>
          <w:color w:val="auto"/>
          <w:lang w:val="es-UY"/>
        </w:rPr>
        <w:t xml:space="preserve"> </w:t>
      </w:r>
      <w:r w:rsidR="0063744B" w:rsidRPr="0063744B">
        <w:rPr>
          <w:rFonts w:asciiTheme="majorHAnsi" w:hAnsiTheme="majorHAnsi" w:cstheme="majorHAnsi"/>
          <w:color w:val="auto"/>
          <w:lang w:val="es-UY"/>
        </w:rPr>
        <w:t xml:space="preserve">sugiriendo </w:t>
      </w:r>
      <w:r w:rsidR="00150E4A">
        <w:rPr>
          <w:rFonts w:asciiTheme="majorHAnsi" w:hAnsiTheme="majorHAnsi" w:cstheme="majorHAnsi"/>
          <w:color w:val="auto"/>
          <w:lang w:val="es-UY"/>
        </w:rPr>
        <w:t xml:space="preserve">avanzar en </w:t>
      </w:r>
      <w:r w:rsidR="0063744B" w:rsidRPr="0063744B">
        <w:rPr>
          <w:rFonts w:asciiTheme="majorHAnsi" w:hAnsiTheme="majorHAnsi" w:cstheme="majorHAnsi"/>
          <w:color w:val="auto"/>
          <w:lang w:val="es-UY"/>
        </w:rPr>
        <w:t>la transición a un modelo más interactivo que facilite su actualización periódica y mejore la accesibilidad de la información.</w:t>
      </w:r>
    </w:p>
    <w:p w14:paraId="5A3EE4AB" w14:textId="77777777" w:rsidR="0063744B" w:rsidRPr="00963A54" w:rsidRDefault="0063744B" w:rsidP="00CD5611">
      <w:pPr>
        <w:pStyle w:val="CorpoA"/>
        <w:jc w:val="both"/>
        <w:rPr>
          <w:rFonts w:asciiTheme="majorHAnsi" w:hAnsiTheme="majorHAnsi" w:cstheme="majorHAnsi"/>
          <w:b/>
          <w:lang w:val="es-UY"/>
        </w:rPr>
      </w:pPr>
    </w:p>
    <w:p w14:paraId="6A70E674" w14:textId="77777777" w:rsidR="00F903CE" w:rsidRPr="00963A54" w:rsidRDefault="00F903CE" w:rsidP="00F903CE">
      <w:pPr>
        <w:numPr>
          <w:ilvl w:val="1"/>
          <w:numId w:val="12"/>
        </w:numPr>
        <w:autoSpaceDN w:val="0"/>
        <w:jc w:val="both"/>
        <w:rPr>
          <w:rFonts w:asciiTheme="majorHAnsi" w:hAnsiTheme="majorHAnsi" w:cstheme="majorHAnsi"/>
          <w:b/>
          <w:szCs w:val="24"/>
        </w:rPr>
      </w:pPr>
      <w:r w:rsidRPr="00963A54">
        <w:rPr>
          <w:rFonts w:asciiTheme="majorHAnsi" w:hAnsiTheme="majorHAnsi" w:cstheme="majorHAnsi"/>
          <w:b/>
          <w:szCs w:val="24"/>
        </w:rPr>
        <w:t>Grupo de Trabajo sobre monitoreo de la productividad de los foros y cumplimiento de los programas de trabajo (GT MP)</w:t>
      </w:r>
    </w:p>
    <w:bookmarkEnd w:id="6"/>
    <w:p w14:paraId="0845DC44" w14:textId="77777777" w:rsidR="00F903CE" w:rsidRPr="00963A54" w:rsidRDefault="00F903CE" w:rsidP="00F903CE">
      <w:pPr>
        <w:pStyle w:val="CorpoA"/>
        <w:rPr>
          <w:rFonts w:asciiTheme="majorHAnsi" w:hAnsiTheme="majorHAnsi" w:cstheme="majorHAnsi"/>
          <w:b/>
          <w:bCs/>
          <w:color w:val="auto"/>
          <w:lang w:val="es-UY"/>
        </w:rPr>
      </w:pPr>
    </w:p>
    <w:p w14:paraId="0816A71E" w14:textId="4476501E" w:rsidR="0063744B" w:rsidRDefault="00CD5611" w:rsidP="00CD5611">
      <w:pPr>
        <w:pStyle w:val="CorpoA"/>
        <w:jc w:val="both"/>
        <w:rPr>
          <w:rFonts w:asciiTheme="majorHAnsi" w:hAnsiTheme="majorHAnsi" w:cstheme="majorHAnsi"/>
          <w:lang w:val="es-UY"/>
        </w:rPr>
      </w:pPr>
      <w:r w:rsidRPr="00963A54">
        <w:rPr>
          <w:rFonts w:asciiTheme="majorHAnsi" w:hAnsiTheme="majorHAnsi" w:cstheme="majorHAnsi"/>
          <w:color w:val="auto"/>
          <w:lang w:val="es-UY"/>
        </w:rPr>
        <w:t xml:space="preserve">La CRPM recibió los resultados de la </w:t>
      </w:r>
      <w:r w:rsidRPr="00963A54">
        <w:rPr>
          <w:rFonts w:asciiTheme="majorHAnsi" w:hAnsiTheme="majorHAnsi" w:cstheme="majorHAnsi"/>
          <w:lang w:val="es-UY"/>
        </w:rPr>
        <w:t xml:space="preserve">XLV </w:t>
      </w:r>
      <w:r w:rsidRPr="00963A54">
        <w:rPr>
          <w:rFonts w:asciiTheme="majorHAnsi" w:hAnsiTheme="majorHAnsi" w:cstheme="majorHAnsi"/>
          <w:color w:val="auto"/>
          <w:lang w:val="es-UY"/>
        </w:rPr>
        <w:t xml:space="preserve">Reunión del GT MP, realizada el 14/02/25, </w:t>
      </w:r>
      <w:r w:rsidR="0063744B">
        <w:rPr>
          <w:rFonts w:asciiTheme="majorHAnsi" w:hAnsiTheme="majorHAnsi" w:cstheme="majorHAnsi"/>
          <w:color w:val="auto"/>
          <w:lang w:val="es-UY"/>
        </w:rPr>
        <w:t>y, entre otros temas, tomó nota de que se han iniciado los trabajos para la elaboración del</w:t>
      </w:r>
      <w:r w:rsidRPr="00963A54">
        <w:rPr>
          <w:rFonts w:asciiTheme="majorHAnsi" w:hAnsiTheme="majorHAnsi" w:cstheme="majorHAnsi"/>
          <w:color w:val="auto"/>
          <w:lang w:val="es-UY"/>
        </w:rPr>
        <w:t xml:space="preserve"> </w:t>
      </w:r>
      <w:r w:rsidRPr="00963A54">
        <w:rPr>
          <w:rFonts w:asciiTheme="majorHAnsi" w:hAnsiTheme="majorHAnsi" w:cstheme="majorHAnsi"/>
          <w:lang w:val="es-UY"/>
        </w:rPr>
        <w:t xml:space="preserve">IX Informe de Evaluación Global y </w:t>
      </w:r>
      <w:r w:rsidR="0063744B">
        <w:rPr>
          <w:rFonts w:asciiTheme="majorHAnsi" w:hAnsiTheme="majorHAnsi" w:cstheme="majorHAnsi"/>
          <w:lang w:val="es-UY"/>
        </w:rPr>
        <w:t xml:space="preserve">que continuará el contacto con los delegados que participan en las reuniones preparatorias del GMC para priorizar mejoras y </w:t>
      </w:r>
      <w:r w:rsidR="0063744B" w:rsidRPr="00963A54">
        <w:rPr>
          <w:rFonts w:asciiTheme="majorHAnsi" w:hAnsiTheme="majorHAnsi" w:cstheme="majorHAnsi"/>
          <w:lang w:val="es-UY"/>
        </w:rPr>
        <w:t xml:space="preserve">nuevas funcionalidades para el módulo de carga de los programas de trabajo y tableros de control </w:t>
      </w:r>
      <w:r w:rsidR="0063744B">
        <w:rPr>
          <w:rFonts w:asciiTheme="majorHAnsi" w:hAnsiTheme="majorHAnsi" w:cstheme="majorHAnsi"/>
          <w:lang w:val="es-UY"/>
        </w:rPr>
        <w:t>vinculados.</w:t>
      </w:r>
    </w:p>
    <w:p w14:paraId="4172D5B1" w14:textId="77777777" w:rsidR="00150E4A" w:rsidRDefault="00150E4A" w:rsidP="00CD5611">
      <w:pPr>
        <w:pStyle w:val="CorpoA"/>
        <w:jc w:val="both"/>
        <w:rPr>
          <w:rFonts w:asciiTheme="majorHAnsi" w:hAnsiTheme="majorHAnsi" w:cstheme="majorHAnsi"/>
          <w:lang w:val="es-UY"/>
        </w:rPr>
      </w:pPr>
    </w:p>
    <w:p w14:paraId="634CF34E" w14:textId="31BC5A4A" w:rsidR="00150E4A" w:rsidRDefault="00150E4A" w:rsidP="00CD5611">
      <w:pPr>
        <w:pStyle w:val="CorpoA"/>
        <w:jc w:val="both"/>
        <w:rPr>
          <w:rFonts w:asciiTheme="majorHAnsi" w:hAnsiTheme="majorHAnsi" w:cstheme="majorHAnsi"/>
          <w:lang w:val="es-UY"/>
        </w:rPr>
      </w:pPr>
      <w:r>
        <w:rPr>
          <w:rFonts w:asciiTheme="majorHAnsi" w:hAnsiTheme="majorHAnsi" w:cstheme="majorHAnsi"/>
          <w:lang w:val="es-UY"/>
        </w:rPr>
        <w:t xml:space="preserve">La delegación de Brasil informó que propondrá en la próxima reunión del GT que se trabaje </w:t>
      </w:r>
      <w:r w:rsidR="001E1269">
        <w:rPr>
          <w:rFonts w:asciiTheme="majorHAnsi" w:hAnsiTheme="majorHAnsi" w:cstheme="majorHAnsi"/>
          <w:lang w:val="es-UY"/>
        </w:rPr>
        <w:t xml:space="preserve">en la </w:t>
      </w:r>
      <w:r>
        <w:rPr>
          <w:rFonts w:asciiTheme="majorHAnsi" w:hAnsiTheme="majorHAnsi" w:cstheme="majorHAnsi"/>
          <w:lang w:val="es-UY"/>
        </w:rPr>
        <w:t>trazabilidad</w:t>
      </w:r>
      <w:r w:rsidR="001E1269">
        <w:rPr>
          <w:rFonts w:asciiTheme="majorHAnsi" w:hAnsiTheme="majorHAnsi" w:cstheme="majorHAnsi"/>
          <w:lang w:val="es-UY"/>
        </w:rPr>
        <w:t xml:space="preserve"> de </w:t>
      </w:r>
      <w:r>
        <w:rPr>
          <w:rFonts w:asciiTheme="majorHAnsi" w:hAnsiTheme="majorHAnsi" w:cstheme="majorHAnsi"/>
          <w:lang w:val="es-UY"/>
        </w:rPr>
        <w:t>los proyectos de normas.</w:t>
      </w:r>
    </w:p>
    <w:p w14:paraId="2E7CE28E" w14:textId="77777777" w:rsidR="00CD5611" w:rsidRPr="00963A54" w:rsidRDefault="00CD5611" w:rsidP="00F903CE">
      <w:pPr>
        <w:pStyle w:val="CorpoA"/>
        <w:rPr>
          <w:rFonts w:asciiTheme="majorHAnsi" w:hAnsiTheme="majorHAnsi" w:cstheme="majorHAnsi"/>
          <w:b/>
          <w:bCs/>
          <w:color w:val="auto"/>
          <w:lang w:val="es-UY"/>
        </w:rPr>
      </w:pPr>
    </w:p>
    <w:p w14:paraId="7B1FD44C" w14:textId="77777777" w:rsidR="00F903CE" w:rsidRPr="00963A54" w:rsidRDefault="00F903CE" w:rsidP="00F903CE">
      <w:pPr>
        <w:pStyle w:val="CorpoA"/>
        <w:rPr>
          <w:rFonts w:asciiTheme="majorHAnsi" w:hAnsiTheme="majorHAnsi" w:cstheme="majorHAnsi"/>
          <w:b/>
          <w:bCs/>
          <w:color w:val="auto"/>
          <w:lang w:val="es-UY"/>
        </w:rPr>
      </w:pPr>
    </w:p>
    <w:p w14:paraId="0F205F46" w14:textId="77777777" w:rsidR="00F903CE" w:rsidRPr="00963A54" w:rsidRDefault="00F903CE" w:rsidP="00CD1319">
      <w:pPr>
        <w:numPr>
          <w:ilvl w:val="0"/>
          <w:numId w:val="7"/>
        </w:numPr>
        <w:autoSpaceDN w:val="0"/>
        <w:jc w:val="both"/>
        <w:rPr>
          <w:rFonts w:asciiTheme="majorHAnsi" w:hAnsiTheme="majorHAnsi" w:cstheme="majorHAnsi"/>
          <w:b/>
          <w:bCs/>
        </w:rPr>
      </w:pPr>
      <w:r w:rsidRPr="00963A54">
        <w:rPr>
          <w:rFonts w:asciiTheme="majorHAnsi" w:hAnsiTheme="majorHAnsi" w:cstheme="majorHAnsi"/>
          <w:b/>
          <w:bCs/>
        </w:rPr>
        <w:t>SEGUIMIENTO DE ASUNTOS DE LA SECRETARÍA DEL MERCOSUR</w:t>
      </w:r>
    </w:p>
    <w:p w14:paraId="67F3B70D" w14:textId="77777777" w:rsidR="00F903CE" w:rsidRPr="00963A54" w:rsidRDefault="00F903CE" w:rsidP="00F903CE">
      <w:pPr>
        <w:ind w:left="360"/>
        <w:jc w:val="both"/>
        <w:rPr>
          <w:rFonts w:asciiTheme="majorHAnsi" w:hAnsiTheme="majorHAnsi" w:cstheme="majorHAnsi"/>
          <w:szCs w:val="24"/>
        </w:rPr>
      </w:pPr>
    </w:p>
    <w:p w14:paraId="73E1C0A9" w14:textId="0E876B31" w:rsidR="00963A54" w:rsidRPr="0063744B" w:rsidRDefault="00963A54" w:rsidP="00963A54">
      <w:pPr>
        <w:jc w:val="both"/>
        <w:rPr>
          <w:rFonts w:asciiTheme="majorHAnsi" w:hAnsiTheme="majorHAnsi" w:cstheme="majorHAnsi"/>
          <w:szCs w:val="24"/>
          <w:lang w:val="es-ES"/>
        </w:rPr>
      </w:pPr>
      <w:r w:rsidRPr="00DC311C">
        <w:rPr>
          <w:rFonts w:asciiTheme="majorHAnsi" w:hAnsiTheme="majorHAnsi" w:cstheme="majorHAnsi"/>
          <w:szCs w:val="24"/>
          <w:lang w:val="es-ES"/>
        </w:rPr>
        <w:t xml:space="preserve">El </w:t>
      </w:r>
      <w:proofErr w:type="gramStart"/>
      <w:r w:rsidRPr="00DC311C">
        <w:rPr>
          <w:rFonts w:asciiTheme="majorHAnsi" w:hAnsiTheme="majorHAnsi" w:cstheme="majorHAnsi"/>
          <w:szCs w:val="24"/>
          <w:lang w:val="es-ES"/>
        </w:rPr>
        <w:t>Director</w:t>
      </w:r>
      <w:proofErr w:type="gramEnd"/>
      <w:r w:rsidRPr="00DC311C">
        <w:rPr>
          <w:rFonts w:asciiTheme="majorHAnsi" w:hAnsiTheme="majorHAnsi" w:cstheme="majorHAnsi"/>
          <w:szCs w:val="24"/>
          <w:lang w:val="es-ES"/>
        </w:rPr>
        <w:t xml:space="preserve"> de la SM compartió con los Representantes Permanentes informaciones relativas a</w:t>
      </w:r>
      <w:r w:rsidR="0063744B">
        <w:rPr>
          <w:rFonts w:asciiTheme="majorHAnsi" w:hAnsiTheme="majorHAnsi" w:cstheme="majorHAnsi"/>
          <w:szCs w:val="24"/>
          <w:lang w:val="es-ES"/>
        </w:rPr>
        <w:t xml:space="preserve"> los procesos de selección </w:t>
      </w:r>
      <w:r w:rsidR="00C80A6A">
        <w:rPr>
          <w:rFonts w:asciiTheme="majorHAnsi" w:hAnsiTheme="majorHAnsi" w:cstheme="majorHAnsi"/>
          <w:szCs w:val="24"/>
          <w:lang w:val="es-ES"/>
        </w:rPr>
        <w:t xml:space="preserve">de personal en curso y los trabajos en desarrollo en distintas áreas y sectores de la SM. </w:t>
      </w:r>
      <w:r w:rsidRPr="00DC311C">
        <w:rPr>
          <w:rFonts w:asciiTheme="majorHAnsi" w:hAnsiTheme="majorHAnsi" w:cstheme="majorHAnsi"/>
          <w:szCs w:val="24"/>
          <w:lang w:val="es-ES"/>
        </w:rPr>
        <w:t xml:space="preserve">El detalle </w:t>
      </w:r>
      <w:r>
        <w:rPr>
          <w:rFonts w:asciiTheme="majorHAnsi" w:hAnsiTheme="majorHAnsi" w:cstheme="majorHAnsi"/>
          <w:szCs w:val="24"/>
          <w:lang w:val="es-ES"/>
        </w:rPr>
        <w:t xml:space="preserve">de las informaciones compartidas consta </w:t>
      </w:r>
      <w:r w:rsidRPr="00DC311C">
        <w:rPr>
          <w:rFonts w:asciiTheme="majorHAnsi" w:hAnsiTheme="majorHAnsi" w:cstheme="majorHAnsi"/>
          <w:szCs w:val="24"/>
          <w:lang w:val="es-ES"/>
        </w:rPr>
        <w:t xml:space="preserve">en </w:t>
      </w:r>
      <w:r w:rsidRPr="00DC311C">
        <w:rPr>
          <w:rFonts w:asciiTheme="majorHAnsi" w:hAnsiTheme="majorHAnsi" w:cstheme="majorHAnsi"/>
          <w:b/>
          <w:bCs/>
          <w:szCs w:val="24"/>
          <w:lang w:val="es-ES"/>
        </w:rPr>
        <w:t>Anex</w:t>
      </w:r>
      <w:r>
        <w:rPr>
          <w:rFonts w:asciiTheme="majorHAnsi" w:hAnsiTheme="majorHAnsi" w:cstheme="majorHAnsi"/>
          <w:b/>
          <w:bCs/>
          <w:szCs w:val="24"/>
          <w:lang w:val="es-ES"/>
        </w:rPr>
        <w:t>o XI.</w:t>
      </w:r>
    </w:p>
    <w:p w14:paraId="0BC25786" w14:textId="77777777" w:rsidR="00F903CE" w:rsidRPr="00963A54" w:rsidRDefault="00F903CE" w:rsidP="00A56E91">
      <w:pPr>
        <w:jc w:val="both"/>
        <w:rPr>
          <w:rFonts w:asciiTheme="majorHAnsi" w:hAnsiTheme="majorHAnsi" w:cstheme="majorHAnsi"/>
          <w:szCs w:val="24"/>
          <w:lang w:val="es-ES"/>
        </w:rPr>
      </w:pPr>
    </w:p>
    <w:p w14:paraId="3DA9E110" w14:textId="7492776E" w:rsidR="00C80A6A" w:rsidRDefault="00963A54" w:rsidP="00963A54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Las delegaciones agradecieron al </w:t>
      </w:r>
      <w:proofErr w:type="gramStart"/>
      <w:r>
        <w:rPr>
          <w:rFonts w:asciiTheme="majorHAnsi" w:hAnsiTheme="majorHAnsi" w:cstheme="majorHAnsi"/>
          <w:szCs w:val="24"/>
        </w:rPr>
        <w:t>Director</w:t>
      </w:r>
      <w:proofErr w:type="gramEnd"/>
      <w:r>
        <w:rPr>
          <w:rFonts w:asciiTheme="majorHAnsi" w:hAnsiTheme="majorHAnsi" w:cstheme="majorHAnsi"/>
          <w:szCs w:val="24"/>
        </w:rPr>
        <w:t xml:space="preserve"> por la</w:t>
      </w:r>
      <w:r w:rsidR="00C80A6A">
        <w:rPr>
          <w:rFonts w:asciiTheme="majorHAnsi" w:hAnsiTheme="majorHAnsi" w:cstheme="majorHAnsi"/>
          <w:szCs w:val="24"/>
        </w:rPr>
        <w:t xml:space="preserve">s informaciones compartidas y </w:t>
      </w:r>
      <w:r w:rsidR="00C62605">
        <w:rPr>
          <w:rFonts w:asciiTheme="majorHAnsi" w:hAnsiTheme="majorHAnsi" w:cstheme="majorHAnsi"/>
          <w:szCs w:val="24"/>
        </w:rPr>
        <w:t xml:space="preserve">también por la </w:t>
      </w:r>
      <w:r w:rsidR="00C62605">
        <w:rPr>
          <w:rFonts w:asciiTheme="majorHAnsi" w:hAnsiTheme="majorHAnsi" w:cstheme="majorHAnsi"/>
          <w:szCs w:val="24"/>
        </w:rPr>
        <w:t>Nota SM/126/25</w:t>
      </w:r>
      <w:r w:rsidR="00C62605">
        <w:rPr>
          <w:rFonts w:asciiTheme="majorHAnsi" w:hAnsiTheme="majorHAnsi" w:cstheme="majorHAnsi"/>
          <w:szCs w:val="24"/>
        </w:rPr>
        <w:t xml:space="preserve">, de fecha 17/02/25, por la cual comunicó los funcionarios de enlace para cada uno de los Grupos de Trabajo de la Comisión. </w:t>
      </w:r>
    </w:p>
    <w:p w14:paraId="664952B1" w14:textId="77777777" w:rsidR="00C80A6A" w:rsidRDefault="00C80A6A" w:rsidP="00963A54">
      <w:pPr>
        <w:jc w:val="both"/>
        <w:rPr>
          <w:rFonts w:asciiTheme="majorHAnsi" w:hAnsiTheme="majorHAnsi" w:cstheme="majorHAnsi"/>
          <w:szCs w:val="24"/>
        </w:rPr>
      </w:pPr>
    </w:p>
    <w:p w14:paraId="6E3840B6" w14:textId="3AAE4266" w:rsidR="00963A54" w:rsidRPr="00963A54" w:rsidRDefault="00C62605" w:rsidP="00C62605">
      <w:p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Entre otros aspectos conversados, la CRPM solicitó a la SM actualizar el listado de trabajos que actualmente está realizando el Sector de Tecnologías de la Información y la Comunicación a la luz de las distintas solicitudes recibidas de órganos del bloque. </w:t>
      </w:r>
    </w:p>
    <w:p w14:paraId="753A27A5" w14:textId="77777777" w:rsidR="00F903CE" w:rsidRPr="00963A54" w:rsidRDefault="00F903CE" w:rsidP="00F903CE">
      <w:pPr>
        <w:jc w:val="both"/>
        <w:rPr>
          <w:rFonts w:asciiTheme="majorHAnsi" w:hAnsiTheme="majorHAnsi" w:cstheme="majorHAnsi"/>
          <w:b/>
          <w:szCs w:val="24"/>
        </w:rPr>
      </w:pPr>
    </w:p>
    <w:p w14:paraId="62969CD4" w14:textId="77777777" w:rsidR="00965C76" w:rsidRPr="00963A54" w:rsidRDefault="00965C76" w:rsidP="00965C76">
      <w:pPr>
        <w:tabs>
          <w:tab w:val="left" w:pos="426"/>
        </w:tabs>
        <w:jc w:val="both"/>
        <w:rPr>
          <w:rFonts w:asciiTheme="majorHAnsi" w:hAnsiTheme="majorHAnsi" w:cstheme="majorHAnsi"/>
          <w:b/>
          <w:szCs w:val="24"/>
        </w:rPr>
      </w:pPr>
    </w:p>
    <w:p w14:paraId="756BD000" w14:textId="77777777" w:rsidR="00F56D72" w:rsidRPr="00963A54" w:rsidRDefault="00C15DCC" w:rsidP="00480AC8">
      <w:pPr>
        <w:tabs>
          <w:tab w:val="left" w:pos="426"/>
        </w:tabs>
        <w:jc w:val="both"/>
        <w:rPr>
          <w:rFonts w:asciiTheme="majorHAnsi" w:hAnsiTheme="majorHAnsi" w:cstheme="majorHAnsi"/>
          <w:b/>
          <w:szCs w:val="24"/>
          <w:lang w:val="es-ES"/>
        </w:rPr>
      </w:pPr>
      <w:r w:rsidRPr="00963A54">
        <w:rPr>
          <w:rFonts w:asciiTheme="majorHAnsi" w:hAnsiTheme="majorHAnsi" w:cstheme="majorHAnsi"/>
          <w:b/>
          <w:szCs w:val="24"/>
          <w:lang w:val="es-ES"/>
        </w:rPr>
        <w:t>ANEXOS:</w:t>
      </w:r>
    </w:p>
    <w:p w14:paraId="441788C9" w14:textId="77777777" w:rsidR="00F56D72" w:rsidRPr="00963A54" w:rsidRDefault="00F56D72" w:rsidP="00480AC8">
      <w:pPr>
        <w:tabs>
          <w:tab w:val="left" w:pos="426"/>
        </w:tabs>
        <w:jc w:val="both"/>
        <w:rPr>
          <w:rFonts w:asciiTheme="majorHAnsi" w:hAnsiTheme="majorHAnsi" w:cstheme="majorHAnsi"/>
          <w:b/>
          <w:szCs w:val="24"/>
          <w:lang w:val="es-ES"/>
        </w:rPr>
      </w:pPr>
    </w:p>
    <w:p w14:paraId="55E7595D" w14:textId="77777777" w:rsidR="00F56D72" w:rsidRPr="00963A54" w:rsidRDefault="00C15DCC" w:rsidP="00480AC8">
      <w:pPr>
        <w:pStyle w:val="EncabezadoEncabezadoCar1Car1EncabezadoCarCar1CarHeaderChar1CarCar1CarEncabezadoCarCarCarCarHeaderChar1CarCarCarCarEncabezadoCar1CarCarEncabezadoCar1CarCarCarCarEncabezadoCarCar1CarCarCarCarHeaderChar1Car"/>
        <w:tabs>
          <w:tab w:val="left" w:pos="426"/>
        </w:tabs>
        <w:jc w:val="both"/>
        <w:rPr>
          <w:rFonts w:asciiTheme="majorHAnsi" w:hAnsiTheme="majorHAnsi" w:cstheme="majorHAnsi"/>
          <w:szCs w:val="24"/>
          <w:lang w:val="es-ES"/>
        </w:rPr>
      </w:pPr>
      <w:r w:rsidRPr="00963A54">
        <w:rPr>
          <w:rFonts w:asciiTheme="majorHAnsi" w:hAnsiTheme="majorHAnsi" w:cstheme="majorHAnsi"/>
          <w:szCs w:val="24"/>
          <w:lang w:val="es-ES"/>
        </w:rPr>
        <w:t>Los Anexos que forman parte de la presente acta son los siguientes:</w:t>
      </w:r>
    </w:p>
    <w:p w14:paraId="275C3687" w14:textId="77777777" w:rsidR="00F56D72" w:rsidRPr="00963A54" w:rsidRDefault="00F56D72" w:rsidP="00480AC8">
      <w:pPr>
        <w:pStyle w:val="EncabezadoEncabezadoCar1Car1EncabezadoCarCar1CarHeaderChar1CarCar1CarEncabezadoCarCarCarCarHeaderChar1CarCarCarCarEncabezadoCar1CarCarEncabezadoCar1CarCarCarCarEncabezadoCarCar1CarCarCarCarHeaderChar1Car"/>
        <w:tabs>
          <w:tab w:val="left" w:pos="426"/>
        </w:tabs>
        <w:jc w:val="both"/>
        <w:rPr>
          <w:rFonts w:asciiTheme="majorHAnsi" w:hAnsiTheme="majorHAnsi" w:cstheme="majorHAnsi"/>
          <w:szCs w:val="24"/>
          <w:lang w:val="es-ES"/>
        </w:rPr>
      </w:pPr>
    </w:p>
    <w:tbl>
      <w:tblPr>
        <w:tblW w:w="8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06"/>
        <w:gridCol w:w="6833"/>
        <w:gridCol w:w="222"/>
      </w:tblGrid>
      <w:tr w:rsidR="00F56D72" w:rsidRPr="00963A54" w14:paraId="6CDEC568" w14:textId="77777777" w:rsidTr="00480AC8">
        <w:trPr>
          <w:gridAfter w:val="1"/>
          <w:wAfter w:w="222" w:type="dxa"/>
          <w:trHeight w:val="272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A88B" w14:textId="77777777" w:rsidR="00F56D72" w:rsidRPr="00963A54" w:rsidRDefault="00C15DCC" w:rsidP="00480AC8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b/>
                <w:szCs w:val="24"/>
                <w:lang w:val="es-ES"/>
              </w:rPr>
            </w:pPr>
            <w:r w:rsidRPr="00963A54">
              <w:rPr>
                <w:rFonts w:asciiTheme="majorHAnsi" w:hAnsiTheme="majorHAnsi" w:cstheme="majorHAnsi"/>
                <w:b/>
                <w:szCs w:val="24"/>
                <w:lang w:val="es-ES"/>
              </w:rPr>
              <w:t>Anexo I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AB9F" w14:textId="77777777" w:rsidR="00F56D72" w:rsidRPr="00963A54" w:rsidRDefault="00C15DCC" w:rsidP="00480AC8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Cs w:val="24"/>
                <w:lang w:val="es-ES"/>
              </w:rPr>
            </w:pPr>
            <w:r w:rsidRPr="00963A54">
              <w:rPr>
                <w:rFonts w:asciiTheme="majorHAnsi" w:hAnsiTheme="majorHAnsi" w:cstheme="majorHAnsi"/>
                <w:szCs w:val="24"/>
                <w:lang w:val="es-ES"/>
              </w:rPr>
              <w:t>Lista de participantes</w:t>
            </w:r>
          </w:p>
        </w:tc>
      </w:tr>
      <w:tr w:rsidR="00F56D72" w:rsidRPr="00963A54" w14:paraId="24AF7725" w14:textId="77777777" w:rsidTr="00480AC8">
        <w:trPr>
          <w:gridAfter w:val="1"/>
          <w:wAfter w:w="222" w:type="dxa"/>
          <w:trHeight w:val="272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0E08" w14:textId="77777777" w:rsidR="00F56D72" w:rsidRPr="00963A54" w:rsidRDefault="00C15DCC" w:rsidP="00480AC8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b/>
                <w:szCs w:val="24"/>
                <w:lang w:val="es-ES"/>
              </w:rPr>
            </w:pPr>
            <w:r w:rsidRPr="00963A54">
              <w:rPr>
                <w:rFonts w:asciiTheme="majorHAnsi" w:hAnsiTheme="majorHAnsi" w:cstheme="majorHAnsi"/>
                <w:b/>
                <w:szCs w:val="24"/>
                <w:lang w:val="es-ES"/>
              </w:rPr>
              <w:t>Anexo II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F2E49" w14:textId="77777777" w:rsidR="00F56D72" w:rsidRPr="00963A54" w:rsidRDefault="00C15DCC" w:rsidP="00480AC8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Cs w:val="24"/>
                <w:lang w:val="es-ES"/>
              </w:rPr>
            </w:pPr>
            <w:r w:rsidRPr="00963A54">
              <w:rPr>
                <w:rFonts w:asciiTheme="majorHAnsi" w:hAnsiTheme="majorHAnsi" w:cstheme="majorHAnsi"/>
                <w:szCs w:val="24"/>
                <w:lang w:val="es-ES"/>
              </w:rPr>
              <w:t>Agenda</w:t>
            </w:r>
          </w:p>
        </w:tc>
      </w:tr>
      <w:tr w:rsidR="00F56D72" w:rsidRPr="00963A54" w14:paraId="300C1475" w14:textId="77777777" w:rsidTr="00480AC8">
        <w:trPr>
          <w:gridAfter w:val="1"/>
          <w:wAfter w:w="222" w:type="dxa"/>
          <w:trHeight w:val="272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8AFF" w14:textId="77777777" w:rsidR="00F56D72" w:rsidRPr="00963A54" w:rsidRDefault="00C15DCC" w:rsidP="00480AC8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b/>
                <w:szCs w:val="24"/>
                <w:lang w:val="es-ES"/>
              </w:rPr>
            </w:pPr>
            <w:r w:rsidRPr="00963A54">
              <w:rPr>
                <w:rFonts w:asciiTheme="majorHAnsi" w:hAnsiTheme="majorHAnsi" w:cstheme="majorHAnsi"/>
                <w:b/>
                <w:szCs w:val="24"/>
                <w:lang w:val="es-ES"/>
              </w:rPr>
              <w:t>Anexo III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3608E" w14:textId="77777777" w:rsidR="00F56D72" w:rsidRPr="00963A54" w:rsidRDefault="00C15DCC" w:rsidP="00480AC8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Cs w:val="24"/>
                <w:lang w:val="es-ES"/>
              </w:rPr>
            </w:pPr>
            <w:r w:rsidRPr="00963A54">
              <w:rPr>
                <w:rFonts w:asciiTheme="majorHAnsi" w:hAnsiTheme="majorHAnsi" w:cstheme="majorHAnsi"/>
                <w:szCs w:val="24"/>
                <w:lang w:val="es-ES"/>
              </w:rPr>
              <w:t>Resumen del Acta</w:t>
            </w:r>
          </w:p>
        </w:tc>
      </w:tr>
      <w:tr w:rsidR="00864757" w:rsidRPr="00963A54" w14:paraId="0C4D09BA" w14:textId="77777777" w:rsidTr="00480AC8">
        <w:trPr>
          <w:gridAfter w:val="1"/>
          <w:wAfter w:w="222" w:type="dxa"/>
          <w:trHeight w:val="272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780B" w14:textId="2B491638" w:rsidR="00864757" w:rsidRPr="00963A54" w:rsidRDefault="00864757" w:rsidP="00480AC8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b/>
                <w:szCs w:val="24"/>
                <w:lang w:val="es-ES"/>
              </w:rPr>
            </w:pPr>
            <w:r w:rsidRPr="00963A54">
              <w:rPr>
                <w:rFonts w:asciiTheme="majorHAnsi" w:hAnsiTheme="majorHAnsi" w:cstheme="majorHAnsi"/>
                <w:b/>
                <w:szCs w:val="24"/>
                <w:lang w:val="es-ES"/>
              </w:rPr>
              <w:t>Anexo IV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D3668" w14:textId="52F88A41" w:rsidR="00864757" w:rsidRPr="00963A54" w:rsidRDefault="00CD5611" w:rsidP="00480AC8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Cs w:val="24"/>
              </w:rPr>
            </w:pPr>
            <w:r w:rsidRPr="00963A54">
              <w:rPr>
                <w:rFonts w:asciiTheme="majorHAnsi" w:hAnsiTheme="majorHAnsi" w:cstheme="majorHAnsi"/>
                <w:szCs w:val="24"/>
              </w:rPr>
              <w:t xml:space="preserve">Mail UTF </w:t>
            </w:r>
            <w:proofErr w:type="spellStart"/>
            <w:r w:rsidRPr="00963A54">
              <w:rPr>
                <w:rFonts w:asciiTheme="majorHAnsi" w:hAnsiTheme="majorHAnsi" w:cstheme="majorHAnsi"/>
                <w:szCs w:val="24"/>
              </w:rPr>
              <w:t>N°</w:t>
            </w:r>
            <w:proofErr w:type="spellEnd"/>
            <w:r w:rsidRPr="00963A54">
              <w:rPr>
                <w:rFonts w:asciiTheme="majorHAnsi" w:hAnsiTheme="majorHAnsi" w:cstheme="majorHAnsi"/>
                <w:szCs w:val="24"/>
              </w:rPr>
              <w:t xml:space="preserve"> 10/25 Presentación </w:t>
            </w:r>
            <w:r w:rsidR="00C80A6A">
              <w:rPr>
                <w:rFonts w:asciiTheme="majorHAnsi" w:hAnsiTheme="majorHAnsi" w:cstheme="majorHAnsi"/>
                <w:szCs w:val="24"/>
              </w:rPr>
              <w:t>de</w:t>
            </w:r>
            <w:r w:rsidRPr="00963A54">
              <w:rPr>
                <w:rFonts w:asciiTheme="majorHAnsi" w:hAnsiTheme="majorHAnsi" w:cstheme="majorHAnsi"/>
                <w:szCs w:val="24"/>
              </w:rPr>
              <w:t xml:space="preserve"> FONPLATA en reunión</w:t>
            </w:r>
            <w:r w:rsidR="00C80A6A">
              <w:rPr>
                <w:rFonts w:asciiTheme="majorHAnsi" w:hAnsiTheme="majorHAnsi" w:cstheme="majorHAnsi"/>
                <w:szCs w:val="24"/>
              </w:rPr>
              <w:t xml:space="preserve"> d</w:t>
            </w:r>
            <w:r w:rsidRPr="00963A54">
              <w:rPr>
                <w:rFonts w:asciiTheme="majorHAnsi" w:hAnsiTheme="majorHAnsi" w:cstheme="majorHAnsi"/>
                <w:szCs w:val="24"/>
              </w:rPr>
              <w:t xml:space="preserve">el 17/02/25 </w:t>
            </w:r>
          </w:p>
        </w:tc>
      </w:tr>
      <w:tr w:rsidR="00F56D72" w:rsidRPr="00963A54" w14:paraId="3614FE3C" w14:textId="77777777" w:rsidTr="00480AC8">
        <w:trPr>
          <w:gridAfter w:val="1"/>
          <w:wAfter w:w="222" w:type="dxa"/>
          <w:trHeight w:val="272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9A36B" w14:textId="764A2A6D" w:rsidR="00F56D72" w:rsidRPr="00963A54" w:rsidRDefault="00C15DCC" w:rsidP="00480AC8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b/>
                <w:szCs w:val="24"/>
                <w:lang w:val="es-ES"/>
              </w:rPr>
            </w:pPr>
            <w:r w:rsidRPr="00963A54">
              <w:rPr>
                <w:rFonts w:asciiTheme="majorHAnsi" w:hAnsiTheme="majorHAnsi" w:cstheme="majorHAnsi"/>
                <w:b/>
                <w:szCs w:val="24"/>
                <w:lang w:val="es-ES"/>
              </w:rPr>
              <w:lastRenderedPageBreak/>
              <w:t>Anexo V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F34B0" w14:textId="33FE4B62" w:rsidR="00F56D72" w:rsidRPr="00963A54" w:rsidRDefault="00963A54" w:rsidP="00443C72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Cs w:val="24"/>
                <w:lang w:val="es-ES"/>
              </w:rPr>
            </w:pPr>
            <w:r w:rsidRPr="00963A54">
              <w:rPr>
                <w:rFonts w:asciiTheme="majorHAnsi" w:hAnsiTheme="majorHAnsi" w:cstheme="majorHAnsi"/>
                <w:szCs w:val="24"/>
              </w:rPr>
              <w:t>Nota </w:t>
            </w:r>
            <w:r w:rsidRPr="00963A54">
              <w:rPr>
                <w:rFonts w:asciiTheme="majorHAnsi" w:hAnsiTheme="majorHAnsi" w:cstheme="majorHAnsi"/>
                <w:szCs w:val="24"/>
                <w:lang w:val="es-ES"/>
              </w:rPr>
              <w:t>UEP</w:t>
            </w:r>
            <w:r w:rsidRPr="00963A54">
              <w:rPr>
                <w:rFonts w:asciiTheme="majorHAnsi" w:hAnsiTheme="majorHAnsi" w:cstheme="majorHAnsi"/>
                <w:szCs w:val="24"/>
              </w:rPr>
              <w:t> </w:t>
            </w:r>
            <w:proofErr w:type="spellStart"/>
            <w:r w:rsidRPr="00963A54">
              <w:rPr>
                <w:rFonts w:asciiTheme="majorHAnsi" w:hAnsiTheme="majorHAnsi" w:cstheme="majorHAnsi"/>
                <w:szCs w:val="24"/>
              </w:rPr>
              <w:t>N°</w:t>
            </w:r>
            <w:proofErr w:type="spellEnd"/>
            <w:r w:rsidRPr="00963A54">
              <w:rPr>
                <w:rFonts w:asciiTheme="majorHAnsi" w:hAnsiTheme="majorHAnsi" w:cstheme="majorHAnsi"/>
                <w:szCs w:val="24"/>
              </w:rPr>
              <w:t xml:space="preserve"> 07/2025 </w:t>
            </w:r>
            <w:r w:rsidRPr="00963A54">
              <w:rPr>
                <w:rFonts w:asciiTheme="majorHAnsi" w:hAnsiTheme="majorHAnsi" w:cstheme="majorHAnsi"/>
                <w:szCs w:val="24"/>
                <w:lang w:val="es-ES"/>
              </w:rPr>
              <w:t>relativa a la situación del proyecto FOCEM “Construcción y mejoramiento de sistemas de agua potable y saneamiento básico en pequeñas comunidades rurales e indígenas del país”</w:t>
            </w:r>
          </w:p>
        </w:tc>
      </w:tr>
      <w:tr w:rsidR="00F56D72" w:rsidRPr="00963A54" w14:paraId="565F631F" w14:textId="77777777" w:rsidTr="00480AC8">
        <w:trPr>
          <w:gridAfter w:val="1"/>
          <w:wAfter w:w="222" w:type="dxa"/>
          <w:trHeight w:val="272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A0369" w14:textId="164A8406" w:rsidR="00F56D72" w:rsidRPr="00963A54" w:rsidRDefault="00C15DCC" w:rsidP="00480AC8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b/>
                <w:szCs w:val="24"/>
                <w:lang w:val="es-ES"/>
              </w:rPr>
            </w:pPr>
            <w:r w:rsidRPr="00963A54">
              <w:rPr>
                <w:rFonts w:asciiTheme="majorHAnsi" w:hAnsiTheme="majorHAnsi" w:cstheme="majorHAnsi"/>
                <w:b/>
                <w:szCs w:val="24"/>
                <w:lang w:val="es-ES"/>
              </w:rPr>
              <w:t>Anexo V</w:t>
            </w:r>
            <w:r w:rsidR="00864757" w:rsidRPr="00963A54">
              <w:rPr>
                <w:rFonts w:asciiTheme="majorHAnsi" w:hAnsiTheme="majorHAnsi" w:cstheme="majorHAnsi"/>
                <w:b/>
                <w:szCs w:val="24"/>
                <w:lang w:val="es-ES"/>
              </w:rPr>
              <w:t>I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1B527" w14:textId="6A328738" w:rsidR="00F56D72" w:rsidRPr="00963A54" w:rsidRDefault="00963A54" w:rsidP="00384E02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Cs w:val="24"/>
                <w:lang w:val="es-ES"/>
              </w:rPr>
            </w:pPr>
            <w:r w:rsidRPr="00963A54">
              <w:rPr>
                <w:rFonts w:asciiTheme="majorHAnsi" w:hAnsiTheme="majorHAnsi" w:cstheme="majorHAnsi"/>
                <w:szCs w:val="24"/>
                <w:lang w:val="es-AR"/>
              </w:rPr>
              <w:t>C</w:t>
            </w:r>
            <w:proofErr w:type="spellStart"/>
            <w:r w:rsidRPr="00963A54">
              <w:rPr>
                <w:rFonts w:asciiTheme="majorHAnsi" w:hAnsiTheme="majorHAnsi" w:cstheme="majorHAnsi"/>
                <w:bCs/>
                <w:szCs w:val="24"/>
              </w:rPr>
              <w:t>onvenio</w:t>
            </w:r>
            <w:proofErr w:type="spellEnd"/>
            <w:r w:rsidRPr="00963A54">
              <w:rPr>
                <w:rFonts w:asciiTheme="majorHAnsi" w:hAnsiTheme="majorHAnsi" w:cstheme="majorHAnsi"/>
                <w:bCs/>
                <w:szCs w:val="24"/>
              </w:rPr>
              <w:t xml:space="preserve"> entre el Instituto Social del MERCOSUR (ISM) y la Asociación de Universidades Grupo Montevideo (AUGM)</w:t>
            </w:r>
          </w:p>
        </w:tc>
      </w:tr>
      <w:tr w:rsidR="00F56D72" w:rsidRPr="00963A54" w14:paraId="3F579FA7" w14:textId="77777777" w:rsidTr="00480AC8">
        <w:trPr>
          <w:gridAfter w:val="1"/>
          <w:wAfter w:w="222" w:type="dxa"/>
          <w:trHeight w:val="272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A80D1" w14:textId="43B7875D" w:rsidR="00F56D72" w:rsidRPr="00963A54" w:rsidRDefault="00C15DCC" w:rsidP="00480AC8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b/>
                <w:szCs w:val="24"/>
                <w:lang w:val="es-ES"/>
              </w:rPr>
            </w:pPr>
            <w:r w:rsidRPr="00963A54">
              <w:rPr>
                <w:rFonts w:asciiTheme="majorHAnsi" w:hAnsiTheme="majorHAnsi" w:cstheme="majorHAnsi"/>
                <w:b/>
                <w:szCs w:val="24"/>
                <w:lang w:val="es-ES"/>
              </w:rPr>
              <w:t>Anexo VI</w:t>
            </w:r>
            <w:r w:rsidR="00864757" w:rsidRPr="00963A54">
              <w:rPr>
                <w:rFonts w:asciiTheme="majorHAnsi" w:hAnsiTheme="majorHAnsi" w:cstheme="majorHAnsi"/>
                <w:b/>
                <w:szCs w:val="24"/>
                <w:lang w:val="es-ES"/>
              </w:rPr>
              <w:t>I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CA2A0" w14:textId="5D7D0091" w:rsidR="00F56D72" w:rsidRPr="00963A54" w:rsidRDefault="00963A54" w:rsidP="00384E02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Cs w:val="24"/>
                <w:lang w:val="es-ES"/>
              </w:rPr>
            </w:pPr>
            <w:r w:rsidRPr="00963A54">
              <w:rPr>
                <w:rFonts w:asciiTheme="majorHAnsi" w:hAnsiTheme="majorHAnsi" w:cstheme="majorHAnsi"/>
                <w:szCs w:val="24"/>
              </w:rPr>
              <w:t>Nota SM/097/25 In</w:t>
            </w:r>
            <w:r w:rsidRPr="00963A54">
              <w:rPr>
                <w:rFonts w:asciiTheme="majorHAnsi" w:hAnsiTheme="majorHAnsi" w:cstheme="majorHAnsi"/>
                <w:bCs/>
                <w:szCs w:val="24"/>
              </w:rPr>
              <w:t>forme final del convenio entre la Secretaría del MERCOSUR (SM) y la Universidad Federal de Goiás (UFG)</w:t>
            </w:r>
          </w:p>
        </w:tc>
      </w:tr>
      <w:tr w:rsidR="00F56D72" w:rsidRPr="00963A54" w14:paraId="1371C2B3" w14:textId="77777777" w:rsidTr="00480AC8">
        <w:trPr>
          <w:gridAfter w:val="1"/>
          <w:wAfter w:w="222" w:type="dxa"/>
          <w:trHeight w:val="272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4A71B" w14:textId="72D0C290" w:rsidR="00F56D72" w:rsidRPr="00963A54" w:rsidRDefault="00C15DCC" w:rsidP="00480AC8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b/>
                <w:szCs w:val="24"/>
                <w:lang w:val="es-ES"/>
              </w:rPr>
            </w:pPr>
            <w:r w:rsidRPr="00963A54">
              <w:rPr>
                <w:rFonts w:asciiTheme="majorHAnsi" w:hAnsiTheme="majorHAnsi" w:cstheme="majorHAnsi"/>
                <w:b/>
                <w:szCs w:val="24"/>
                <w:lang w:val="es-ES"/>
              </w:rPr>
              <w:t>Anexo VII</w:t>
            </w:r>
            <w:r w:rsidR="00864757" w:rsidRPr="00963A54">
              <w:rPr>
                <w:rFonts w:asciiTheme="majorHAnsi" w:hAnsiTheme="majorHAnsi" w:cstheme="majorHAnsi"/>
                <w:b/>
                <w:szCs w:val="24"/>
                <w:lang w:val="es-ES"/>
              </w:rPr>
              <w:t>I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B7DB1" w14:textId="556DD149" w:rsidR="00F56D72" w:rsidRPr="00963A54" w:rsidRDefault="00963A54" w:rsidP="00384E02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Cs w:val="24"/>
                <w:lang w:val="es-ES"/>
              </w:rPr>
            </w:pPr>
            <w:r>
              <w:rPr>
                <w:rFonts w:asciiTheme="majorHAnsi" w:hAnsiTheme="majorHAnsi" w:cstheme="majorHAnsi"/>
                <w:bCs/>
                <w:szCs w:val="24"/>
                <w:lang w:val="es-ES"/>
              </w:rPr>
              <w:t>I</w:t>
            </w:r>
            <w:r w:rsidRPr="00963A54">
              <w:rPr>
                <w:rFonts w:asciiTheme="majorHAnsi" w:hAnsiTheme="majorHAnsi" w:cstheme="majorHAnsi"/>
                <w:bCs/>
                <w:szCs w:val="24"/>
                <w:lang w:val="es-ES"/>
              </w:rPr>
              <w:t>nforme final del curso "MERCOSUR Social: acelerar la agenda para no dejar a nadie atrás"</w:t>
            </w:r>
          </w:p>
        </w:tc>
      </w:tr>
      <w:tr w:rsidR="00963A54" w:rsidRPr="00963A54" w14:paraId="5C1B3F59" w14:textId="77777777" w:rsidTr="00480AC8">
        <w:trPr>
          <w:gridAfter w:val="1"/>
          <w:wAfter w:w="222" w:type="dxa"/>
          <w:trHeight w:val="272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EA75B" w14:textId="0FC3AB4D" w:rsidR="00963A54" w:rsidRPr="00963A54" w:rsidRDefault="00963A54" w:rsidP="00963A54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b/>
                <w:szCs w:val="24"/>
                <w:lang w:val="es-ES"/>
              </w:rPr>
            </w:pPr>
            <w:r w:rsidRPr="00963A54">
              <w:rPr>
                <w:rFonts w:asciiTheme="majorHAnsi" w:hAnsiTheme="majorHAnsi" w:cstheme="majorHAnsi"/>
                <w:b/>
                <w:szCs w:val="24"/>
                <w:lang w:val="es-ES"/>
              </w:rPr>
              <w:t xml:space="preserve">Anexo </w:t>
            </w:r>
            <w:r w:rsidR="00E34DDD">
              <w:rPr>
                <w:rFonts w:asciiTheme="majorHAnsi" w:hAnsiTheme="majorHAnsi" w:cstheme="majorHAnsi"/>
                <w:b/>
                <w:szCs w:val="24"/>
                <w:lang w:val="es-ES"/>
              </w:rPr>
              <w:t>I</w:t>
            </w:r>
            <w:r w:rsidRPr="00963A54">
              <w:rPr>
                <w:rFonts w:asciiTheme="majorHAnsi" w:hAnsiTheme="majorHAnsi" w:cstheme="majorHAnsi"/>
                <w:b/>
                <w:szCs w:val="24"/>
                <w:lang w:val="es-ES"/>
              </w:rPr>
              <w:t>X</w:t>
            </w:r>
          </w:p>
        </w:tc>
        <w:tc>
          <w:tcPr>
            <w:tcW w:w="6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72173" w14:textId="7FE0E9D3" w:rsidR="00963A54" w:rsidRPr="00963A54" w:rsidRDefault="00963A54" w:rsidP="00963A54">
            <w:pPr>
              <w:pStyle w:val="CorpoA"/>
              <w:jc w:val="both"/>
              <w:rPr>
                <w:rFonts w:asciiTheme="majorHAnsi" w:hAnsiTheme="majorHAnsi" w:cstheme="majorHAnsi"/>
                <w:lang w:val="es-ES"/>
              </w:rPr>
            </w:pPr>
            <w:r w:rsidRPr="00963A54">
              <w:rPr>
                <w:rFonts w:asciiTheme="majorHAnsi" w:hAnsiTheme="majorHAnsi" w:cstheme="majorHAnsi"/>
                <w:lang w:val="es-ES"/>
              </w:rPr>
              <w:t xml:space="preserve">Informe de la SM sobre actividades del mes de </w:t>
            </w:r>
            <w:r>
              <w:rPr>
                <w:rFonts w:asciiTheme="majorHAnsi" w:hAnsiTheme="majorHAnsi" w:cstheme="majorHAnsi"/>
                <w:lang w:val="es-ES"/>
              </w:rPr>
              <w:t>febrero</w:t>
            </w:r>
            <w:r w:rsidRPr="00963A54">
              <w:rPr>
                <w:rFonts w:asciiTheme="majorHAnsi" w:hAnsiTheme="majorHAnsi" w:cstheme="majorHAnsi"/>
                <w:lang w:val="es-ES"/>
              </w:rPr>
              <w:t xml:space="preserve"> 2025.</w:t>
            </w:r>
          </w:p>
        </w:tc>
      </w:tr>
      <w:tr w:rsidR="00963A54" w:rsidRPr="00963A54" w14:paraId="29E7C4D3" w14:textId="77777777" w:rsidTr="00480AC8">
        <w:trPr>
          <w:trHeight w:val="1565"/>
        </w:trPr>
        <w:tc>
          <w:tcPr>
            <w:tcW w:w="8639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59BACA5" w14:textId="77777777" w:rsidR="00963A54" w:rsidRPr="00963A54" w:rsidRDefault="00963A54" w:rsidP="00963A54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Cs w:val="24"/>
                <w:lang w:val="es-ES"/>
              </w:rPr>
            </w:pPr>
          </w:p>
          <w:p w14:paraId="0C059C2F" w14:textId="77777777" w:rsidR="00963A54" w:rsidRPr="00963A54" w:rsidRDefault="00963A54" w:rsidP="00963A54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Cs w:val="24"/>
                <w:lang w:val="es-ES"/>
              </w:rPr>
            </w:pPr>
          </w:p>
          <w:p w14:paraId="576A6C97" w14:textId="77777777" w:rsidR="00963A54" w:rsidRPr="00963A54" w:rsidRDefault="00963A54" w:rsidP="00963A54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Cs w:val="24"/>
                <w:lang w:val="es-ES"/>
              </w:rPr>
            </w:pPr>
          </w:p>
          <w:p w14:paraId="02C2443B" w14:textId="77777777" w:rsidR="00963A54" w:rsidRPr="00963A54" w:rsidRDefault="00963A54" w:rsidP="00963A54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Cs w:val="24"/>
                <w:lang w:val="es-ES"/>
              </w:rPr>
            </w:pPr>
          </w:p>
          <w:p w14:paraId="303B05AB" w14:textId="77777777" w:rsidR="00963A54" w:rsidRPr="00963A54" w:rsidRDefault="00963A54" w:rsidP="00963A54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Cs w:val="24"/>
                <w:lang w:val="es-ES"/>
              </w:rPr>
            </w:pPr>
          </w:p>
          <w:tbl>
            <w:tblPr>
              <w:tblW w:w="0" w:type="auto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78"/>
              <w:gridCol w:w="4145"/>
            </w:tblGrid>
            <w:tr w:rsidR="00963A54" w:rsidRPr="00963A54" w14:paraId="06976561" w14:textId="77777777" w:rsidTr="00480AC8">
              <w:trPr>
                <w:trHeight w:val="1565"/>
                <w:jc w:val="center"/>
              </w:trPr>
              <w:tc>
                <w:tcPr>
                  <w:tcW w:w="4277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63552EC9" w14:textId="77777777" w:rsidR="00963A54" w:rsidRPr="00963A54" w:rsidRDefault="00963A54" w:rsidP="00963A54">
                  <w:pPr>
                    <w:tabs>
                      <w:tab w:val="left" w:pos="426"/>
                      <w:tab w:val="left" w:pos="1418"/>
                      <w:tab w:val="center" w:pos="4819"/>
                      <w:tab w:val="right" w:pos="9071"/>
                    </w:tabs>
                    <w:jc w:val="center"/>
                    <w:rPr>
                      <w:rFonts w:asciiTheme="majorHAnsi" w:hAnsiTheme="majorHAnsi" w:cstheme="majorHAnsi"/>
                      <w:szCs w:val="24"/>
                      <w:lang w:val="es-ES"/>
                    </w:rPr>
                  </w:pPr>
                  <w:r w:rsidRPr="00963A54">
                    <w:rPr>
                      <w:rFonts w:asciiTheme="majorHAnsi" w:hAnsiTheme="majorHAnsi" w:cstheme="majorHAnsi"/>
                      <w:szCs w:val="24"/>
                      <w:lang w:val="es-ES"/>
                    </w:rPr>
                    <w:br w:type="page" w:clear="all"/>
                    <w:t>_____________________________</w:t>
                  </w:r>
                </w:p>
                <w:p w14:paraId="55F0C1AA" w14:textId="77777777" w:rsidR="00963A54" w:rsidRPr="00963A54" w:rsidRDefault="00963A54" w:rsidP="00963A54">
                  <w:pPr>
                    <w:tabs>
                      <w:tab w:val="left" w:pos="426"/>
                      <w:tab w:val="center" w:pos="4819"/>
                      <w:tab w:val="right" w:pos="9071"/>
                    </w:tabs>
                    <w:jc w:val="center"/>
                    <w:rPr>
                      <w:rFonts w:asciiTheme="majorHAnsi" w:hAnsiTheme="majorHAnsi" w:cstheme="majorHAnsi"/>
                      <w:szCs w:val="24"/>
                      <w:lang w:val="es-ES"/>
                    </w:rPr>
                  </w:pPr>
                  <w:r w:rsidRPr="00963A54">
                    <w:rPr>
                      <w:rFonts w:asciiTheme="majorHAnsi" w:hAnsiTheme="majorHAnsi" w:cstheme="majorHAnsi"/>
                      <w:szCs w:val="24"/>
                      <w:lang w:val="es-ES"/>
                    </w:rPr>
                    <w:t>Por la Delegación de Argentina</w:t>
                  </w:r>
                </w:p>
                <w:p w14:paraId="10427F23" w14:textId="77777777" w:rsidR="00963A54" w:rsidRPr="00963A54" w:rsidRDefault="00963A54" w:rsidP="00963A54">
                  <w:pPr>
                    <w:tabs>
                      <w:tab w:val="left" w:pos="426"/>
                      <w:tab w:val="left" w:pos="3015"/>
                    </w:tabs>
                    <w:jc w:val="center"/>
                    <w:rPr>
                      <w:rFonts w:asciiTheme="majorHAnsi" w:hAnsiTheme="majorHAnsi" w:cstheme="majorHAnsi"/>
                      <w:szCs w:val="24"/>
                      <w:lang w:val="es-ES"/>
                    </w:rPr>
                  </w:pPr>
                  <w:r w:rsidRPr="00963A54">
                    <w:rPr>
                      <w:rFonts w:asciiTheme="majorHAnsi" w:hAnsiTheme="majorHAnsi" w:cstheme="majorHAnsi"/>
                      <w:szCs w:val="24"/>
                      <w:lang w:val="es-ES"/>
                    </w:rPr>
                    <w:t xml:space="preserve">Alan </w:t>
                  </w:r>
                  <w:proofErr w:type="spellStart"/>
                  <w:r w:rsidRPr="00963A54">
                    <w:rPr>
                      <w:rFonts w:asciiTheme="majorHAnsi" w:hAnsiTheme="majorHAnsi" w:cstheme="majorHAnsi"/>
                      <w:szCs w:val="24"/>
                      <w:lang w:val="es-ES"/>
                    </w:rPr>
                    <w:t>Beraud</w:t>
                  </w:r>
                  <w:proofErr w:type="spellEnd"/>
                </w:p>
                <w:p w14:paraId="6214162A" w14:textId="77777777" w:rsidR="00963A54" w:rsidRPr="00963A54" w:rsidRDefault="00963A54" w:rsidP="00963A54">
                  <w:pPr>
                    <w:tabs>
                      <w:tab w:val="left" w:pos="426"/>
                      <w:tab w:val="left" w:pos="3015"/>
                    </w:tabs>
                    <w:jc w:val="center"/>
                    <w:rPr>
                      <w:rFonts w:asciiTheme="majorHAnsi" w:hAnsiTheme="majorHAnsi" w:cstheme="majorHAnsi"/>
                      <w:szCs w:val="24"/>
                      <w:lang w:val="es-ES"/>
                    </w:rPr>
                  </w:pPr>
                </w:p>
                <w:p w14:paraId="37A328CB" w14:textId="77777777" w:rsidR="00963A54" w:rsidRPr="00963A54" w:rsidRDefault="00963A54" w:rsidP="00963A54">
                  <w:pPr>
                    <w:tabs>
                      <w:tab w:val="left" w:pos="426"/>
                      <w:tab w:val="left" w:pos="3015"/>
                    </w:tabs>
                    <w:jc w:val="center"/>
                    <w:rPr>
                      <w:rFonts w:asciiTheme="majorHAnsi" w:hAnsiTheme="majorHAnsi" w:cstheme="majorHAnsi"/>
                      <w:szCs w:val="24"/>
                      <w:lang w:val="es-ES"/>
                    </w:rPr>
                  </w:pPr>
                </w:p>
                <w:p w14:paraId="0960BDEE" w14:textId="77777777" w:rsidR="00963A54" w:rsidRPr="00963A54" w:rsidRDefault="00963A54" w:rsidP="00963A54">
                  <w:pPr>
                    <w:tabs>
                      <w:tab w:val="left" w:pos="426"/>
                      <w:tab w:val="left" w:pos="3015"/>
                    </w:tabs>
                    <w:jc w:val="center"/>
                    <w:rPr>
                      <w:rFonts w:asciiTheme="majorHAnsi" w:hAnsiTheme="majorHAnsi" w:cstheme="majorHAnsi"/>
                      <w:szCs w:val="24"/>
                      <w:lang w:val="es-ES"/>
                    </w:rPr>
                  </w:pPr>
                </w:p>
                <w:p w14:paraId="5F630031" w14:textId="77777777" w:rsidR="00963A54" w:rsidRPr="00963A54" w:rsidRDefault="00963A54" w:rsidP="00963A54">
                  <w:pPr>
                    <w:tabs>
                      <w:tab w:val="left" w:pos="426"/>
                      <w:tab w:val="left" w:pos="3015"/>
                    </w:tabs>
                    <w:jc w:val="center"/>
                    <w:rPr>
                      <w:rFonts w:asciiTheme="majorHAnsi" w:hAnsiTheme="majorHAnsi" w:cstheme="majorHAnsi"/>
                      <w:szCs w:val="24"/>
                      <w:lang w:val="es-ES"/>
                    </w:rPr>
                  </w:pPr>
                </w:p>
                <w:p w14:paraId="740B427F" w14:textId="77777777" w:rsidR="00963A54" w:rsidRPr="00963A54" w:rsidRDefault="00963A54" w:rsidP="00963A54">
                  <w:pPr>
                    <w:tabs>
                      <w:tab w:val="left" w:pos="426"/>
                      <w:tab w:val="left" w:pos="3015"/>
                    </w:tabs>
                    <w:jc w:val="center"/>
                    <w:rPr>
                      <w:rFonts w:asciiTheme="majorHAnsi" w:hAnsiTheme="majorHAnsi" w:cstheme="majorHAnsi"/>
                      <w:szCs w:val="24"/>
                      <w:lang w:val="es-ES"/>
                    </w:rPr>
                  </w:pPr>
                </w:p>
              </w:tc>
              <w:tc>
                <w:tcPr>
                  <w:tcW w:w="4145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6F02F526" w14:textId="77777777" w:rsidR="00963A54" w:rsidRPr="00963A54" w:rsidRDefault="00963A54" w:rsidP="00963A54">
                  <w:pPr>
                    <w:tabs>
                      <w:tab w:val="left" w:pos="426"/>
                      <w:tab w:val="left" w:pos="1418"/>
                      <w:tab w:val="center" w:pos="4819"/>
                      <w:tab w:val="right" w:pos="9071"/>
                    </w:tabs>
                    <w:jc w:val="center"/>
                    <w:rPr>
                      <w:rFonts w:asciiTheme="majorHAnsi" w:hAnsiTheme="majorHAnsi" w:cstheme="majorHAnsi"/>
                      <w:szCs w:val="24"/>
                      <w:lang w:val="es-ES"/>
                    </w:rPr>
                  </w:pPr>
                  <w:r w:rsidRPr="00963A54">
                    <w:rPr>
                      <w:rFonts w:asciiTheme="majorHAnsi" w:hAnsiTheme="majorHAnsi" w:cstheme="majorHAnsi"/>
                      <w:szCs w:val="24"/>
                      <w:lang w:val="es-ES"/>
                    </w:rPr>
                    <w:t>______________________________</w:t>
                  </w:r>
                </w:p>
                <w:p w14:paraId="5F83AC1D" w14:textId="77777777" w:rsidR="00963A54" w:rsidRPr="00963A54" w:rsidRDefault="00963A54" w:rsidP="00963A54">
                  <w:pPr>
                    <w:tabs>
                      <w:tab w:val="left" w:pos="426"/>
                      <w:tab w:val="center" w:pos="4819"/>
                      <w:tab w:val="right" w:pos="9071"/>
                    </w:tabs>
                    <w:jc w:val="center"/>
                    <w:rPr>
                      <w:rFonts w:asciiTheme="majorHAnsi" w:hAnsiTheme="majorHAnsi" w:cstheme="majorHAnsi"/>
                      <w:szCs w:val="24"/>
                      <w:lang w:val="es-ES"/>
                    </w:rPr>
                  </w:pPr>
                  <w:r w:rsidRPr="00963A54">
                    <w:rPr>
                      <w:rFonts w:asciiTheme="majorHAnsi" w:hAnsiTheme="majorHAnsi" w:cstheme="majorHAnsi"/>
                      <w:szCs w:val="24"/>
                      <w:lang w:val="es-ES"/>
                    </w:rPr>
                    <w:t>Por la Delegación de Brasil</w:t>
                  </w:r>
                </w:p>
                <w:p w14:paraId="596EB15F" w14:textId="1C657B79" w:rsidR="00963A54" w:rsidRPr="00963A54" w:rsidRDefault="00963A54" w:rsidP="00963A54">
                  <w:pPr>
                    <w:tabs>
                      <w:tab w:val="left" w:pos="426"/>
                      <w:tab w:val="left" w:pos="1418"/>
                      <w:tab w:val="center" w:pos="4819"/>
                      <w:tab w:val="right" w:pos="9071"/>
                    </w:tabs>
                    <w:jc w:val="center"/>
                    <w:rPr>
                      <w:rFonts w:asciiTheme="majorHAnsi" w:hAnsiTheme="majorHAnsi" w:cstheme="majorHAnsi"/>
                      <w:szCs w:val="24"/>
                      <w:lang w:val="es-ES"/>
                    </w:rPr>
                  </w:pPr>
                  <w:r w:rsidRPr="00963A54">
                    <w:rPr>
                      <w:rFonts w:asciiTheme="majorHAnsi" w:hAnsiTheme="majorHAnsi" w:cstheme="majorHAnsi"/>
                      <w:szCs w:val="24"/>
                      <w:lang w:val="es-ES"/>
                    </w:rPr>
                    <w:t>Antonio Sim</w:t>
                  </w:r>
                  <w:r w:rsidR="00965C76" w:rsidRPr="00C56C65">
                    <w:rPr>
                      <w:rFonts w:cs="Arial"/>
                      <w:lang w:val="pt-BR"/>
                    </w:rPr>
                    <w:t>õ</w:t>
                  </w:r>
                  <w:r w:rsidRPr="00963A54">
                    <w:rPr>
                      <w:rFonts w:asciiTheme="majorHAnsi" w:hAnsiTheme="majorHAnsi" w:cstheme="majorHAnsi"/>
                      <w:szCs w:val="24"/>
                      <w:lang w:val="es-ES"/>
                    </w:rPr>
                    <w:t>es</w:t>
                  </w:r>
                </w:p>
              </w:tc>
            </w:tr>
            <w:tr w:rsidR="00963A54" w:rsidRPr="00963A54" w14:paraId="3F51DCB8" w14:textId="77777777" w:rsidTr="00480AC8">
              <w:trPr>
                <w:trHeight w:val="1506"/>
                <w:jc w:val="center"/>
              </w:trPr>
              <w:tc>
                <w:tcPr>
                  <w:tcW w:w="4277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7918E1DF" w14:textId="77777777" w:rsidR="00963A54" w:rsidRPr="00963A54" w:rsidRDefault="00963A54" w:rsidP="00963A54">
                  <w:pPr>
                    <w:tabs>
                      <w:tab w:val="left" w:pos="426"/>
                      <w:tab w:val="left" w:pos="1418"/>
                      <w:tab w:val="center" w:pos="4819"/>
                      <w:tab w:val="right" w:pos="9071"/>
                    </w:tabs>
                    <w:jc w:val="center"/>
                    <w:rPr>
                      <w:rFonts w:asciiTheme="majorHAnsi" w:hAnsiTheme="majorHAnsi" w:cstheme="majorHAnsi"/>
                      <w:szCs w:val="24"/>
                      <w:lang w:val="es-ES"/>
                    </w:rPr>
                  </w:pPr>
                  <w:r w:rsidRPr="00963A54">
                    <w:rPr>
                      <w:rFonts w:asciiTheme="majorHAnsi" w:hAnsiTheme="majorHAnsi" w:cstheme="majorHAnsi"/>
                      <w:szCs w:val="24"/>
                      <w:lang w:val="es-ES"/>
                    </w:rPr>
                    <w:t>______________________________</w:t>
                  </w:r>
                </w:p>
                <w:p w14:paraId="4A9E2B96" w14:textId="77777777" w:rsidR="00963A54" w:rsidRPr="00963A54" w:rsidRDefault="00963A54" w:rsidP="00963A54">
                  <w:pPr>
                    <w:tabs>
                      <w:tab w:val="left" w:pos="426"/>
                      <w:tab w:val="center" w:pos="4819"/>
                      <w:tab w:val="right" w:pos="9071"/>
                    </w:tabs>
                    <w:jc w:val="center"/>
                    <w:rPr>
                      <w:rFonts w:asciiTheme="majorHAnsi" w:hAnsiTheme="majorHAnsi" w:cstheme="majorHAnsi"/>
                      <w:szCs w:val="24"/>
                      <w:lang w:val="es-ES"/>
                    </w:rPr>
                  </w:pPr>
                  <w:r w:rsidRPr="00963A54">
                    <w:rPr>
                      <w:rFonts w:asciiTheme="majorHAnsi" w:hAnsiTheme="majorHAnsi" w:cstheme="majorHAnsi"/>
                      <w:szCs w:val="24"/>
                      <w:lang w:val="es-ES"/>
                    </w:rPr>
                    <w:t>Por la Delegación de Paraguay</w:t>
                  </w:r>
                </w:p>
                <w:p w14:paraId="30FAF1D5" w14:textId="77777777" w:rsidR="00963A54" w:rsidRPr="00963A54" w:rsidRDefault="00963A54" w:rsidP="00963A54">
                  <w:pPr>
                    <w:tabs>
                      <w:tab w:val="left" w:pos="426"/>
                    </w:tabs>
                    <w:jc w:val="center"/>
                    <w:rPr>
                      <w:rFonts w:asciiTheme="majorHAnsi" w:hAnsiTheme="majorHAnsi" w:cstheme="majorHAnsi"/>
                      <w:szCs w:val="24"/>
                      <w:lang w:val="es-ES"/>
                    </w:rPr>
                  </w:pPr>
                  <w:r w:rsidRPr="00963A54">
                    <w:rPr>
                      <w:rFonts w:asciiTheme="majorHAnsi" w:hAnsiTheme="majorHAnsi" w:cstheme="majorHAnsi"/>
                      <w:szCs w:val="24"/>
                      <w:lang w:val="es-ES"/>
                    </w:rPr>
                    <w:t>Didier Olmedo</w:t>
                  </w:r>
                </w:p>
                <w:p w14:paraId="261C5824" w14:textId="77777777" w:rsidR="00963A54" w:rsidRPr="00963A54" w:rsidRDefault="00963A54" w:rsidP="00963A54">
                  <w:pPr>
                    <w:tabs>
                      <w:tab w:val="left" w:pos="426"/>
                    </w:tabs>
                    <w:jc w:val="center"/>
                    <w:rPr>
                      <w:rFonts w:asciiTheme="majorHAnsi" w:eastAsia="Calibri" w:hAnsiTheme="majorHAnsi" w:cstheme="majorHAnsi"/>
                      <w:szCs w:val="24"/>
                      <w:lang w:val="es-ES"/>
                    </w:rPr>
                  </w:pPr>
                </w:p>
                <w:p w14:paraId="286E15CD" w14:textId="77777777" w:rsidR="00963A54" w:rsidRPr="00963A54" w:rsidRDefault="00963A54" w:rsidP="00963A54">
                  <w:pPr>
                    <w:tabs>
                      <w:tab w:val="left" w:pos="426"/>
                    </w:tabs>
                    <w:jc w:val="center"/>
                    <w:rPr>
                      <w:rFonts w:asciiTheme="majorHAnsi" w:eastAsia="Calibri" w:hAnsiTheme="majorHAnsi" w:cstheme="majorHAnsi"/>
                      <w:szCs w:val="24"/>
                      <w:lang w:val="es-ES"/>
                    </w:rPr>
                  </w:pPr>
                </w:p>
                <w:p w14:paraId="22472035" w14:textId="77777777" w:rsidR="00963A54" w:rsidRPr="00963A54" w:rsidRDefault="00963A54" w:rsidP="00963A54">
                  <w:pPr>
                    <w:tabs>
                      <w:tab w:val="left" w:pos="426"/>
                    </w:tabs>
                    <w:jc w:val="center"/>
                    <w:rPr>
                      <w:rFonts w:asciiTheme="majorHAnsi" w:eastAsia="Calibri" w:hAnsiTheme="majorHAnsi" w:cstheme="majorHAnsi"/>
                      <w:szCs w:val="24"/>
                      <w:lang w:val="es-ES"/>
                    </w:rPr>
                  </w:pPr>
                </w:p>
                <w:p w14:paraId="1DAB56B7" w14:textId="77777777" w:rsidR="00963A54" w:rsidRPr="00963A54" w:rsidRDefault="00963A54" w:rsidP="00963A54">
                  <w:pPr>
                    <w:tabs>
                      <w:tab w:val="left" w:pos="426"/>
                    </w:tabs>
                    <w:jc w:val="center"/>
                    <w:rPr>
                      <w:rFonts w:asciiTheme="majorHAnsi" w:eastAsia="Calibri" w:hAnsiTheme="majorHAnsi" w:cstheme="majorHAnsi"/>
                      <w:szCs w:val="24"/>
                      <w:lang w:val="es-ES"/>
                    </w:rPr>
                  </w:pPr>
                </w:p>
                <w:p w14:paraId="512A6C91" w14:textId="77777777" w:rsidR="00963A54" w:rsidRPr="00963A54" w:rsidRDefault="00963A54" w:rsidP="00963A54">
                  <w:pPr>
                    <w:tabs>
                      <w:tab w:val="left" w:pos="426"/>
                    </w:tabs>
                    <w:jc w:val="center"/>
                    <w:rPr>
                      <w:rFonts w:asciiTheme="majorHAnsi" w:eastAsia="Calibri" w:hAnsiTheme="majorHAnsi" w:cstheme="majorHAnsi"/>
                      <w:szCs w:val="24"/>
                      <w:lang w:val="es-ES"/>
                    </w:rPr>
                  </w:pPr>
                </w:p>
                <w:p w14:paraId="6393D875" w14:textId="77777777" w:rsidR="00963A54" w:rsidRPr="00963A54" w:rsidRDefault="00963A54" w:rsidP="00963A54">
                  <w:pPr>
                    <w:tabs>
                      <w:tab w:val="left" w:pos="426"/>
                    </w:tabs>
                    <w:jc w:val="center"/>
                    <w:rPr>
                      <w:rFonts w:asciiTheme="majorHAnsi" w:hAnsiTheme="majorHAnsi" w:cstheme="majorHAnsi"/>
                      <w:szCs w:val="24"/>
                      <w:highlight w:val="yellow"/>
                      <w:lang w:val="es-ES"/>
                    </w:rPr>
                  </w:pPr>
                  <w:r w:rsidRPr="00963A54">
                    <w:rPr>
                      <w:rFonts w:asciiTheme="majorHAnsi" w:eastAsia="Calibri" w:hAnsiTheme="majorHAnsi" w:cstheme="majorHAnsi"/>
                      <w:szCs w:val="24"/>
                      <w:lang w:val="es-ES"/>
                    </w:rPr>
                    <w:t>_______________________________</w:t>
                  </w:r>
                </w:p>
                <w:p w14:paraId="39E3DBEB" w14:textId="77777777" w:rsidR="00963A54" w:rsidRPr="00963A54" w:rsidRDefault="00963A54" w:rsidP="00963A54">
                  <w:pPr>
                    <w:tabs>
                      <w:tab w:val="left" w:pos="426"/>
                      <w:tab w:val="center" w:pos="4819"/>
                      <w:tab w:val="right" w:pos="9071"/>
                    </w:tabs>
                    <w:jc w:val="center"/>
                    <w:rPr>
                      <w:rFonts w:asciiTheme="majorHAnsi" w:hAnsiTheme="majorHAnsi" w:cstheme="majorHAnsi"/>
                      <w:szCs w:val="24"/>
                      <w:lang w:val="es-ES"/>
                    </w:rPr>
                  </w:pPr>
                  <w:r w:rsidRPr="00963A54">
                    <w:rPr>
                      <w:rFonts w:asciiTheme="majorHAnsi" w:hAnsiTheme="majorHAnsi" w:cstheme="majorHAnsi"/>
                      <w:szCs w:val="24"/>
                      <w:lang w:val="es-ES"/>
                    </w:rPr>
                    <w:t>Por la Delegación de Bolivia</w:t>
                  </w:r>
                </w:p>
                <w:p w14:paraId="757890EC" w14:textId="36E412CD" w:rsidR="00963A54" w:rsidRPr="00963A54" w:rsidRDefault="00963A54" w:rsidP="00963A54">
                  <w:pPr>
                    <w:tabs>
                      <w:tab w:val="left" w:pos="426"/>
                    </w:tabs>
                    <w:jc w:val="center"/>
                    <w:rPr>
                      <w:rFonts w:asciiTheme="majorHAnsi" w:hAnsiTheme="majorHAnsi" w:cstheme="majorHAnsi"/>
                      <w:szCs w:val="24"/>
                      <w:lang w:val="es-ES"/>
                    </w:rPr>
                  </w:pPr>
                  <w:r w:rsidRPr="00963A54">
                    <w:rPr>
                      <w:rFonts w:asciiTheme="majorHAnsi" w:hAnsiTheme="majorHAnsi" w:cstheme="majorHAnsi"/>
                      <w:szCs w:val="24"/>
                      <w:lang w:val="es-ES"/>
                    </w:rPr>
                    <w:t>Adalid Contreras</w:t>
                  </w:r>
                </w:p>
                <w:p w14:paraId="2D5CA3AC" w14:textId="77777777" w:rsidR="00963A54" w:rsidRPr="00963A54" w:rsidRDefault="00963A54" w:rsidP="00963A54">
                  <w:pPr>
                    <w:tabs>
                      <w:tab w:val="left" w:pos="426"/>
                    </w:tabs>
                    <w:jc w:val="center"/>
                    <w:rPr>
                      <w:rFonts w:asciiTheme="majorHAnsi" w:eastAsia="Calibri" w:hAnsiTheme="majorHAnsi" w:cstheme="majorHAnsi"/>
                      <w:szCs w:val="24"/>
                      <w:lang w:val="es-ES"/>
                    </w:rPr>
                  </w:pPr>
                </w:p>
                <w:p w14:paraId="55FFD393" w14:textId="77777777" w:rsidR="00963A54" w:rsidRPr="00963A54" w:rsidRDefault="00963A54" w:rsidP="00963A54">
                  <w:pPr>
                    <w:tabs>
                      <w:tab w:val="left" w:pos="426"/>
                    </w:tabs>
                    <w:jc w:val="center"/>
                    <w:rPr>
                      <w:rFonts w:asciiTheme="majorHAnsi" w:eastAsia="Calibri" w:hAnsiTheme="majorHAnsi" w:cstheme="majorHAnsi"/>
                      <w:szCs w:val="24"/>
                      <w:lang w:val="es-ES"/>
                    </w:rPr>
                  </w:pPr>
                </w:p>
                <w:p w14:paraId="5264A34A" w14:textId="77777777" w:rsidR="00963A54" w:rsidRPr="00963A54" w:rsidRDefault="00963A54" w:rsidP="00963A54">
                  <w:pPr>
                    <w:tabs>
                      <w:tab w:val="left" w:pos="426"/>
                    </w:tabs>
                    <w:jc w:val="center"/>
                    <w:rPr>
                      <w:rFonts w:asciiTheme="majorHAnsi" w:hAnsiTheme="majorHAnsi" w:cstheme="majorHAnsi"/>
                      <w:szCs w:val="24"/>
                      <w:lang w:val="es-ES"/>
                    </w:rPr>
                  </w:pPr>
                </w:p>
              </w:tc>
              <w:tc>
                <w:tcPr>
                  <w:tcW w:w="4145" w:type="dxa"/>
                  <w:tcBorders>
                    <w:top w:val="none" w:sz="0" w:space="0" w:color="000000"/>
                    <w:left w:val="none" w:sz="0" w:space="0" w:color="000000"/>
                    <w:bottom w:val="none" w:sz="0" w:space="0" w:color="000000"/>
                    <w:right w:val="none" w:sz="0" w:space="0" w:color="000000"/>
                  </w:tcBorders>
                </w:tcPr>
                <w:p w14:paraId="79D93581" w14:textId="77777777" w:rsidR="00963A54" w:rsidRPr="00963A54" w:rsidRDefault="00963A54" w:rsidP="00963A54">
                  <w:pPr>
                    <w:tabs>
                      <w:tab w:val="left" w:pos="426"/>
                      <w:tab w:val="left" w:pos="1418"/>
                      <w:tab w:val="center" w:pos="4819"/>
                      <w:tab w:val="right" w:pos="9071"/>
                    </w:tabs>
                    <w:jc w:val="center"/>
                    <w:rPr>
                      <w:rFonts w:asciiTheme="majorHAnsi" w:hAnsiTheme="majorHAnsi" w:cstheme="majorHAnsi"/>
                      <w:szCs w:val="24"/>
                      <w:lang w:val="es-ES"/>
                    </w:rPr>
                  </w:pPr>
                  <w:r w:rsidRPr="00963A54">
                    <w:rPr>
                      <w:rFonts w:asciiTheme="majorHAnsi" w:hAnsiTheme="majorHAnsi" w:cstheme="majorHAnsi"/>
                      <w:szCs w:val="24"/>
                      <w:lang w:val="es-ES"/>
                    </w:rPr>
                    <w:t>_____________________________</w:t>
                  </w:r>
                </w:p>
                <w:p w14:paraId="1CE69E16" w14:textId="77777777" w:rsidR="00963A54" w:rsidRPr="00963A54" w:rsidRDefault="00963A54" w:rsidP="00963A54">
                  <w:pPr>
                    <w:tabs>
                      <w:tab w:val="left" w:pos="426"/>
                      <w:tab w:val="center" w:pos="4819"/>
                      <w:tab w:val="right" w:pos="9071"/>
                    </w:tabs>
                    <w:jc w:val="center"/>
                    <w:rPr>
                      <w:rFonts w:asciiTheme="majorHAnsi" w:hAnsiTheme="majorHAnsi" w:cstheme="majorHAnsi"/>
                      <w:szCs w:val="24"/>
                      <w:lang w:val="es-ES"/>
                    </w:rPr>
                  </w:pPr>
                  <w:r w:rsidRPr="00963A54">
                    <w:rPr>
                      <w:rFonts w:asciiTheme="majorHAnsi" w:hAnsiTheme="majorHAnsi" w:cstheme="majorHAnsi"/>
                      <w:szCs w:val="24"/>
                      <w:lang w:val="es-ES"/>
                    </w:rPr>
                    <w:t>Por la Delegación de Uruguay</w:t>
                  </w:r>
                </w:p>
                <w:p w14:paraId="564B6E02" w14:textId="2F9A7B35" w:rsidR="00963A54" w:rsidRPr="00963A54" w:rsidRDefault="00963A54" w:rsidP="00963A54">
                  <w:pPr>
                    <w:tabs>
                      <w:tab w:val="left" w:pos="426"/>
                      <w:tab w:val="center" w:pos="4819"/>
                      <w:tab w:val="right" w:pos="9071"/>
                    </w:tabs>
                    <w:jc w:val="center"/>
                    <w:rPr>
                      <w:rFonts w:asciiTheme="majorHAnsi" w:hAnsiTheme="majorHAnsi" w:cstheme="majorHAnsi"/>
                      <w:szCs w:val="24"/>
                      <w:lang w:val="es-ES"/>
                    </w:rPr>
                  </w:pPr>
                  <w:r w:rsidRPr="00963A54">
                    <w:rPr>
                      <w:rFonts w:asciiTheme="majorHAnsi" w:hAnsiTheme="majorHAnsi" w:cstheme="majorHAnsi"/>
                      <w:szCs w:val="24"/>
                      <w:lang w:val="es-ES"/>
                    </w:rPr>
                    <w:t>Enr</w:t>
                  </w:r>
                  <w:r w:rsidR="00965C76">
                    <w:rPr>
                      <w:rFonts w:asciiTheme="majorHAnsi" w:hAnsiTheme="majorHAnsi" w:cstheme="majorHAnsi"/>
                      <w:szCs w:val="24"/>
                      <w:lang w:val="es-ES"/>
                    </w:rPr>
                    <w:t>i</w:t>
                  </w:r>
                  <w:r w:rsidRPr="00963A54">
                    <w:rPr>
                      <w:rFonts w:asciiTheme="majorHAnsi" w:hAnsiTheme="majorHAnsi" w:cstheme="majorHAnsi"/>
                      <w:szCs w:val="24"/>
                      <w:lang w:val="es-ES"/>
                    </w:rPr>
                    <w:t>que Ribeiro</w:t>
                  </w:r>
                </w:p>
                <w:p w14:paraId="26C82F86" w14:textId="77777777" w:rsidR="00963A54" w:rsidRPr="00963A54" w:rsidRDefault="00963A54" w:rsidP="00963A54">
                  <w:pPr>
                    <w:tabs>
                      <w:tab w:val="left" w:pos="426"/>
                      <w:tab w:val="center" w:pos="4819"/>
                      <w:tab w:val="right" w:pos="9071"/>
                    </w:tabs>
                    <w:jc w:val="center"/>
                    <w:rPr>
                      <w:rFonts w:asciiTheme="majorHAnsi" w:hAnsiTheme="majorHAnsi" w:cstheme="majorHAnsi"/>
                      <w:szCs w:val="24"/>
                      <w:lang w:val="es-ES"/>
                    </w:rPr>
                  </w:pPr>
                </w:p>
                <w:p w14:paraId="68D3F7A0" w14:textId="77777777" w:rsidR="00963A54" w:rsidRPr="00963A54" w:rsidRDefault="00963A54" w:rsidP="00963A54">
                  <w:pPr>
                    <w:tabs>
                      <w:tab w:val="left" w:pos="426"/>
                      <w:tab w:val="center" w:pos="4819"/>
                      <w:tab w:val="right" w:pos="9071"/>
                    </w:tabs>
                    <w:jc w:val="center"/>
                    <w:rPr>
                      <w:rFonts w:asciiTheme="majorHAnsi" w:hAnsiTheme="majorHAnsi" w:cstheme="majorHAnsi"/>
                      <w:szCs w:val="24"/>
                      <w:lang w:val="es-ES"/>
                    </w:rPr>
                  </w:pPr>
                </w:p>
                <w:p w14:paraId="26CFAE10" w14:textId="77777777" w:rsidR="00963A54" w:rsidRPr="00963A54" w:rsidRDefault="00963A54" w:rsidP="00963A54">
                  <w:pPr>
                    <w:tabs>
                      <w:tab w:val="left" w:pos="426"/>
                      <w:tab w:val="center" w:pos="4819"/>
                      <w:tab w:val="right" w:pos="9071"/>
                    </w:tabs>
                    <w:jc w:val="center"/>
                    <w:rPr>
                      <w:rFonts w:asciiTheme="majorHAnsi" w:hAnsiTheme="majorHAnsi" w:cstheme="majorHAnsi"/>
                      <w:szCs w:val="24"/>
                      <w:lang w:val="es-ES"/>
                    </w:rPr>
                  </w:pPr>
                </w:p>
                <w:p w14:paraId="085555BC" w14:textId="77777777" w:rsidR="00963A54" w:rsidRPr="00963A54" w:rsidRDefault="00963A54" w:rsidP="00963A54">
                  <w:pPr>
                    <w:tabs>
                      <w:tab w:val="left" w:pos="426"/>
                      <w:tab w:val="center" w:pos="4819"/>
                      <w:tab w:val="right" w:pos="9071"/>
                    </w:tabs>
                    <w:jc w:val="center"/>
                    <w:rPr>
                      <w:rFonts w:asciiTheme="majorHAnsi" w:hAnsiTheme="majorHAnsi" w:cstheme="majorHAnsi"/>
                      <w:szCs w:val="24"/>
                      <w:lang w:val="es-ES"/>
                    </w:rPr>
                  </w:pPr>
                </w:p>
                <w:p w14:paraId="4CC6D06F" w14:textId="77777777" w:rsidR="00963A54" w:rsidRPr="00963A54" w:rsidRDefault="00963A54" w:rsidP="00963A54">
                  <w:pPr>
                    <w:tabs>
                      <w:tab w:val="left" w:pos="426"/>
                      <w:tab w:val="center" w:pos="4819"/>
                      <w:tab w:val="right" w:pos="9071"/>
                    </w:tabs>
                    <w:jc w:val="center"/>
                    <w:rPr>
                      <w:rFonts w:asciiTheme="majorHAnsi" w:hAnsiTheme="majorHAnsi" w:cstheme="majorHAnsi"/>
                      <w:szCs w:val="24"/>
                      <w:lang w:val="es-ES"/>
                    </w:rPr>
                  </w:pPr>
                </w:p>
                <w:p w14:paraId="02370294" w14:textId="77777777" w:rsidR="00963A54" w:rsidRPr="00963A54" w:rsidRDefault="00963A54" w:rsidP="00963A54">
                  <w:pPr>
                    <w:tabs>
                      <w:tab w:val="left" w:pos="426"/>
                      <w:tab w:val="center" w:pos="4819"/>
                      <w:tab w:val="right" w:pos="9071"/>
                    </w:tabs>
                    <w:jc w:val="center"/>
                    <w:rPr>
                      <w:rFonts w:asciiTheme="majorHAnsi" w:hAnsiTheme="majorHAnsi" w:cstheme="majorHAnsi"/>
                      <w:szCs w:val="24"/>
                      <w:lang w:val="es-ES"/>
                    </w:rPr>
                  </w:pPr>
                </w:p>
                <w:p w14:paraId="5270EC20" w14:textId="77777777" w:rsidR="00963A54" w:rsidRPr="00963A54" w:rsidRDefault="00963A54" w:rsidP="00963A54">
                  <w:pPr>
                    <w:tabs>
                      <w:tab w:val="left" w:pos="426"/>
                      <w:tab w:val="center" w:pos="4819"/>
                      <w:tab w:val="right" w:pos="9071"/>
                    </w:tabs>
                    <w:rPr>
                      <w:rFonts w:asciiTheme="majorHAnsi" w:hAnsiTheme="majorHAnsi" w:cstheme="majorHAnsi"/>
                      <w:szCs w:val="24"/>
                      <w:lang w:val="es-ES"/>
                    </w:rPr>
                  </w:pPr>
                </w:p>
                <w:p w14:paraId="511F782B" w14:textId="77777777" w:rsidR="00963A54" w:rsidRPr="00963A54" w:rsidRDefault="00963A54" w:rsidP="00963A54">
                  <w:pPr>
                    <w:tabs>
                      <w:tab w:val="left" w:pos="426"/>
                      <w:tab w:val="center" w:pos="4819"/>
                      <w:tab w:val="right" w:pos="9071"/>
                    </w:tabs>
                    <w:jc w:val="center"/>
                    <w:rPr>
                      <w:rFonts w:asciiTheme="majorHAnsi" w:hAnsiTheme="majorHAnsi" w:cstheme="majorHAnsi"/>
                      <w:szCs w:val="24"/>
                      <w:lang w:val="es-ES"/>
                    </w:rPr>
                  </w:pPr>
                </w:p>
              </w:tc>
            </w:tr>
          </w:tbl>
          <w:p w14:paraId="428D432E" w14:textId="77777777" w:rsidR="00963A54" w:rsidRPr="00963A54" w:rsidRDefault="00963A54" w:rsidP="00963A54">
            <w:pPr>
              <w:tabs>
                <w:tab w:val="left" w:pos="426"/>
              </w:tabs>
              <w:jc w:val="both"/>
              <w:rPr>
                <w:rFonts w:asciiTheme="majorHAnsi" w:hAnsiTheme="majorHAnsi" w:cstheme="majorHAnsi"/>
                <w:szCs w:val="24"/>
                <w:lang w:val="es-ES"/>
              </w:rPr>
            </w:pPr>
          </w:p>
        </w:tc>
        <w:tc>
          <w:tcPr>
            <w:tcW w:w="22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4057085D" w14:textId="77777777" w:rsidR="00963A54" w:rsidRPr="00963A54" w:rsidRDefault="00963A54" w:rsidP="00963A54">
            <w:pPr>
              <w:tabs>
                <w:tab w:val="left" w:pos="426"/>
                <w:tab w:val="left" w:pos="1418"/>
                <w:tab w:val="center" w:pos="4819"/>
                <w:tab w:val="right" w:pos="9071"/>
              </w:tabs>
              <w:jc w:val="both"/>
              <w:rPr>
                <w:rFonts w:asciiTheme="majorHAnsi" w:hAnsiTheme="majorHAnsi" w:cstheme="majorHAnsi"/>
                <w:b/>
                <w:szCs w:val="24"/>
                <w:lang w:val="es-ES"/>
              </w:rPr>
            </w:pPr>
          </w:p>
          <w:p w14:paraId="65E8AAA7" w14:textId="77777777" w:rsidR="00963A54" w:rsidRPr="00963A54" w:rsidRDefault="00963A54" w:rsidP="00963A54">
            <w:pPr>
              <w:tabs>
                <w:tab w:val="left" w:pos="426"/>
                <w:tab w:val="left" w:pos="1418"/>
                <w:tab w:val="center" w:pos="4819"/>
                <w:tab w:val="right" w:pos="9071"/>
              </w:tabs>
              <w:jc w:val="both"/>
              <w:rPr>
                <w:rFonts w:asciiTheme="majorHAnsi" w:hAnsiTheme="majorHAnsi" w:cstheme="majorHAnsi"/>
                <w:b/>
                <w:szCs w:val="24"/>
                <w:lang w:val="es-ES"/>
              </w:rPr>
            </w:pPr>
          </w:p>
        </w:tc>
      </w:tr>
    </w:tbl>
    <w:p w14:paraId="3B76ABAB" w14:textId="77777777" w:rsidR="00685455" w:rsidRPr="00963A54" w:rsidRDefault="00685455" w:rsidP="00480AC8">
      <w:pPr>
        <w:jc w:val="both"/>
        <w:rPr>
          <w:rFonts w:asciiTheme="majorHAnsi" w:hAnsiTheme="majorHAnsi" w:cstheme="majorHAnsi"/>
          <w:szCs w:val="24"/>
          <w:lang w:val="es-ES"/>
        </w:rPr>
      </w:pPr>
    </w:p>
    <w:sectPr w:rsidR="00685455" w:rsidRPr="00963A54" w:rsidSect="00480AC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7" w:h="16840"/>
      <w:pgMar w:top="1417" w:right="1701" w:bottom="1417" w:left="1701" w:header="675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93AA30" w14:textId="77777777" w:rsidR="00ED032F" w:rsidRDefault="00ED032F">
      <w:r>
        <w:separator/>
      </w:r>
    </w:p>
  </w:endnote>
  <w:endnote w:type="continuationSeparator" w:id="0">
    <w:p w14:paraId="30FB0863" w14:textId="77777777" w:rsidR="00ED032F" w:rsidRDefault="00ED0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1989AF" w14:textId="77777777" w:rsidR="00F56D72" w:rsidRDefault="00C15DCC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121EDD">
      <w:rPr>
        <w:noProof/>
      </w:rPr>
      <w:t>7</w:t>
    </w:r>
    <w:r>
      <w:fldChar w:fldCharType="end"/>
    </w:r>
  </w:p>
  <w:p w14:paraId="27C3C263" w14:textId="77777777" w:rsidR="00F56D72" w:rsidRDefault="00F56D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F96687" w14:textId="77777777" w:rsidR="00F56D72" w:rsidRDefault="00C15DCC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2B51F7">
      <w:rPr>
        <w:noProof/>
      </w:rPr>
      <w:t>1</w:t>
    </w:r>
    <w:r>
      <w:fldChar w:fldCharType="end"/>
    </w:r>
  </w:p>
  <w:p w14:paraId="68DF1CA9" w14:textId="77777777" w:rsidR="00F56D72" w:rsidRDefault="00F56D7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C5813E" w14:textId="77777777" w:rsidR="00ED032F" w:rsidRDefault="00ED032F">
      <w:r>
        <w:separator/>
      </w:r>
    </w:p>
  </w:footnote>
  <w:footnote w:type="continuationSeparator" w:id="0">
    <w:p w14:paraId="6FDE492C" w14:textId="77777777" w:rsidR="00ED032F" w:rsidRDefault="00ED03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394F7" w14:textId="77777777" w:rsidR="00F56D72" w:rsidRDefault="00C15DCC">
    <w:pPr>
      <w:pStyle w:val="EncabezadoEncabezadoCar1Car1EncabezadoCarCar1CarHeaderChar1CarCar1CarEncabezadoCarCarCarCarHeaderChar1CarCarCarCarEncabezadoCar1CarCarEncabezadoCar1CarCarCarCarEncabezadoCarCar1CarCarCarCarHeaderChar1Car"/>
      <w:rPr>
        <w:lang w:val="es-UY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0609663" behindDoc="1" locked="0" layoutInCell="0" allowOverlap="1" wp14:anchorId="7C51792E" wp14:editId="5CA2E39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98590" cy="3940175"/>
              <wp:effectExtent l="0" t="0" r="0" b="0"/>
              <wp:wrapNone/>
              <wp:docPr id="2" name="_x0000_s102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498590" cy="394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position:absolute;z-index:-250609663;o:allowoverlap:true;o:allowincell:false;mso-position-horizontal-relative:margin;mso-position-horizontal:center;mso-position-vertical-relative:margin;mso-position-vertical:center;width:511.7pt;height:310.2pt;mso-wrap-distance-left:9.0pt;mso-wrap-distance-top:0.0pt;mso-wrap-distance-right:9.0pt;mso-wrap-distance-bottom:0.0pt;" stroked="f">
              <v:path textboxrect="0,0,0,0"/>
              <v:imagedata r:id="rId2" o:title="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DFD13" w14:textId="77777777" w:rsidR="00F56D72" w:rsidRDefault="00C15DCC">
    <w:pPr>
      <w:pStyle w:val="EncabezadoEncabezadoCar1Car1EncabezadoCarCar1CarHeaderChar1CarCar1CarEncabezadoCarCarCarCarHeaderChar1CarCarCarCarEncabezadoCar1CarCarEncabezadoCar1CarCarCarCarEncabezadoCarCar1CarCarCarCarHeaderChar1Car"/>
      <w:ind w:left="-284"/>
      <w:rPr>
        <w:lang w:val="es-UY"/>
      </w:rPr>
    </w:pPr>
    <w:r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250609662" behindDoc="1" locked="0" layoutInCell="0" allowOverlap="1" wp14:anchorId="700186FE" wp14:editId="05A4C38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98590" cy="3940175"/>
              <wp:effectExtent l="0" t="0" r="0" b="0"/>
              <wp:wrapNone/>
              <wp:docPr id="1" name="_x0000_s1028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6498590" cy="394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z-index:-250609662;o:allowoverlap:true;o:allowincell:false;mso-position-horizontal-relative:margin;mso-position-horizontal:center;mso-position-vertical-relative:margin;mso-position-vertical:center;width:511.7pt;height:310.2pt;mso-wrap-distance-left:9.0pt;mso-wrap-distance-top:0.0pt;mso-wrap-distance-right:9.0pt;mso-wrap-distance-bottom:0.0pt;" stroked="f">
              <v:path textboxrect="0,0,0,0"/>
              <v:imagedata r:id="rId2" o:title=""/>
            </v:shape>
          </w:pict>
        </mc:Fallback>
      </mc:AlternateContent>
    </w:r>
    <w:r>
      <w:rPr>
        <w:lang w:val="es-UY"/>
      </w:rPr>
      <w:t xml:space="preserve">                                                                                            </w:t>
    </w:r>
  </w:p>
  <w:p w14:paraId="10A282A5" w14:textId="77777777" w:rsidR="00F56D72" w:rsidRDefault="00F56D72">
    <w:pPr>
      <w:pStyle w:val="EncabezadoEncabezadoCar1Car1EncabezadoCarCar1CarHeaderChar1CarCar1CarEncabezadoCarCarCarCarHeaderChar1CarCarCarCarEncabezadoCar1CarCarEncabezadoCar1CarCarCarCarEncabezadoCarCar1CarCarCarCarHeaderChar1Car"/>
      <w:rPr>
        <w:lang w:val="es-UY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47022" w14:textId="52FE63D0" w:rsidR="00965C76" w:rsidRPr="00965C76" w:rsidRDefault="00965C76" w:rsidP="00480AC8">
    <w:pPr>
      <w:pStyle w:val="EncabezadoEncabezadoCar1Car1EncabezadoCarCar1CarHeaderChar1CarCar1CarEncabezadoCarCarCarCarHeaderChar1CarCarCarCarEncabezadoCar1CarCarEncabezadoCar1CarCarCarCarEncabezadoCarCar1CarCarCarCarHeaderChar1Car"/>
      <w:rPr>
        <w:noProof/>
        <w:lang w:val="pt-BR" w:eastAsia="pt-BR"/>
      </w:rPr>
    </w:pPr>
    <w:r>
      <w:rPr>
        <w:noProof/>
        <w:lang w:val="pt-BR" w:eastAsia="pt-BR"/>
      </w:rPr>
      <w:drawing>
        <wp:anchor distT="0" distB="0" distL="114300" distR="114300" simplePos="0" relativeHeight="250609661" behindDoc="1" locked="0" layoutInCell="1" allowOverlap="1" wp14:anchorId="1CECB754" wp14:editId="51B5066E">
          <wp:simplePos x="0" y="0"/>
          <wp:positionH relativeFrom="margin">
            <wp:posOffset>90170</wp:posOffset>
          </wp:positionH>
          <wp:positionV relativeFrom="paragraph">
            <wp:posOffset>-243840</wp:posOffset>
          </wp:positionV>
          <wp:extent cx="1184910" cy="752475"/>
          <wp:effectExtent l="0" t="0" r="0" b="9525"/>
          <wp:wrapTight wrapText="bothSides">
            <wp:wrapPolygon edited="1">
              <wp:start x="-174" y="0"/>
              <wp:lineTo x="-174" y="21327"/>
              <wp:lineTo x="21600" y="21327"/>
              <wp:lineTo x="21600" y="0"/>
              <wp:lineTo x="-174" y="0"/>
            </wp:wrapPolygon>
          </wp:wrapTight>
          <wp:docPr id="3" name="_x0000_s10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18491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15DCC">
      <w:rPr>
        <w:noProof/>
        <w:lang w:val="pt-BR" w:eastAsia="pt-BR"/>
      </w:rPr>
      <w:drawing>
        <wp:anchor distT="0" distB="0" distL="114300" distR="114300" simplePos="0" relativeHeight="251658244" behindDoc="0" locked="0" layoutInCell="0" allowOverlap="1" wp14:anchorId="3ABB4192" wp14:editId="16AB70D5">
          <wp:simplePos x="0" y="0"/>
          <wp:positionH relativeFrom="column">
            <wp:posOffset>4110355</wp:posOffset>
          </wp:positionH>
          <wp:positionV relativeFrom="paragraph">
            <wp:posOffset>-234950</wp:posOffset>
          </wp:positionV>
          <wp:extent cx="1186180" cy="748030"/>
          <wp:effectExtent l="0" t="0" r="0" b="0"/>
          <wp:wrapTopAndBottom/>
          <wp:docPr id="4" name="_x0000_s10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 bwMode="auto">
                  <a:xfrm>
                    <a:off x="0" y="0"/>
                    <a:ext cx="118618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0AC8">
      <w:rPr>
        <w:noProof/>
        <w:lang w:val="pt-BR" w:eastAsia="pt-BR"/>
      </w:rPr>
      <mc:AlternateContent>
        <mc:Choice Requires="wpg">
          <w:drawing>
            <wp:anchor distT="0" distB="0" distL="114300" distR="114300" simplePos="0" relativeHeight="524288" behindDoc="1" locked="0" layoutInCell="0" allowOverlap="1" wp14:anchorId="767166AE" wp14:editId="777D0C8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498590" cy="3940175"/>
              <wp:effectExtent l="0" t="0" r="0" b="0"/>
              <wp:wrapNone/>
              <wp:docPr id="5" name="_x0000_s1025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"/>
                      <pic:cNvPicPr/>
                    </pic:nvPicPr>
                    <pic:blipFill>
                      <a:blip r:embed="rId3"/>
                      <a:stretch/>
                    </pic:blipFill>
                    <pic:spPr bwMode="auto">
                      <a:xfrm>
                        <a:off x="0" y="0"/>
                        <a:ext cx="6498590" cy="3940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4" o:spid="_x0000_s4" type="#_x0000_t75" style="position:absolute;z-index:-524288;o:allowoverlap:true;o:allowincell:false;mso-position-horizontal-relative:margin;mso-position-horizontal:center;mso-position-vertical-relative:margin;mso-position-vertical:center;width:511.7pt;height:310.2pt;mso-wrap-distance-left:9.0pt;mso-wrap-distance-top:0.0pt;mso-wrap-distance-right:9.0pt;mso-wrap-distance-bottom:0.0pt;" stroked="f">
              <v:path textboxrect="0,0,0,0"/>
              <v:imagedata r:id="rId4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52EF9"/>
    <w:multiLevelType w:val="multilevel"/>
    <w:tmpl w:val="74789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6585D"/>
    <w:multiLevelType w:val="multilevel"/>
    <w:tmpl w:val="F3BE4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abstractNum w:abstractNumId="2" w15:restartNumberingAfterBreak="0">
    <w:nsid w:val="2997331C"/>
    <w:multiLevelType w:val="multilevel"/>
    <w:tmpl w:val="F3BE4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abstractNum w:abstractNumId="3" w15:restartNumberingAfterBreak="0">
    <w:nsid w:val="2C294E5E"/>
    <w:multiLevelType w:val="hybridMultilevel"/>
    <w:tmpl w:val="5034348E"/>
    <w:lvl w:ilvl="0" w:tplc="3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3D220E"/>
    <w:multiLevelType w:val="multilevel"/>
    <w:tmpl w:val="F3BE4C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15"/>
        </w:tabs>
        <w:ind w:left="21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460"/>
        </w:tabs>
        <w:ind w:left="24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65"/>
        </w:tabs>
        <w:ind w:left="3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510"/>
        </w:tabs>
        <w:ind w:left="35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15"/>
        </w:tabs>
        <w:ind w:left="42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20"/>
        </w:tabs>
        <w:ind w:left="4920" w:hanging="2160"/>
      </w:pPr>
      <w:rPr>
        <w:rFonts w:hint="default"/>
      </w:rPr>
    </w:lvl>
  </w:abstractNum>
  <w:abstractNum w:abstractNumId="5" w15:restartNumberingAfterBreak="0">
    <w:nsid w:val="35C50DA3"/>
    <w:multiLevelType w:val="multilevel"/>
    <w:tmpl w:val="AE5EC6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3DCD1E70"/>
    <w:multiLevelType w:val="multilevel"/>
    <w:tmpl w:val="ACE6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4B0EE5"/>
    <w:multiLevelType w:val="multilevel"/>
    <w:tmpl w:val="11228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ascii="Arial" w:hAnsi="Arial" w:cs="Arial"/>
        <w:b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115"/>
        </w:tabs>
        <w:ind w:left="2115" w:hanging="1080"/>
      </w:pPr>
    </w:lvl>
    <w:lvl w:ilvl="4">
      <w:start w:val="1"/>
      <w:numFmt w:val="decimal"/>
      <w:lvlText w:val="%1.%2.%3.%4.%5."/>
      <w:lvlJc w:val="left"/>
      <w:pPr>
        <w:tabs>
          <w:tab w:val="num" w:pos="2460"/>
        </w:tabs>
        <w:ind w:left="2460" w:hanging="1080"/>
      </w:pPr>
    </w:lvl>
    <w:lvl w:ilvl="5">
      <w:start w:val="1"/>
      <w:numFmt w:val="decimal"/>
      <w:lvlText w:val="%1.%2.%3.%4.%5.%6."/>
      <w:lvlJc w:val="left"/>
      <w:pPr>
        <w:tabs>
          <w:tab w:val="num" w:pos="3165"/>
        </w:tabs>
        <w:ind w:left="31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15"/>
        </w:tabs>
        <w:ind w:left="421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2160"/>
      </w:pPr>
    </w:lvl>
  </w:abstractNum>
  <w:abstractNum w:abstractNumId="8" w15:restartNumberingAfterBreak="0">
    <w:nsid w:val="45C256A7"/>
    <w:multiLevelType w:val="hybridMultilevel"/>
    <w:tmpl w:val="3C1C7C18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741525"/>
    <w:multiLevelType w:val="hybridMultilevel"/>
    <w:tmpl w:val="CABC0400"/>
    <w:lvl w:ilvl="0" w:tplc="B6E294B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8D7195"/>
    <w:multiLevelType w:val="hybridMultilevel"/>
    <w:tmpl w:val="656E847A"/>
    <w:lvl w:ilvl="0" w:tplc="B31E095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9055EF"/>
    <w:multiLevelType w:val="multilevel"/>
    <w:tmpl w:val="11228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ascii="Arial" w:hAnsi="Arial" w:cs="Arial"/>
        <w:b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115"/>
        </w:tabs>
        <w:ind w:left="2115" w:hanging="1080"/>
      </w:pPr>
    </w:lvl>
    <w:lvl w:ilvl="4">
      <w:start w:val="1"/>
      <w:numFmt w:val="decimal"/>
      <w:lvlText w:val="%1.%2.%3.%4.%5."/>
      <w:lvlJc w:val="left"/>
      <w:pPr>
        <w:tabs>
          <w:tab w:val="num" w:pos="2460"/>
        </w:tabs>
        <w:ind w:left="2460" w:hanging="1080"/>
      </w:pPr>
    </w:lvl>
    <w:lvl w:ilvl="5">
      <w:start w:val="1"/>
      <w:numFmt w:val="decimal"/>
      <w:lvlText w:val="%1.%2.%3.%4.%5.%6."/>
      <w:lvlJc w:val="left"/>
      <w:pPr>
        <w:tabs>
          <w:tab w:val="num" w:pos="3165"/>
        </w:tabs>
        <w:ind w:left="31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15"/>
        </w:tabs>
        <w:ind w:left="421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2160"/>
      </w:pPr>
    </w:lvl>
  </w:abstractNum>
  <w:abstractNum w:abstractNumId="12" w15:restartNumberingAfterBreak="0">
    <w:nsid w:val="5CBD18CB"/>
    <w:multiLevelType w:val="hybridMultilevel"/>
    <w:tmpl w:val="F43C3D50"/>
    <w:lvl w:ilvl="0" w:tplc="B6E294BA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6B61BB4"/>
    <w:multiLevelType w:val="hybridMultilevel"/>
    <w:tmpl w:val="90DA812C"/>
    <w:lvl w:ilvl="0" w:tplc="EA705EF8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C31E3D"/>
    <w:multiLevelType w:val="multilevel"/>
    <w:tmpl w:val="11228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ascii="Arial" w:hAnsi="Arial" w:cs="Arial"/>
        <w:b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2115"/>
        </w:tabs>
        <w:ind w:left="2115" w:hanging="1080"/>
      </w:pPr>
    </w:lvl>
    <w:lvl w:ilvl="4">
      <w:start w:val="1"/>
      <w:numFmt w:val="decimal"/>
      <w:lvlText w:val="%1.%2.%3.%4.%5."/>
      <w:lvlJc w:val="left"/>
      <w:pPr>
        <w:tabs>
          <w:tab w:val="num" w:pos="2460"/>
        </w:tabs>
        <w:ind w:left="2460" w:hanging="1080"/>
      </w:pPr>
    </w:lvl>
    <w:lvl w:ilvl="5">
      <w:start w:val="1"/>
      <w:numFmt w:val="decimal"/>
      <w:lvlText w:val="%1.%2.%3.%4.%5.%6."/>
      <w:lvlJc w:val="left"/>
      <w:pPr>
        <w:tabs>
          <w:tab w:val="num" w:pos="3165"/>
        </w:tabs>
        <w:ind w:left="31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15"/>
        </w:tabs>
        <w:ind w:left="421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2160"/>
      </w:pPr>
    </w:lvl>
  </w:abstractNum>
  <w:abstractNum w:abstractNumId="15" w15:restartNumberingAfterBreak="0">
    <w:nsid w:val="6AE77A23"/>
    <w:multiLevelType w:val="multilevel"/>
    <w:tmpl w:val="A82AC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EBC00F7"/>
    <w:multiLevelType w:val="multilevel"/>
    <w:tmpl w:val="7EE0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261555F"/>
    <w:multiLevelType w:val="multilevel"/>
    <w:tmpl w:val="A82AC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14710630">
    <w:abstractNumId w:val="7"/>
  </w:num>
  <w:num w:numId="2" w16cid:durableId="1778450943">
    <w:abstractNumId w:val="9"/>
  </w:num>
  <w:num w:numId="3" w16cid:durableId="752433089">
    <w:abstractNumId w:val="0"/>
  </w:num>
  <w:num w:numId="4" w16cid:durableId="1559584422">
    <w:abstractNumId w:val="5"/>
  </w:num>
  <w:num w:numId="5" w16cid:durableId="49962657">
    <w:abstractNumId w:val="11"/>
  </w:num>
  <w:num w:numId="6" w16cid:durableId="403646028">
    <w:abstractNumId w:val="14"/>
  </w:num>
  <w:num w:numId="7" w16cid:durableId="1473212869">
    <w:abstractNumId w:val="1"/>
  </w:num>
  <w:num w:numId="8" w16cid:durableId="1348369366">
    <w:abstractNumId w:val="16"/>
  </w:num>
  <w:num w:numId="9" w16cid:durableId="558830290">
    <w:abstractNumId w:val="3"/>
  </w:num>
  <w:num w:numId="10" w16cid:durableId="1635331327">
    <w:abstractNumId w:val="12"/>
  </w:num>
  <w:num w:numId="11" w16cid:durableId="839348509">
    <w:abstractNumId w:val="4"/>
  </w:num>
  <w:num w:numId="12" w16cid:durableId="18805069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33529470">
    <w:abstractNumId w:val="13"/>
  </w:num>
  <w:num w:numId="14" w16cid:durableId="954754484">
    <w:abstractNumId w:val="6"/>
  </w:num>
  <w:num w:numId="15" w16cid:durableId="533732278">
    <w:abstractNumId w:val="10"/>
  </w:num>
  <w:num w:numId="16" w16cid:durableId="1174539177">
    <w:abstractNumId w:val="17"/>
  </w:num>
  <w:num w:numId="17" w16cid:durableId="540557392">
    <w:abstractNumId w:val="15"/>
  </w:num>
  <w:num w:numId="18" w16cid:durableId="997684351">
    <w:abstractNumId w:val="8"/>
  </w:num>
  <w:num w:numId="19" w16cid:durableId="211524377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D72"/>
    <w:rsid w:val="00043746"/>
    <w:rsid w:val="000661E5"/>
    <w:rsid w:val="00081BEE"/>
    <w:rsid w:val="000E2ED3"/>
    <w:rsid w:val="00104943"/>
    <w:rsid w:val="00121EDD"/>
    <w:rsid w:val="001238FA"/>
    <w:rsid w:val="00150E4A"/>
    <w:rsid w:val="00164082"/>
    <w:rsid w:val="0017411E"/>
    <w:rsid w:val="00182DB8"/>
    <w:rsid w:val="00186DA7"/>
    <w:rsid w:val="0019346E"/>
    <w:rsid w:val="001A6C98"/>
    <w:rsid w:val="001C193C"/>
    <w:rsid w:val="001C79A0"/>
    <w:rsid w:val="001E1269"/>
    <w:rsid w:val="001E46AD"/>
    <w:rsid w:val="001F3ACD"/>
    <w:rsid w:val="002078DE"/>
    <w:rsid w:val="00217F68"/>
    <w:rsid w:val="002768A7"/>
    <w:rsid w:val="002942CC"/>
    <w:rsid w:val="002B51F7"/>
    <w:rsid w:val="002C51DF"/>
    <w:rsid w:val="002C6DC5"/>
    <w:rsid w:val="002D4DF6"/>
    <w:rsid w:val="00375EB8"/>
    <w:rsid w:val="00380AA4"/>
    <w:rsid w:val="00384E02"/>
    <w:rsid w:val="003B72F6"/>
    <w:rsid w:val="003E689A"/>
    <w:rsid w:val="00433B85"/>
    <w:rsid w:val="00443C72"/>
    <w:rsid w:val="00445CED"/>
    <w:rsid w:val="00480AC8"/>
    <w:rsid w:val="0048127E"/>
    <w:rsid w:val="004E116B"/>
    <w:rsid w:val="004E6CD3"/>
    <w:rsid w:val="005014D7"/>
    <w:rsid w:val="005347B5"/>
    <w:rsid w:val="00535747"/>
    <w:rsid w:val="00554946"/>
    <w:rsid w:val="00562918"/>
    <w:rsid w:val="00571A30"/>
    <w:rsid w:val="0057772F"/>
    <w:rsid w:val="00585C4D"/>
    <w:rsid w:val="005A266E"/>
    <w:rsid w:val="005C39F6"/>
    <w:rsid w:val="005F3C65"/>
    <w:rsid w:val="00605625"/>
    <w:rsid w:val="00605BD0"/>
    <w:rsid w:val="006246D7"/>
    <w:rsid w:val="006359FC"/>
    <w:rsid w:val="0063744B"/>
    <w:rsid w:val="00685455"/>
    <w:rsid w:val="006A3FE4"/>
    <w:rsid w:val="006E6CB5"/>
    <w:rsid w:val="006F5C0D"/>
    <w:rsid w:val="00706D71"/>
    <w:rsid w:val="00707782"/>
    <w:rsid w:val="00754DD8"/>
    <w:rsid w:val="00756F4C"/>
    <w:rsid w:val="007600D3"/>
    <w:rsid w:val="00794F0F"/>
    <w:rsid w:val="007A78BA"/>
    <w:rsid w:val="007A7B4C"/>
    <w:rsid w:val="007B3448"/>
    <w:rsid w:val="007C6316"/>
    <w:rsid w:val="00831273"/>
    <w:rsid w:val="00833A9D"/>
    <w:rsid w:val="00864757"/>
    <w:rsid w:val="008A3720"/>
    <w:rsid w:val="009416BF"/>
    <w:rsid w:val="00963A54"/>
    <w:rsid w:val="00965C76"/>
    <w:rsid w:val="00990484"/>
    <w:rsid w:val="009B083E"/>
    <w:rsid w:val="009B49CF"/>
    <w:rsid w:val="00A22998"/>
    <w:rsid w:val="00A26385"/>
    <w:rsid w:val="00A44192"/>
    <w:rsid w:val="00A457FE"/>
    <w:rsid w:val="00A56E91"/>
    <w:rsid w:val="00A729A4"/>
    <w:rsid w:val="00A77F9E"/>
    <w:rsid w:val="00AA52B6"/>
    <w:rsid w:val="00AC49B6"/>
    <w:rsid w:val="00AC5544"/>
    <w:rsid w:val="00B01C62"/>
    <w:rsid w:val="00B129EC"/>
    <w:rsid w:val="00B137CB"/>
    <w:rsid w:val="00B36FE9"/>
    <w:rsid w:val="00B40EEC"/>
    <w:rsid w:val="00B85332"/>
    <w:rsid w:val="00B96E39"/>
    <w:rsid w:val="00BE6A83"/>
    <w:rsid w:val="00BF3B14"/>
    <w:rsid w:val="00C039DD"/>
    <w:rsid w:val="00C110A7"/>
    <w:rsid w:val="00C11DC1"/>
    <w:rsid w:val="00C15DCC"/>
    <w:rsid w:val="00C32FBE"/>
    <w:rsid w:val="00C41EBD"/>
    <w:rsid w:val="00C50D1C"/>
    <w:rsid w:val="00C62605"/>
    <w:rsid w:val="00C74D19"/>
    <w:rsid w:val="00C80A6A"/>
    <w:rsid w:val="00CA314F"/>
    <w:rsid w:val="00CC4834"/>
    <w:rsid w:val="00CD1319"/>
    <w:rsid w:val="00CD5611"/>
    <w:rsid w:val="00CF3F61"/>
    <w:rsid w:val="00D02140"/>
    <w:rsid w:val="00D075FB"/>
    <w:rsid w:val="00D17596"/>
    <w:rsid w:val="00D31A2F"/>
    <w:rsid w:val="00D61F75"/>
    <w:rsid w:val="00D62B56"/>
    <w:rsid w:val="00D90944"/>
    <w:rsid w:val="00DB039B"/>
    <w:rsid w:val="00DC311C"/>
    <w:rsid w:val="00DC65A5"/>
    <w:rsid w:val="00DF283C"/>
    <w:rsid w:val="00DF7F60"/>
    <w:rsid w:val="00E02A6D"/>
    <w:rsid w:val="00E348DA"/>
    <w:rsid w:val="00E34DDD"/>
    <w:rsid w:val="00E74C36"/>
    <w:rsid w:val="00EA1EAC"/>
    <w:rsid w:val="00ED032F"/>
    <w:rsid w:val="00ED35AA"/>
    <w:rsid w:val="00EF5C5D"/>
    <w:rsid w:val="00F56D72"/>
    <w:rsid w:val="00F903CE"/>
    <w:rsid w:val="00F94642"/>
    <w:rsid w:val="00FA0F76"/>
    <w:rsid w:val="00FA7295"/>
    <w:rsid w:val="00FB7C40"/>
    <w:rsid w:val="00FC2637"/>
    <w:rsid w:val="00FC3093"/>
    <w:rsid w:val="00FD196C"/>
    <w:rsid w:val="00FF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7A3AE"/>
  <w15:docId w15:val="{5FD13661-CE05-1E46-B6F7-1140BEFA4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UY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pPr>
      <w:keepNext/>
      <w:widowControl w:val="0"/>
      <w:outlineLvl w:val="0"/>
    </w:pPr>
    <w:rPr>
      <w:rFonts w:ascii="Monotype Corsiva" w:hAnsi="Monotype Corsiva"/>
      <w:b/>
      <w:sz w:val="28"/>
      <w:lang w:val="es-MX"/>
    </w:rPr>
  </w:style>
  <w:style w:type="paragraph" w:styleId="Ttulo2">
    <w:name w:val="heading 2"/>
    <w:basedOn w:val="Normal"/>
    <w:next w:val="Normal"/>
    <w:link w:val="Ttulo2Car"/>
    <w:qFormat/>
    <w:pPr>
      <w:keepNext/>
      <w:ind w:firstLine="567"/>
      <w:outlineLvl w:val="1"/>
    </w:pPr>
    <w:rPr>
      <w:b/>
      <w:lang w:val="es-MX"/>
    </w:rPr>
  </w:style>
  <w:style w:type="paragraph" w:styleId="Ttulo3">
    <w:name w:val="heading 3"/>
    <w:basedOn w:val="Normal"/>
    <w:next w:val="Normal"/>
    <w:link w:val="Ttulo3Car"/>
    <w:qFormat/>
    <w:pPr>
      <w:keepNext/>
      <w:ind w:left="567" w:right="567"/>
      <w:jc w:val="center"/>
      <w:outlineLvl w:val="2"/>
    </w:pPr>
    <w:rPr>
      <w:b/>
    </w:rPr>
  </w:style>
  <w:style w:type="paragraph" w:styleId="Ttulo4">
    <w:name w:val="heading 4"/>
    <w:basedOn w:val="Normal"/>
    <w:next w:val="Normal"/>
    <w:link w:val="Ttulo4Car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">
    <w:name w:val="Título 2 Car"/>
    <w:link w:val="Ttulo2"/>
    <w:uiPriority w:val="9"/>
    <w:rPr>
      <w:rFonts w:ascii="Arial" w:eastAsia="Arial" w:hAnsi="Arial" w:cs="Arial"/>
      <w:sz w:val="34"/>
    </w:rPr>
  </w:style>
  <w:style w:type="character" w:customStyle="1" w:styleId="Ttulo3Car">
    <w:name w:val="Título 3 C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">
    <w:name w:val="Título 7 Car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">
    <w:name w:val="Título 8 C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">
    <w:name w:val="Título 9 C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rrafodelista">
    <w:name w:val="List Paragraph"/>
    <w:aliases w:val="Recommendation,List Paragraph11,L,CV text,Table text,F5 List Paragraph,Dot pt,Medium Grid 1 - Accent 21,Numbered Paragraph,Bullet point,Colorful List - Accent 11,bullet point list,List Paragraph111,List Paragraph2,Fundamentacion,lp1"/>
    <w:basedOn w:val="Normal"/>
    <w:link w:val="PrrafodelistaCar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</w:style>
  <w:style w:type="paragraph" w:styleId="Ttulo">
    <w:name w:val="Title"/>
    <w:basedOn w:val="Normal"/>
    <w:next w:val="Normal"/>
    <w:link w:val="TtuloCar"/>
    <w:uiPriority w:val="99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"/>
    <w:uiPriority w:val="11"/>
    <w:qFormat/>
    <w:pPr>
      <w:spacing w:before="200" w:after="200"/>
    </w:pPr>
    <w:rPr>
      <w:szCs w:val="24"/>
    </w:rPr>
  </w:style>
  <w:style w:type="character" w:customStyle="1" w:styleId="SubttuloCar">
    <w:name w:val="Subtítulo Car"/>
    <w:link w:val="Subttulo"/>
    <w:uiPriority w:val="11"/>
    <w:rPr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pPr>
      <w:ind w:left="720" w:right="720"/>
    </w:pPr>
    <w:rPr>
      <w:i/>
    </w:rPr>
  </w:style>
  <w:style w:type="character" w:customStyle="1" w:styleId="CitaCar">
    <w:name w:val="Cita Car"/>
    <w:link w:val="Cita"/>
    <w:uiPriority w:val="29"/>
    <w:rPr>
      <w:i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destacadaCar">
    <w:name w:val="Cita destacada Car"/>
    <w:link w:val="Citadestacada"/>
    <w:uiPriority w:val="30"/>
    <w:rPr>
      <w:i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7143"/>
        <w:tab w:val="right" w:pos="14287"/>
      </w:tabs>
    </w:pPr>
  </w:style>
  <w:style w:type="character" w:customStyle="1" w:styleId="EncabezadoCar">
    <w:name w:val="Encabezado Ca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character" w:customStyle="1" w:styleId="FooterChar">
    <w:name w:val="Footer Char"/>
    <w:uiPriority w:val="99"/>
  </w:style>
  <w:style w:type="paragraph" w:styleId="Descripci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laconcuadrcula">
    <w:name w:val="Table Grid"/>
    <w:basedOn w:val="Tablanormal"/>
    <w:uiPriority w:val="59"/>
    <w:rPr>
      <w:rFonts w:ascii="Calibri" w:eastAsia="Calibri" w:hAnsi="Calibri"/>
      <w:lang w:val="en-US"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normal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Tablanormal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lanormal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normal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laconcuadrcula1clar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ladecuadrcula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adecuadrcula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adecuadrcula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laconcuadrcula5oscur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laconcuadrcula6concolores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laconcuadrcula7concolores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ladelista1clar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ladelista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adelista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ladelista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ladelista5oscur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ladelista6concolores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ladelista7concolores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val="pt-BR" w:eastAsia="es-UY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val="pt-BR" w:eastAsia="es-UY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val="pt-BR" w:eastAsia="es-UY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val="pt-BR" w:eastAsia="es-UY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val="pt-BR" w:eastAsia="es-UY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val="pt-BR" w:eastAsia="es-UY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val="pt-BR" w:eastAsia="es-UY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val="pt-BR" w:eastAsia="es-UY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val="pt-BR" w:eastAsia="es-UY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val="pt-BR" w:eastAsia="es-UY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val="pt-BR" w:eastAsia="es-UY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val="pt-BR" w:eastAsia="es-UY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val="pt-BR" w:eastAsia="es-UY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val="pt-BR" w:eastAsia="es-UY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vnculo">
    <w:name w:val="Hyperlink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unhideWhenUsed/>
    <w:rPr>
      <w:sz w:val="20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Refdenotaalpie">
    <w:name w:val="footnote reference"/>
    <w:uiPriority w:val="99"/>
    <w:unhideWhenUsed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Pr>
      <w:sz w:val="20"/>
    </w:rPr>
  </w:style>
  <w:style w:type="character" w:customStyle="1" w:styleId="TextonotaalfinalCar">
    <w:name w:val="Texto nota al final Car"/>
    <w:link w:val="Textonotaalfinal"/>
    <w:uiPriority w:val="99"/>
    <w:rPr>
      <w:sz w:val="20"/>
    </w:rPr>
  </w:style>
  <w:style w:type="character" w:styleId="Refdenotaalfinal">
    <w:name w:val="endnote reference"/>
    <w:uiPriority w:val="99"/>
    <w:semiHidden/>
    <w:unhideWhenUsed/>
    <w:rPr>
      <w:vertAlign w:val="superscript"/>
    </w:rPr>
  </w:style>
  <w:style w:type="paragraph" w:styleId="TDC1">
    <w:name w:val="toc 1"/>
    <w:basedOn w:val="Normal"/>
    <w:next w:val="Normal"/>
    <w:uiPriority w:val="39"/>
    <w:unhideWhenUsed/>
    <w:pPr>
      <w:spacing w:after="57"/>
    </w:pPr>
  </w:style>
  <w:style w:type="paragraph" w:styleId="TDC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TDC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TDC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TDC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TDC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TDC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TDC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TDC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TtuloTDC">
    <w:name w:val="TOC Heading"/>
    <w:uiPriority w:val="39"/>
    <w:unhideWhenUsed/>
  </w:style>
  <w:style w:type="paragraph" w:styleId="Tabladeilustraciones">
    <w:name w:val="table of figures"/>
    <w:basedOn w:val="Normal"/>
    <w:next w:val="Normal"/>
    <w:uiPriority w:val="99"/>
    <w:unhideWhenUsed/>
  </w:style>
  <w:style w:type="paragraph" w:customStyle="1" w:styleId="EncabezadoEncabezadoCar1Car1EncabezadoCarCar1CarHeaderChar1CarCar1CarEncabezadoCarCarCarCarHeaderChar1CarCarCarCarEncabezadoCar1CarCarEncabezadoCar1CarCarCarCarEncabezadoCarCar1CarCarCarCarHeaderChar1Car">
    <w:name w:val="Encabezado;Encabezado Car1 Car1;Encabezado Car Car1 Car;Header Char1 Car Car1 Car;Encabezado Car Car Car Car;Header Char1 Car Car Car Car;Encabezado Car1 Car Car;Encabezado Car1 Car Car Car Car;Encabezado Car Car1 Car Car Car Car;Header Char1 Car"/>
    <w:basedOn w:val="Normal"/>
    <w:link w:val="EncabezadoCarEncabezadoCar1Car1Car1EncabezadoCarCar1CarCar1HeaderChar1CarCar1CarCar1EncabezadoCarCarCarCarCar1HeaderChar1CarCarCarCarCar1EncabezadoCar1CarCarCar1EncabezadoCar1CarCarCarCarCar1HeaderChar1CarCar"/>
    <w:pPr>
      <w:widowControl w:val="0"/>
      <w:tabs>
        <w:tab w:val="center" w:pos="4252"/>
        <w:tab w:val="right" w:pos="8504"/>
      </w:tabs>
    </w:pPr>
    <w:rPr>
      <w:lang w:val="es-ES_tradnl"/>
    </w:rPr>
  </w:style>
  <w:style w:type="paragraph" w:styleId="Textoindependiente2">
    <w:name w:val="Body Text 2"/>
    <w:basedOn w:val="Normal"/>
    <w:pPr>
      <w:jc w:val="both"/>
    </w:pPr>
    <w:rPr>
      <w:lang w:val="es-ES_tradnl"/>
    </w:rPr>
  </w:style>
  <w:style w:type="paragraph" w:styleId="Textoindependiente3">
    <w:name w:val="Body Text 3"/>
    <w:basedOn w:val="Normal"/>
    <w:pPr>
      <w:jc w:val="center"/>
    </w:pPr>
    <w:rPr>
      <w:b/>
      <w:caps/>
      <w:sz w:val="36"/>
      <w:u w:val="single"/>
    </w:rPr>
  </w:style>
  <w:style w:type="paragraph" w:styleId="Sangradetextonormal">
    <w:name w:val="Body Text Indent"/>
    <w:basedOn w:val="Normal"/>
    <w:link w:val="SangradetextonormalCar"/>
    <w:pPr>
      <w:spacing w:after="120"/>
      <w:ind w:left="283"/>
    </w:pPr>
    <w:rPr>
      <w:rFonts w:ascii="Times New Roman" w:hAnsi="Times New Roman"/>
      <w:szCs w:val="24"/>
      <w:lang w:val="es-ES"/>
    </w:rPr>
  </w:style>
  <w:style w:type="character" w:customStyle="1" w:styleId="SangradetextonormalCar">
    <w:name w:val="Sangría de texto normal Car"/>
    <w:link w:val="Sangradetextonormal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pPr>
      <w:spacing w:after="120"/>
    </w:pPr>
    <w:rPr>
      <w:rFonts w:ascii="Times New Roman" w:hAnsi="Times New Roman"/>
      <w:szCs w:val="24"/>
      <w:lang w:val="en-US" w:eastAsia="en-US"/>
    </w:rPr>
  </w:style>
  <w:style w:type="character" w:customStyle="1" w:styleId="TextoindependienteCar">
    <w:name w:val="Texto independiente Car"/>
    <w:link w:val="Textoindependiente"/>
    <w:rPr>
      <w:sz w:val="24"/>
      <w:szCs w:val="24"/>
      <w:lang w:val="en-US" w:eastAsia="en-US"/>
    </w:rPr>
  </w:style>
  <w:style w:type="paragraph" w:customStyle="1" w:styleId="PrrafodelistaRecommendationListParagraph11LCVtextTabletextF5ListParagraphDotptMediumGrid1-Accent21NumberedParagraphBulletpointColorfulList-Accent11bulletpointlistListParagraph111ListParagraph2Fundamentacionlp1">
    <w:name w:val="Párrafo de lista;Recommendation;List Paragraph11;L;CV text;Table text;F5 List Paragraph;Dot pt;Medium Grid 1 - Accent 21;Numbered Paragraph;Bullet point;Colorful List - Accent 11;bullet point list;List Paragraph111;List Paragraph2;Fundamentacion;lp1"/>
    <w:basedOn w:val="Normal"/>
    <w:link w:val="PrrafodelistaCarRecommendationCarListParagraph11CarLCarCVtextCarTabletextCarF5ListParagraphCarDotptCarMediumGrid1-Accent21CarNumberedParagraphCarBulletpointCarColorfulList-Accent11CarbulletpointlistCar"/>
    <w:uiPriority w:val="34"/>
    <w:qFormat/>
    <w:pPr>
      <w:ind w:left="708"/>
    </w:pPr>
    <w:rPr>
      <w:rFonts w:ascii="Times New Roman" w:hAnsi="Times New Roman"/>
      <w:szCs w:val="24"/>
      <w:lang w:val="en-US" w:eastAsia="en-US"/>
    </w:rPr>
  </w:style>
  <w:style w:type="character" w:customStyle="1" w:styleId="PiedepginaCar">
    <w:name w:val="Pie de página Car"/>
    <w:link w:val="Piedepgina"/>
    <w:uiPriority w:val="99"/>
    <w:rPr>
      <w:rFonts w:ascii="Arial" w:hAnsi="Arial"/>
      <w:sz w:val="24"/>
      <w:lang w:val="pt-BR" w:eastAsia="es-ES"/>
    </w:rPr>
  </w:style>
  <w:style w:type="paragraph" w:styleId="Textodeglobo">
    <w:name w:val="Balloon Text"/>
    <w:basedOn w:val="Normal"/>
    <w:link w:val="TextodegloboCar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Pr>
      <w:rFonts w:ascii="Tahoma" w:hAnsi="Tahoma" w:cs="Tahoma"/>
      <w:sz w:val="16"/>
      <w:szCs w:val="16"/>
      <w:lang w:val="pt-BR" w:eastAsia="es-ES"/>
    </w:rPr>
  </w:style>
  <w:style w:type="paragraph" w:customStyle="1" w:styleId="TIT2">
    <w:name w:val="TIT 2"/>
    <w:basedOn w:val="Ttulo"/>
    <w:pPr>
      <w:widowControl w:val="0"/>
      <w:spacing w:before="20" w:after="20"/>
      <w:outlineLvl w:val="9"/>
    </w:pPr>
    <w:rPr>
      <w:rFonts w:ascii="Times New Roman" w:hAnsi="Times New Roman"/>
      <w:bCs w:val="0"/>
      <w:sz w:val="24"/>
      <w:szCs w:val="20"/>
      <w:lang w:eastAsia="ar-SA"/>
    </w:rPr>
  </w:style>
  <w:style w:type="paragraph" w:styleId="NormalWeb">
    <w:name w:val="Normal (Web)"/>
    <w:basedOn w:val="Normal"/>
    <w:uiPriority w:val="99"/>
    <w:pPr>
      <w:spacing w:before="280" w:after="280"/>
    </w:pPr>
    <w:rPr>
      <w:rFonts w:ascii="Times New Roman" w:hAnsi="Times New Roman"/>
      <w:sz w:val="20"/>
      <w:lang w:val="en-US" w:eastAsia="en-US"/>
    </w:rPr>
  </w:style>
  <w:style w:type="character" w:customStyle="1" w:styleId="TtuloCar">
    <w:name w:val="Título Car"/>
    <w:link w:val="Ttulo"/>
    <w:uiPriority w:val="99"/>
    <w:rPr>
      <w:rFonts w:ascii="Cambria" w:eastAsia="Times New Roman" w:hAnsi="Cambria" w:cs="Times New Roman"/>
      <w:b/>
      <w:bCs/>
      <w:sz w:val="32"/>
      <w:szCs w:val="32"/>
      <w:lang w:val="pt-BR" w:eastAsia="es-ES"/>
    </w:rPr>
  </w:style>
  <w:style w:type="character" w:customStyle="1" w:styleId="Ttulo4Car">
    <w:name w:val="Título 4 Car"/>
    <w:link w:val="Ttulo4"/>
    <w:semiHidden/>
    <w:rPr>
      <w:rFonts w:ascii="Calibri" w:eastAsia="Times New Roman" w:hAnsi="Calibri" w:cs="Times New Roman"/>
      <w:b/>
      <w:bCs/>
      <w:sz w:val="28"/>
      <w:szCs w:val="28"/>
      <w:lang w:val="pt-BR" w:eastAsia="es-ES"/>
    </w:rPr>
  </w:style>
  <w:style w:type="paragraph" w:customStyle="1" w:styleId="Instruccionesenvocorreo">
    <w:name w:val="Instrucciones envío correo"/>
    <w:basedOn w:val="Normal"/>
    <w:pPr>
      <w:widowControl w:val="0"/>
    </w:pPr>
    <w:rPr>
      <w:lang w:eastAsia="es-UY"/>
    </w:rPr>
  </w:style>
  <w:style w:type="character" w:customStyle="1" w:styleId="Ttulo6Car">
    <w:name w:val="Título 6 Car"/>
    <w:link w:val="Ttulo6"/>
    <w:semiHidden/>
    <w:rPr>
      <w:rFonts w:ascii="Calibri" w:eastAsia="Times New Roman" w:hAnsi="Calibri" w:cs="Times New Roman"/>
      <w:b/>
      <w:bCs/>
      <w:sz w:val="22"/>
      <w:szCs w:val="22"/>
      <w:lang w:val="pt-BR" w:eastAsia="es-ES"/>
    </w:rPr>
  </w:style>
  <w:style w:type="character" w:customStyle="1" w:styleId="EncabezadoCarEncabezadoCar1Car1Car1EncabezadoCarCar1CarCar1HeaderChar1CarCar1CarCar1EncabezadoCarCarCarCarCar1HeaderChar1CarCarCarCarCar1EncabezadoCar1CarCarCar1EncabezadoCar1CarCarCarCarCar1HeaderChar1CarCar">
    <w:name w:val="Encabezado Car;Encabezado Car1 Car1 Car1;Encabezado Car Car1 Car Car1;Header Char1 Car Car1 Car Car1;Encabezado Car Car Car Car Car1;Header Char1 Car Car Car Car Car1;Encabezado Car1 Car Car Car1;Encabezado Car1 Car Car Car Car Car1;Header Char1 Car Car"/>
    <w:link w:val="EncabezadoEncabezadoCar1Car1EncabezadoCarCar1CarHeaderChar1CarCar1CarEncabezadoCarCarCarCarHeaderChar1CarCarCarCarEncabezadoCar1CarCarEncabezadoCar1CarCarCarCarEncabezadoCarCar1CarCarCarCarHeaderChar1Car"/>
    <w:rPr>
      <w:rFonts w:ascii="Arial" w:hAnsi="Arial"/>
      <w:sz w:val="24"/>
      <w:lang w:val="es-ES_tradnl" w:eastAsia="es-ES"/>
    </w:rPr>
  </w:style>
  <w:style w:type="character" w:styleId="Textoennegrita">
    <w:name w:val="Strong"/>
    <w:uiPriority w:val="22"/>
    <w:qFormat/>
    <w:rPr>
      <w:b/>
      <w:bCs/>
    </w:rPr>
  </w:style>
  <w:style w:type="character" w:customStyle="1" w:styleId="EncabezadoCar1EncabezadoCar1Car1CarEncabezadoCarCar1CarCarHeaderChar1CarCar1CarCarEncabezadoCarCarCarCarCarHeaderChar1CarCarCarCarCarEncabezadoCar1CarCarCarEncabezadoCar1CarCarCarCarCarEncabezadoCarCar">
    <w:name w:val="Encabezado Car1;Encabezado Car1 Car1 Car;Encabezado Car Car1 Car Car;Header Char1 Car Car1 Car Car;Encabezado Car Car Car Car Car;Header Char1 Car Car Car Car Car;Encabezado Car1 Car Car Car;Encabezado Car1 Car Car Car Car Car;Encabezado Car Car"/>
    <w:rPr>
      <w:rFonts w:ascii="Arial" w:hAnsi="Arial"/>
      <w:sz w:val="24"/>
      <w:lang w:val="es-ES_tradnl"/>
    </w:rPr>
  </w:style>
  <w:style w:type="paragraph" w:customStyle="1" w:styleId="PargrafodaLista1">
    <w:name w:val="Parágrafo da Lista1"/>
    <w:basedOn w:val="Normal"/>
    <w:uiPriority w:val="34"/>
    <w:qFormat/>
    <w:pPr>
      <w:ind w:left="708"/>
    </w:pPr>
  </w:style>
  <w:style w:type="paragraph" w:customStyle="1" w:styleId="CorpoA">
    <w:name w:val="Corpo A"/>
    <w:rPr>
      <w:rFonts w:ascii="Arial" w:eastAsia="Arial Unicode MS" w:hAnsi="Arial" w:cs="Arial Unicode MS"/>
      <w:color w:val="000000"/>
      <w:sz w:val="24"/>
      <w:szCs w:val="24"/>
      <w:lang w:val="pt-PT" w:eastAsia="pt-BR"/>
    </w:rPr>
  </w:style>
  <w:style w:type="character" w:customStyle="1" w:styleId="PrrafodelistaCarRecommendationCarListParagraph11CarLCarCVtextCarTabletextCarF5ListParagraphCarDotptCarMediumGrid1-Accent21CarNumberedParagraphCarBulletpointCarColorfulList-Accent11CarbulletpointlistCar">
    <w:name w:val="Párrafo de lista Car;Recommendation Car;List Paragraph11 Car;L Car;CV text Car;Table text Car;F5 List Paragraph Car;Dot pt Car;Medium Grid 1 - Accent 21 Car;Numbered Paragraph Car;Bullet point Car;Colorful List - Accent 11 Car;bullet point list Car"/>
    <w:link w:val="PrrafodelistaRecommendationListParagraph11LCVtextTabletextF5ListParagraphDotptMediumGrid1-Accent21NumberedParagraphBulletpointColorfulList-Accent11bulletpointlistListParagraph111ListParagraph2Fundamentacionlp1"/>
    <w:uiPriority w:val="34"/>
    <w:qFormat/>
    <w:rPr>
      <w:sz w:val="24"/>
      <w:szCs w:val="24"/>
      <w:lang w:val="en-US" w:eastAsia="en-US"/>
    </w:rPr>
  </w:style>
  <w:style w:type="paragraph" w:customStyle="1" w:styleId="Default">
    <w:name w:val="Default"/>
    <w:rPr>
      <w:rFonts w:ascii="Arial" w:hAnsi="Arial" w:cs="Arial"/>
      <w:color w:val="000000"/>
      <w:sz w:val="24"/>
      <w:szCs w:val="24"/>
      <w:lang w:val="es-ES" w:eastAsia="es-ES"/>
    </w:rPr>
  </w:style>
  <w:style w:type="character" w:customStyle="1" w:styleId="Ttulo5Car">
    <w:name w:val="Título 5 Car"/>
    <w:link w:val="Ttulo5"/>
    <w:semiHidden/>
    <w:rPr>
      <w:rFonts w:ascii="Calibri" w:eastAsia="Times New Roman" w:hAnsi="Calibri" w:cs="Times New Roman"/>
      <w:b/>
      <w:bCs/>
      <w:i/>
      <w:iCs/>
      <w:sz w:val="26"/>
      <w:szCs w:val="26"/>
      <w:lang w:val="pt-BR" w:eastAsia="es-ES"/>
    </w:rPr>
  </w:style>
  <w:style w:type="paragraph" w:customStyle="1" w:styleId="xxxmsonormal">
    <w:name w:val="x_x_x_msonormal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es-UY"/>
    </w:rPr>
  </w:style>
  <w:style w:type="character" w:customStyle="1" w:styleId="xxxspelle">
    <w:name w:val="x_x_x_spelle"/>
  </w:style>
  <w:style w:type="paragraph" w:customStyle="1" w:styleId="xmsonormal">
    <w:name w:val="x_msonormal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es-UY"/>
    </w:rPr>
  </w:style>
  <w:style w:type="paragraph" w:customStyle="1" w:styleId="xxmsolistparagraph">
    <w:name w:val="x_x_msolistparagraph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es-UY"/>
    </w:rPr>
  </w:style>
  <w:style w:type="paragraph" w:customStyle="1" w:styleId="xxmsonormal">
    <w:name w:val="x_x_msonormal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es-UY"/>
    </w:rPr>
  </w:style>
  <w:style w:type="character" w:customStyle="1" w:styleId="mark38ru2ncgj">
    <w:name w:val="mark38ru2ncgj"/>
  </w:style>
  <w:style w:type="character" w:customStyle="1" w:styleId="TextonotapieCar">
    <w:name w:val="Texto nota pie Car"/>
    <w:link w:val="Textonotapie"/>
    <w:uiPriority w:val="99"/>
    <w:rPr>
      <w:rFonts w:ascii="Arial" w:hAnsi="Arial"/>
      <w:lang w:val="pt-BR" w:eastAsia="es-ES"/>
    </w:rPr>
  </w:style>
  <w:style w:type="character" w:styleId="nfasis">
    <w:name w:val="Emphasis"/>
    <w:uiPriority w:val="20"/>
    <w:qFormat/>
    <w:rPr>
      <w:i/>
      <w:iCs/>
    </w:rPr>
  </w:style>
  <w:style w:type="character" w:customStyle="1" w:styleId="xcontentpasted0">
    <w:name w:val="x_contentpasted0"/>
  </w:style>
  <w:style w:type="paragraph" w:customStyle="1" w:styleId="Corpodetexto1">
    <w:name w:val="Corpo de texto1"/>
    <w:rPr>
      <w:rFonts w:ascii="Arial" w:eastAsia="ヒラギノ角ゴ Pro W3" w:hAnsi="Arial"/>
      <w:color w:val="000000"/>
      <w:sz w:val="24"/>
      <w:lang w:val="es-ES" w:eastAsia="pt-BR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unhideWhenUsed/>
    <w:pPr>
      <w:pBdr>
        <w:bottom w:val="single" w:sz="6" w:space="1" w:color="000000"/>
      </w:pBdr>
      <w:jc w:val="center"/>
    </w:pPr>
    <w:rPr>
      <w:rFonts w:cs="Arial"/>
      <w:vanish/>
      <w:sz w:val="16"/>
      <w:szCs w:val="16"/>
      <w:lang w:eastAsia="es-UY"/>
    </w:rPr>
  </w:style>
  <w:style w:type="character" w:customStyle="1" w:styleId="z-PrincipiodelformularioCar">
    <w:name w:val="z-Principio del formulario Car"/>
    <w:link w:val="z-Principiodelformulario"/>
    <w:uiPriority w:val="99"/>
    <w:rPr>
      <w:rFonts w:ascii="Arial" w:hAnsi="Arial" w:cs="Arial"/>
      <w:vanish/>
      <w:sz w:val="16"/>
      <w:szCs w:val="16"/>
    </w:rPr>
  </w:style>
  <w:style w:type="character" w:customStyle="1" w:styleId="s9">
    <w:name w:val="s9"/>
  </w:style>
  <w:style w:type="character" w:customStyle="1" w:styleId="Mencinsinresolver1">
    <w:name w:val="Mención sin resolver1"/>
    <w:uiPriority w:val="99"/>
    <w:semiHidden/>
    <w:unhideWhenUsed/>
    <w:rPr>
      <w:color w:val="605E5C"/>
      <w:shd w:val="clear" w:color="auto" w:fill="E1DFDD"/>
    </w:rPr>
  </w:style>
  <w:style w:type="character" w:customStyle="1" w:styleId="docdata">
    <w:name w:val="docdata"/>
    <w:aliases w:val="docy,v5,5105,bqiaagaaeyqcaaagiaiaaamoeqaabrwraaaaaaaaaaaaaaaaaaaaaaaaaaaaaaaaaaaaaaaaaaaaaaaaaaaaaaaaaaaaaaaaaaaaaaaaaaaaaaaaaaaaaaaaaaaaaaaaaaaaaaaaaaaaaaaaaaaaaaaaaaaaaaaaaaaaaaaaaaaaaaaaaaaaaaaaaaaaaaaaaaaaaaaaaaaaaaaaaaaaaaaaaaaaaaaaaaaaaaaa"/>
    <w:basedOn w:val="Fuentedeprrafopredeter"/>
    <w:rsid w:val="00F94642"/>
  </w:style>
  <w:style w:type="character" w:customStyle="1" w:styleId="apple-converted-space">
    <w:name w:val="apple-converted-space"/>
    <w:basedOn w:val="Fuentedeprrafopredeter"/>
    <w:rsid w:val="00F94642"/>
  </w:style>
  <w:style w:type="paragraph" w:customStyle="1" w:styleId="3180">
    <w:name w:val="3180"/>
    <w:aliases w:val="bqiaagaaeyqcaaagiaiaaapzcqaabecjaaaaaaaaaaaaaaaaaaaaaaaaaaaaaaaaaaaaaaaaaaaaaaaaaaaaaaaaaaaaaaaaaaaaaaaaaaaaaaaaaaaaaaaaaaaaaaaaaaaaaaaaaaaaaaaaaaaaaaaaaaaaaaaaaaaaaaaaaaaaaaaaaaaaaaaaaaaaaaaaaaaaaaaaaaaaaaaaaaaaaaaaaaaaaaaaaaaaaaaa"/>
    <w:basedOn w:val="Normal"/>
    <w:rsid w:val="00F94642"/>
    <w:pPr>
      <w:spacing w:before="100" w:beforeAutospacing="1" w:after="100" w:afterAutospacing="1"/>
    </w:pPr>
    <w:rPr>
      <w:rFonts w:ascii="Times New Roman" w:hAnsi="Times New Roman"/>
      <w:szCs w:val="24"/>
      <w:lang w:eastAsia="es-MX"/>
    </w:rPr>
  </w:style>
  <w:style w:type="paragraph" w:customStyle="1" w:styleId="1930">
    <w:name w:val="1930"/>
    <w:aliases w:val="bqiaagaaeyqcaaagiaiaaamybqaabsyfaaaaaaaaaaaaaaaaaaaaaaaaaaaaaaaaaaaaaaaaaaaaaaaaaaaaaaaaaaaaaaaaaaaaaaaaaaaaaaaaaaaaaaaaaaaaaaaaaaaaaaaaaaaaaaaaaaaaaaaaaaaaaaaaaaaaaaaaaaaaaaaaaaaaaaaaaaaaaaaaaaaaaaaaaaaaaaaaaaaaaaaaaaaaaaaaaaaaaaaa"/>
    <w:basedOn w:val="Normal"/>
    <w:rsid w:val="00F94642"/>
    <w:pPr>
      <w:spacing w:before="100" w:beforeAutospacing="1" w:after="100" w:afterAutospacing="1"/>
    </w:pPr>
    <w:rPr>
      <w:rFonts w:ascii="Times New Roman" w:hAnsi="Times New Roman"/>
      <w:szCs w:val="24"/>
      <w:lang w:eastAsia="es-MX"/>
    </w:rPr>
  </w:style>
  <w:style w:type="paragraph" w:customStyle="1" w:styleId="4048">
    <w:name w:val="4048"/>
    <w:aliases w:val="bqiaagaaeyqcaaagiaiaaap5cgaabqclaaaaaaaaaaaaaaaaaaaaaaaaaaaaaaaaaaaaaaaaaaaaaaaaaaaaaaaaaaaaaaaaaaaaaaaaaaaaaaaaaaaaaaaaaaaaaaaaaaaaaaaaaaaaaaaaaaaaaaaaaaaaaaaaaaaaaaaaaaaaaaaaaaaaaaaaaaaaaaaaaaaaaaaaaaaaaaaaaaaaaaaaaaaaaaaaaaaaaaaa"/>
    <w:basedOn w:val="Normal"/>
    <w:rsid w:val="00F94642"/>
    <w:pPr>
      <w:spacing w:before="100" w:beforeAutospacing="1" w:after="100" w:afterAutospacing="1"/>
    </w:pPr>
    <w:rPr>
      <w:rFonts w:ascii="Times New Roman" w:hAnsi="Times New Roman"/>
      <w:szCs w:val="24"/>
      <w:lang w:eastAsia="es-MX"/>
    </w:rPr>
  </w:style>
  <w:style w:type="paragraph" w:customStyle="1" w:styleId="4647">
    <w:name w:val="4647"/>
    <w:aliases w:val="bqiaagaaeyqcaaagiaiaaappdqaabd0naaaaaaaaaaaaaaaaaaaaaaaaaaaaaaaaaaaaaaaaaaaaaaaaaaaaaaaaaaaaaaaaaaaaaaaaaaaaaaaaaaaaaaaaaaaaaaaaaaaaaaaaaaaaaaaaaaaaaaaaaaaaaaaaaaaaaaaaaaaaaaaaaaaaaaaaaaaaaaaaaaaaaaaaaaaaaaaaaaaaaaaaaaaaaaaaaaaaaaaa"/>
    <w:basedOn w:val="Normal"/>
    <w:rsid w:val="00F94642"/>
    <w:pPr>
      <w:spacing w:before="100" w:beforeAutospacing="1" w:after="100" w:afterAutospacing="1"/>
    </w:pPr>
    <w:rPr>
      <w:rFonts w:ascii="Times New Roman" w:hAnsi="Times New Roman"/>
      <w:szCs w:val="24"/>
      <w:lang w:eastAsia="es-MX"/>
    </w:rPr>
  </w:style>
  <w:style w:type="paragraph" w:customStyle="1" w:styleId="5208">
    <w:name w:val="5208"/>
    <w:aliases w:val="bqiaagaaeyqcaaagiaiaaapkcwaabrwsaaaaaaaaaaaaaaaaaaaaaaaaaaaaaaaaaaaaaaaaaaaaaaaaaaaaaaaaaaaaaaaaaaaaaaaaaaaaaaaaaaaaaaaaaaaaaaaaaaaaaaaaaaaaaaaaaaaaaaaaaaaaaaaaaaaaaaaaaaaaaaaaaaaaaaaaaaaaaaaaaaaaaaaaaaaaaaaaaaaaaaaaaaaaaaaaaaaaaaaa"/>
    <w:basedOn w:val="Normal"/>
    <w:rsid w:val="00480AC8"/>
    <w:pPr>
      <w:spacing w:before="100" w:beforeAutospacing="1" w:after="100" w:afterAutospacing="1"/>
    </w:pPr>
    <w:rPr>
      <w:rFonts w:ascii="Times New Roman" w:hAnsi="Times New Roman"/>
      <w:szCs w:val="24"/>
      <w:lang w:eastAsia="es-MX"/>
    </w:rPr>
  </w:style>
  <w:style w:type="paragraph" w:styleId="Revisin">
    <w:name w:val="Revision"/>
    <w:hidden/>
    <w:uiPriority w:val="99"/>
    <w:semiHidden/>
    <w:rsid w:val="00E348DA"/>
    <w:rPr>
      <w:rFonts w:ascii="Arial" w:hAnsi="Arial"/>
      <w:sz w:val="24"/>
      <w:lang w:eastAsia="es-ES"/>
    </w:rPr>
  </w:style>
  <w:style w:type="character" w:customStyle="1" w:styleId="PrrafodelistaCar">
    <w:name w:val="Párrafo de lista Car"/>
    <w:aliases w:val="Recommendation Car,List Paragraph11 Car,L Car,CV text Car,Table text Car,F5 List Paragraph Car,Dot pt Car,Medium Grid 1 - Accent 21 Car,Numbered Paragraph Car,Bullet point Car,Colorful List - Accent 11 Car,bullet point list Car"/>
    <w:link w:val="Prrafodelista"/>
    <w:uiPriority w:val="34"/>
    <w:qFormat/>
    <w:locked/>
    <w:rsid w:val="00706D71"/>
    <w:rPr>
      <w:rFonts w:ascii="Arial" w:hAnsi="Arial"/>
      <w:sz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4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4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89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35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92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4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0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93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9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07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7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11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23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245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3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1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64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9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069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118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46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03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611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382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4131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2233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6387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3930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782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7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8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07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1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42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16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8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2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49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57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5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585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999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23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9761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121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37358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84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778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694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7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54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93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4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51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12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903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740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566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2028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4128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9519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47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731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659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66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705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4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93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97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57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42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460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423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282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823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39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0385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4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329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880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126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382DF-B998-406E-A029-B2BBC65D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1522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SITUACION DE LA AUTENTICACIÓN DE LAS NORMAS MERCOSUR DE LOS AÑOS 1996 A 1991</vt:lpstr>
    </vt:vector>
  </TitlesOfParts>
  <Company>SAM</Company>
  <LinksUpToDate>false</LinksUpToDate>
  <CharactersWithSpaces>9874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SITUACION DE LA AUTENTICACIÓN DE LAS NORMAS MERCOSUR DE LOS AÑOS 1996 A 1991</dc:title>
  <dc:creator>Informatica</dc:creator>
  <cp:lastModifiedBy>María Inés Avellino</cp:lastModifiedBy>
  <cp:revision>2</cp:revision>
  <cp:lastPrinted>2025-02-20T16:40:00Z</cp:lastPrinted>
  <dcterms:created xsi:type="dcterms:W3CDTF">2025-02-20T16:46:00Z</dcterms:created>
  <dcterms:modified xsi:type="dcterms:W3CDTF">2025-02-20T16:46:00Z</dcterms:modified>
  <cp:version>1048576</cp:version>
</cp:coreProperties>
</file>