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widowControl w:val="0"/>
        <w:numPr>
          <w:ilvl w:val="0"/>
          <w:numId w:val="3"/>
        </w:numPr>
        <w:tabs>
          <w:tab w:val="left" w:leader="none" w:pos="5040"/>
        </w:tabs>
        <w:spacing w:line="240" w:lineRule="auto"/>
        <w:ind w:left="2" w:hanging="2"/>
        <w:jc w:val="both"/>
        <w:rPr>
          <w:b w:val="1"/>
          <w:color w:val="000000"/>
        </w:rPr>
      </w:pPr>
      <w:bookmarkStart w:colFirst="0" w:colLast="0" w:name="_heading=h.gjdgxs" w:id="0"/>
      <w:bookmarkEnd w:id="0"/>
      <w:r w:rsidDel="00000000" w:rsidR="00000000" w:rsidRPr="00000000">
        <w:rPr>
          <w:b w:val="1"/>
          <w:color w:val="000000"/>
          <w:rtl w:val="0"/>
        </w:rPr>
        <w:t xml:space="preserve">                                                      </w:t>
      </w:r>
    </w:p>
    <w:p w:rsidR="00000000" w:rsidDel="00000000" w:rsidP="00000000" w:rsidRDefault="00000000" w:rsidRPr="00000000" w14:paraId="00000002">
      <w:pPr>
        <w:spacing w:line="240" w:lineRule="auto"/>
        <w:ind w:left="2" w:hanging="2"/>
        <w:jc w:val="both"/>
        <w:rPr/>
      </w:pPr>
      <w:r w:rsidDel="00000000" w:rsidR="00000000" w:rsidRPr="00000000">
        <w:rPr>
          <w:b w:val="1"/>
          <w:rtl w:val="0"/>
        </w:rPr>
        <w:t xml:space="preserve">MERCOSUR/GANEMPLE/ACTA Nº 02/24</w:t>
      </w:r>
      <w:r w:rsidDel="00000000" w:rsidR="00000000" w:rsidRPr="00000000">
        <w:rPr>
          <w:rtl w:val="0"/>
        </w:rPr>
      </w:r>
    </w:p>
    <w:p w:rsidR="00000000" w:rsidDel="00000000" w:rsidP="00000000" w:rsidRDefault="00000000" w:rsidRPr="00000000" w14:paraId="00000003">
      <w:pPr>
        <w:spacing w:line="240" w:lineRule="auto"/>
        <w:ind w:left="2" w:hanging="2"/>
        <w:jc w:val="center"/>
        <w:rPr>
          <w:b w:val="1"/>
          <w:color w:val="000000"/>
        </w:rPr>
      </w:pPr>
      <w:r w:rsidDel="00000000" w:rsidR="00000000" w:rsidRPr="00000000">
        <w:rPr>
          <w:rtl w:val="0"/>
        </w:rPr>
      </w:r>
    </w:p>
    <w:p w:rsidR="00000000" w:rsidDel="00000000" w:rsidP="00000000" w:rsidRDefault="00000000" w:rsidRPr="00000000" w14:paraId="00000004">
      <w:pPr>
        <w:spacing w:line="240" w:lineRule="auto"/>
        <w:ind w:left="2" w:hanging="2"/>
        <w:jc w:val="center"/>
        <w:rPr/>
      </w:pPr>
      <w:r w:rsidDel="00000000" w:rsidR="00000000" w:rsidRPr="00000000">
        <w:rPr>
          <w:b w:val="1"/>
          <w:color w:val="000000"/>
          <w:rtl w:val="0"/>
        </w:rPr>
        <w:t xml:space="preserve">REUNIÓN DEL GRUPO DE ALTO NIVEL PARA LA ESTRATEGIA MERCOSUR DE CRECIMIENTO DEL EMPLEO (GANEMPLE)</w:t>
      </w:r>
      <w:r w:rsidDel="00000000" w:rsidR="00000000" w:rsidRPr="00000000">
        <w:rPr>
          <w:rtl w:val="0"/>
        </w:rPr>
      </w:r>
    </w:p>
    <w:p w:rsidR="00000000" w:rsidDel="00000000" w:rsidP="00000000" w:rsidRDefault="00000000" w:rsidRPr="00000000" w14:paraId="00000005">
      <w:pPr>
        <w:spacing w:line="240" w:lineRule="auto"/>
        <w:ind w:left="2" w:hanging="2"/>
        <w:jc w:val="center"/>
        <w:rPr>
          <w:b w:val="1"/>
          <w:color w:val="000000"/>
        </w:rPr>
      </w:pPr>
      <w:r w:rsidDel="00000000" w:rsidR="00000000" w:rsidRPr="00000000">
        <w:rPr>
          <w:rtl w:val="0"/>
        </w:rPr>
      </w:r>
    </w:p>
    <w:p w:rsidR="00000000" w:rsidDel="00000000" w:rsidP="00000000" w:rsidRDefault="00000000" w:rsidRPr="00000000" w14:paraId="00000006">
      <w:pPr>
        <w:spacing w:line="240" w:lineRule="auto"/>
        <w:ind w:left="2" w:hanging="2"/>
        <w:jc w:val="center"/>
        <w:rPr>
          <w:b w:val="1"/>
          <w:color w:val="000000"/>
          <w:highlight w:val="yellow"/>
        </w:rPr>
      </w:pPr>
      <w:bookmarkStart w:colFirst="0" w:colLast="0" w:name="_heading=h.30j0zll" w:id="1"/>
      <w:bookmarkEnd w:id="1"/>
      <w:r w:rsidDel="00000000" w:rsidR="00000000" w:rsidRPr="00000000">
        <w:rPr>
          <w:rtl w:val="0"/>
        </w:rPr>
      </w:r>
    </w:p>
    <w:p w:rsidR="00000000" w:rsidDel="00000000" w:rsidP="00000000" w:rsidRDefault="00000000" w:rsidRPr="00000000" w14:paraId="00000007">
      <w:pPr>
        <w:shd w:fill="ffffff" w:val="clear"/>
        <w:spacing w:line="240" w:lineRule="auto"/>
        <w:ind w:left="2" w:hanging="2"/>
        <w:jc w:val="both"/>
        <w:rPr/>
      </w:pPr>
      <w:r w:rsidDel="00000000" w:rsidR="00000000" w:rsidRPr="00000000">
        <w:rPr>
          <w:color w:val="000000"/>
          <w:rtl w:val="0"/>
        </w:rPr>
        <w:t xml:space="preserve">Se realizó el día 27 </w:t>
      </w:r>
      <w:r w:rsidDel="00000000" w:rsidR="00000000" w:rsidRPr="00000000">
        <w:rPr>
          <w:rtl w:val="0"/>
        </w:rPr>
        <w:t xml:space="preserve">de septiembre de 2024</w:t>
      </w:r>
      <w:r w:rsidDel="00000000" w:rsidR="00000000" w:rsidRPr="00000000">
        <w:rPr>
          <w:color w:val="000000"/>
          <w:rtl w:val="0"/>
        </w:rPr>
        <w:t xml:space="preserve">, e</w:t>
      </w:r>
      <w:r w:rsidDel="00000000" w:rsidR="00000000" w:rsidRPr="00000000">
        <w:rPr>
          <w:rtl w:val="0"/>
        </w:rPr>
        <w:t xml:space="preserve">n ejercicio de la Presidencia </w:t>
      </w:r>
      <w:r w:rsidDel="00000000" w:rsidR="00000000" w:rsidRPr="00000000">
        <w:rPr>
          <w:i w:val="1"/>
          <w:rtl w:val="0"/>
        </w:rPr>
        <w:t xml:space="preserve">Pro Tempore</w:t>
      </w:r>
      <w:r w:rsidDel="00000000" w:rsidR="00000000" w:rsidRPr="00000000">
        <w:rPr>
          <w:rtl w:val="0"/>
        </w:rPr>
        <w:t xml:space="preserve"> de Uruguay (PPTU), Reunión del Grupo de Alto Nivel para La Estrategia MERCOSUR de Crecimiento del Empleo (GANEMPLE),</w:t>
      </w:r>
      <w:r w:rsidDel="00000000" w:rsidR="00000000" w:rsidRPr="00000000">
        <w:rPr>
          <w:color w:val="000000"/>
          <w:rtl w:val="0"/>
        </w:rPr>
        <w:t xml:space="preserve"> </w:t>
      </w:r>
      <w:r w:rsidDel="00000000" w:rsidR="00000000" w:rsidRPr="00000000">
        <w:rPr>
          <w:rtl w:val="0"/>
        </w:rPr>
        <w:t xml:space="preserve">por sistema de videoconferencia de conformidad con lo dispuesto en la Resolución GMC N° 19/12, con la presencia de las delegaciones gubernamentales de Argentina, Brasil, Paraguay y Uruguay</w:t>
      </w:r>
      <w:r w:rsidDel="00000000" w:rsidR="00000000" w:rsidRPr="00000000">
        <w:rPr>
          <w:color w:val="000000"/>
          <w:rtl w:val="0"/>
        </w:rPr>
        <w:t xml:space="preserve"> y representantes del sector trabajador y empleador.</w:t>
      </w:r>
      <w:r w:rsidDel="00000000" w:rsidR="00000000" w:rsidRPr="00000000">
        <w:rPr>
          <w:rtl w:val="0"/>
        </w:rPr>
      </w:r>
    </w:p>
    <w:p w:rsidR="00000000" w:rsidDel="00000000" w:rsidP="00000000" w:rsidRDefault="00000000" w:rsidRPr="00000000" w14:paraId="00000008">
      <w:pPr>
        <w:spacing w:line="240" w:lineRule="auto"/>
        <w:ind w:left="2" w:hanging="2"/>
        <w:jc w:val="both"/>
        <w:rPr/>
      </w:pPr>
      <w:r w:rsidDel="00000000" w:rsidR="00000000" w:rsidRPr="00000000">
        <w:rPr>
          <w:rtl w:val="0"/>
        </w:rPr>
      </w:r>
    </w:p>
    <w:p w:rsidR="00000000" w:rsidDel="00000000" w:rsidP="00000000" w:rsidRDefault="00000000" w:rsidRPr="00000000" w14:paraId="00000009">
      <w:pPr>
        <w:spacing w:line="240" w:lineRule="auto"/>
        <w:ind w:left="2" w:hanging="2"/>
        <w:jc w:val="both"/>
        <w:rPr/>
      </w:pPr>
      <w:r w:rsidDel="00000000" w:rsidR="00000000" w:rsidRPr="00000000">
        <w:rPr>
          <w:rtl w:val="0"/>
        </w:rPr>
        <w:t xml:space="preserve">La lista de participantes consta como </w:t>
      </w:r>
      <w:r w:rsidDel="00000000" w:rsidR="00000000" w:rsidRPr="00000000">
        <w:rPr>
          <w:b w:val="1"/>
          <w:rtl w:val="0"/>
        </w:rPr>
        <w:t xml:space="preserve">Anexo I.</w:t>
      </w:r>
      <w:r w:rsidDel="00000000" w:rsidR="00000000" w:rsidRPr="00000000">
        <w:rPr>
          <w:rtl w:val="0"/>
        </w:rPr>
      </w:r>
    </w:p>
    <w:p w:rsidR="00000000" w:rsidDel="00000000" w:rsidP="00000000" w:rsidRDefault="00000000" w:rsidRPr="00000000" w14:paraId="0000000A">
      <w:pPr>
        <w:spacing w:line="240" w:lineRule="auto"/>
        <w:ind w:left="2" w:hanging="2"/>
        <w:jc w:val="both"/>
        <w:rPr/>
      </w:pPr>
      <w:r w:rsidDel="00000000" w:rsidR="00000000" w:rsidRPr="00000000">
        <w:rPr>
          <w:rtl w:val="0"/>
        </w:rPr>
      </w:r>
    </w:p>
    <w:p w:rsidR="00000000" w:rsidDel="00000000" w:rsidP="00000000" w:rsidRDefault="00000000" w:rsidRPr="00000000" w14:paraId="0000000B">
      <w:pPr>
        <w:spacing w:line="240" w:lineRule="auto"/>
        <w:ind w:left="2" w:hanging="2"/>
        <w:jc w:val="both"/>
        <w:rPr/>
      </w:pPr>
      <w:r w:rsidDel="00000000" w:rsidR="00000000" w:rsidRPr="00000000">
        <w:rPr>
          <w:rtl w:val="0"/>
        </w:rPr>
        <w:t xml:space="preserve">La agenda de la reunión consta como </w:t>
      </w:r>
      <w:r w:rsidDel="00000000" w:rsidR="00000000" w:rsidRPr="00000000">
        <w:rPr>
          <w:b w:val="1"/>
          <w:rtl w:val="0"/>
        </w:rPr>
        <w:t xml:space="preserve">Anexo II.</w:t>
      </w:r>
      <w:r w:rsidDel="00000000" w:rsidR="00000000" w:rsidRPr="00000000">
        <w:rPr>
          <w:rtl w:val="0"/>
        </w:rPr>
      </w:r>
    </w:p>
    <w:p w:rsidR="00000000" w:rsidDel="00000000" w:rsidP="00000000" w:rsidRDefault="00000000" w:rsidRPr="00000000" w14:paraId="0000000C">
      <w:pPr>
        <w:spacing w:line="240" w:lineRule="auto"/>
        <w:ind w:left="2" w:hanging="2"/>
        <w:jc w:val="both"/>
        <w:rPr/>
      </w:pPr>
      <w:r w:rsidDel="00000000" w:rsidR="00000000" w:rsidRPr="00000000">
        <w:rPr>
          <w:rtl w:val="0"/>
        </w:rPr>
      </w:r>
    </w:p>
    <w:p w:rsidR="00000000" w:rsidDel="00000000" w:rsidP="00000000" w:rsidRDefault="00000000" w:rsidRPr="00000000" w14:paraId="0000000D">
      <w:pPr>
        <w:spacing w:line="240" w:lineRule="auto"/>
        <w:ind w:left="2" w:hanging="2"/>
        <w:jc w:val="both"/>
        <w:rPr/>
      </w:pPr>
      <w:r w:rsidDel="00000000" w:rsidR="00000000" w:rsidRPr="00000000">
        <w:rPr>
          <w:rtl w:val="0"/>
        </w:rPr>
        <w:t xml:space="preserve">La PPTU dio la bienvenida a las delegaciones presentes y sometió a consideración la Agenda de la Reunión, que fue aprobada y consta en el anexo correspondiente. </w:t>
      </w:r>
    </w:p>
    <w:p w:rsidR="00000000" w:rsidDel="00000000" w:rsidP="00000000" w:rsidRDefault="00000000" w:rsidRPr="00000000" w14:paraId="0000000E">
      <w:pPr>
        <w:spacing w:line="240" w:lineRule="auto"/>
        <w:ind w:left="2" w:hanging="2"/>
        <w:jc w:val="both"/>
        <w:rPr/>
      </w:pPr>
      <w:r w:rsidDel="00000000" w:rsidR="00000000" w:rsidRPr="00000000">
        <w:rPr>
          <w:rtl w:val="0"/>
        </w:rPr>
      </w:r>
    </w:p>
    <w:p w:rsidR="00000000" w:rsidDel="00000000" w:rsidP="00000000" w:rsidRDefault="00000000" w:rsidRPr="00000000" w14:paraId="0000000F">
      <w:pPr>
        <w:spacing w:line="240" w:lineRule="auto"/>
        <w:ind w:left="2" w:hanging="2"/>
        <w:jc w:val="both"/>
        <w:rPr/>
      </w:pPr>
      <w:r w:rsidDel="00000000" w:rsidR="00000000" w:rsidRPr="00000000">
        <w:rPr>
          <w:rtl w:val="0"/>
        </w:rPr>
        <w:t xml:space="preserve">Fueron tratados los siguientes temas:</w:t>
      </w:r>
    </w:p>
    <w:p w:rsidR="00000000" w:rsidDel="00000000" w:rsidP="00000000" w:rsidRDefault="00000000" w:rsidRPr="00000000" w14:paraId="00000010">
      <w:pPr>
        <w:spacing w:line="240" w:lineRule="auto"/>
        <w:ind w:left="2" w:hanging="2"/>
        <w:jc w:val="both"/>
        <w:rPr/>
      </w:pPr>
      <w:r w:rsidDel="00000000" w:rsidR="00000000" w:rsidRPr="00000000">
        <w:rPr>
          <w:rtl w:val="0"/>
        </w:rPr>
      </w:r>
    </w:p>
    <w:p w:rsidR="00000000" w:rsidDel="00000000" w:rsidP="00000000" w:rsidRDefault="00000000" w:rsidRPr="00000000" w14:paraId="00000011">
      <w:pPr>
        <w:spacing w:line="240" w:lineRule="auto"/>
        <w:ind w:left="2" w:hanging="2"/>
        <w:jc w:val="both"/>
        <w:rPr>
          <w:b w:val="1"/>
          <w:color w:val="000000"/>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424" w:hanging="424"/>
        <w:jc w:val="both"/>
        <w:rPr/>
      </w:pPr>
      <w:r w:rsidDel="00000000" w:rsidR="00000000" w:rsidRPr="00000000">
        <w:rPr>
          <w:b w:val="1"/>
          <w:color w:val="000000"/>
          <w:rtl w:val="0"/>
        </w:rPr>
        <w:t xml:space="preserve">PROPUESTA DE RECOMENDACIÓN TÉCNICA PARA LA RECUPERACIÓN DEL EMPLEO EN EL MERCOSUR: ESTADO DE SITUACIÓN.</w:t>
      </w:r>
      <w:r w:rsidDel="00000000" w:rsidR="00000000" w:rsidRPr="00000000">
        <w:rPr>
          <w:rtl w:val="0"/>
        </w:rPr>
      </w:r>
    </w:p>
    <w:p w:rsidR="00000000" w:rsidDel="00000000" w:rsidP="00000000" w:rsidRDefault="00000000" w:rsidRPr="00000000" w14:paraId="00000013">
      <w:pPr>
        <w:spacing w:line="240" w:lineRule="auto"/>
        <w:ind w:left="2" w:hanging="2"/>
        <w:jc w:val="both"/>
        <w:rPr>
          <w:b w:val="1"/>
          <w:color w:val="000000"/>
        </w:rPr>
      </w:pPr>
      <w:r w:rsidDel="00000000" w:rsidR="00000000" w:rsidRPr="00000000">
        <w:rPr>
          <w:rtl w:val="0"/>
        </w:rPr>
      </w:r>
    </w:p>
    <w:p w:rsidR="00000000" w:rsidDel="00000000" w:rsidP="00000000" w:rsidRDefault="00000000" w:rsidRPr="00000000" w14:paraId="00000014">
      <w:pPr>
        <w:spacing w:line="240" w:lineRule="auto"/>
        <w:ind w:left="2" w:hanging="2"/>
        <w:jc w:val="both"/>
        <w:rPr>
          <w:b w:val="1"/>
        </w:rPr>
      </w:pPr>
      <w:r w:rsidDel="00000000" w:rsidR="00000000" w:rsidRPr="00000000">
        <w:rPr>
          <w:color w:val="000000"/>
          <w:rtl w:val="0"/>
        </w:rPr>
        <w:t xml:space="preserve">La Presidencia </w:t>
      </w:r>
      <w:r w:rsidDel="00000000" w:rsidR="00000000" w:rsidRPr="00000000">
        <w:rPr>
          <w:i w:val="1"/>
          <w:color w:val="000000"/>
          <w:rtl w:val="0"/>
        </w:rPr>
        <w:t xml:space="preserve">Pro Tempore</w:t>
      </w:r>
      <w:r w:rsidDel="00000000" w:rsidR="00000000" w:rsidRPr="00000000">
        <w:rPr>
          <w:color w:val="000000"/>
          <w:rtl w:val="0"/>
        </w:rPr>
        <w:t xml:space="preserve"> de </w:t>
      </w:r>
      <w:r w:rsidDel="00000000" w:rsidR="00000000" w:rsidRPr="00000000">
        <w:rPr>
          <w:rtl w:val="0"/>
        </w:rPr>
        <w:t xml:space="preserve">Uruguay</w:t>
      </w:r>
      <w:r w:rsidDel="00000000" w:rsidR="00000000" w:rsidRPr="00000000">
        <w:rPr>
          <w:color w:val="000000"/>
          <w:rtl w:val="0"/>
        </w:rPr>
        <w:t xml:space="preserve"> </w:t>
      </w:r>
      <w:r w:rsidDel="00000000" w:rsidR="00000000" w:rsidRPr="00000000">
        <w:rPr>
          <w:rtl w:val="0"/>
        </w:rPr>
        <w:t xml:space="preserve">presentó</w:t>
      </w:r>
      <w:r w:rsidDel="00000000" w:rsidR="00000000" w:rsidRPr="00000000">
        <w:rPr>
          <w:color w:val="000000"/>
          <w:rtl w:val="0"/>
        </w:rPr>
        <w:t xml:space="preserve"> un </w:t>
      </w:r>
      <w:r w:rsidDel="00000000" w:rsidR="00000000" w:rsidRPr="00000000">
        <w:rPr>
          <w:rtl w:val="0"/>
        </w:rPr>
        <w:t xml:space="preserve">documento borrador con una propuesta de considerandos para iniciar los trabajos de elaboración de una Recomendación para la Recuperación del Empleo en el MERCOSUR </w:t>
      </w:r>
      <w:r w:rsidDel="00000000" w:rsidR="00000000" w:rsidRPr="00000000">
        <w:rPr>
          <w:b w:val="1"/>
          <w:rtl w:val="0"/>
        </w:rPr>
        <w:t xml:space="preserve">(Anexo III)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spacing w:line="240" w:lineRule="auto"/>
        <w:ind w:left="2" w:hanging="2"/>
        <w:jc w:val="both"/>
        <w:rPr>
          <w:b w:val="1"/>
        </w:rPr>
      </w:pPr>
      <w:r w:rsidDel="00000000" w:rsidR="00000000" w:rsidRPr="00000000">
        <w:rPr>
          <w:rtl w:val="0"/>
        </w:rPr>
      </w:r>
    </w:p>
    <w:p w:rsidR="00000000" w:rsidDel="00000000" w:rsidP="00000000" w:rsidRDefault="00000000" w:rsidRPr="00000000" w14:paraId="00000016">
      <w:pPr>
        <w:spacing w:line="240" w:lineRule="auto"/>
        <w:ind w:left="2" w:hanging="2"/>
        <w:jc w:val="both"/>
        <w:rPr/>
      </w:pPr>
      <w:r w:rsidDel="00000000" w:rsidR="00000000" w:rsidRPr="00000000">
        <w:rPr>
          <w:rtl w:val="0"/>
        </w:rPr>
        <w:t xml:space="preserve">Las delegaciones agradecieron la iniciativa y concordaron analizar la propuesta, remitiendo sus comentarios a la PPTU. La misma unificará los mismos y los compartirá antes de la próxima PPT.</w:t>
      </w:r>
    </w:p>
    <w:p w:rsidR="00000000" w:rsidDel="00000000" w:rsidP="00000000" w:rsidRDefault="00000000" w:rsidRPr="00000000" w14:paraId="00000017">
      <w:pPr>
        <w:spacing w:line="240" w:lineRule="auto"/>
        <w:ind w:left="2" w:hanging="2"/>
        <w:jc w:val="both"/>
        <w:rPr/>
      </w:pPr>
      <w:r w:rsidDel="00000000" w:rsidR="00000000" w:rsidRPr="00000000">
        <w:rPr>
          <w:rtl w:val="0"/>
        </w:rPr>
      </w:r>
    </w:p>
    <w:p w:rsidR="00000000" w:rsidDel="00000000" w:rsidP="00000000" w:rsidRDefault="00000000" w:rsidRPr="00000000" w14:paraId="00000018">
      <w:pPr>
        <w:spacing w:line="240" w:lineRule="auto"/>
        <w:ind w:left="2" w:hanging="2"/>
        <w:jc w:val="both"/>
        <w:rPr/>
      </w:pPr>
      <w:r w:rsidDel="00000000" w:rsidR="00000000" w:rsidRPr="00000000">
        <w:rPr>
          <w:rtl w:val="0"/>
        </w:rPr>
        <w:t xml:space="preserve">La delegación gubernamental de Argentina mencionó la importancia de definir un perfil para el </w:t>
      </w:r>
      <w:r w:rsidDel="00000000" w:rsidR="00000000" w:rsidRPr="00000000">
        <w:rPr>
          <w:color w:val="000000"/>
          <w:rtl w:val="0"/>
        </w:rPr>
        <w:t xml:space="preserve">GANEMPLE </w:t>
      </w:r>
      <w:r w:rsidDel="00000000" w:rsidR="00000000" w:rsidRPr="00000000">
        <w:rPr>
          <w:rtl w:val="0"/>
        </w:rPr>
        <w:t xml:space="preserve">que </w:t>
      </w:r>
      <w:r w:rsidDel="00000000" w:rsidR="00000000" w:rsidRPr="00000000">
        <w:rPr>
          <w:color w:val="000000"/>
          <w:rtl w:val="0"/>
        </w:rPr>
        <w:t xml:space="preserve">se dirija</w:t>
      </w:r>
      <w:r w:rsidDel="00000000" w:rsidR="00000000" w:rsidRPr="00000000">
        <w:rPr>
          <w:rtl w:val="0"/>
        </w:rPr>
        <w:t xml:space="preserve"> hacia un enfoque de </w:t>
      </w:r>
      <w:r w:rsidDel="00000000" w:rsidR="00000000" w:rsidRPr="00000000">
        <w:rPr>
          <w:color w:val="000000"/>
          <w:rtl w:val="0"/>
        </w:rPr>
        <w:t xml:space="preserve">desarrollo productivo y cadenas de valo</w:t>
      </w:r>
      <w:r w:rsidDel="00000000" w:rsidR="00000000" w:rsidRPr="00000000">
        <w:rPr>
          <w:rtl w:val="0"/>
        </w:rPr>
        <w:t xml:space="preserve">r. </w:t>
      </w:r>
    </w:p>
    <w:p w:rsidR="00000000" w:rsidDel="00000000" w:rsidP="00000000" w:rsidRDefault="00000000" w:rsidRPr="00000000" w14:paraId="00000019">
      <w:pPr>
        <w:spacing w:line="240" w:lineRule="auto"/>
        <w:ind w:left="2" w:hanging="2"/>
        <w:jc w:val="both"/>
        <w:rPr/>
      </w:pPr>
      <w:r w:rsidDel="00000000" w:rsidR="00000000" w:rsidRPr="00000000">
        <w:rPr>
          <w:rtl w:val="0"/>
        </w:rPr>
      </w:r>
    </w:p>
    <w:p w:rsidR="00000000" w:rsidDel="00000000" w:rsidP="00000000" w:rsidRDefault="00000000" w:rsidRPr="00000000" w14:paraId="0000001A">
      <w:pPr>
        <w:spacing w:line="240" w:lineRule="auto"/>
        <w:ind w:left="2" w:hanging="2"/>
        <w:jc w:val="both"/>
        <w:rPr/>
      </w:pPr>
      <w:r w:rsidDel="00000000" w:rsidR="00000000" w:rsidRPr="00000000">
        <w:rPr>
          <w:rtl w:val="0"/>
        </w:rPr>
        <w:t xml:space="preserve">La delegación de trabajadores de Argentina mencionó la necesidad de analizar la propuesta e incluir aspectos no contemplados en la misma, como salud y seguridad en el trabajo y profundizar en la transición de la informalidad hacia la formalidad y en el perfil productivo regional. </w:t>
      </w:r>
    </w:p>
    <w:p w:rsidR="00000000" w:rsidDel="00000000" w:rsidP="00000000" w:rsidRDefault="00000000" w:rsidRPr="00000000" w14:paraId="0000001B">
      <w:pPr>
        <w:spacing w:line="240" w:lineRule="auto"/>
        <w:ind w:left="2" w:hanging="2"/>
        <w:jc w:val="both"/>
        <w:rPr/>
      </w:pPr>
      <w:r w:rsidDel="00000000" w:rsidR="00000000" w:rsidRPr="00000000">
        <w:rPr>
          <w:rtl w:val="0"/>
        </w:rPr>
      </w:r>
    </w:p>
    <w:p w:rsidR="00000000" w:rsidDel="00000000" w:rsidP="00000000" w:rsidRDefault="00000000" w:rsidRPr="00000000" w14:paraId="0000001C">
      <w:pPr>
        <w:spacing w:line="240" w:lineRule="auto"/>
        <w:ind w:left="2" w:hanging="2"/>
        <w:jc w:val="both"/>
        <w:rPr/>
      </w:pPr>
      <w:r w:rsidDel="00000000" w:rsidR="00000000" w:rsidRPr="00000000">
        <w:rPr>
          <w:rtl w:val="0"/>
        </w:rPr>
        <w:t xml:space="preserve">Asimismo, manifestaron su preocupación y necesidad de avanzar en políticas públicas nacionales a fin de pensar en una estrategia de crecimiento regional.  </w:t>
      </w:r>
    </w:p>
    <w:p w:rsidR="00000000" w:rsidDel="00000000" w:rsidP="00000000" w:rsidRDefault="00000000" w:rsidRPr="00000000" w14:paraId="0000001D">
      <w:pPr>
        <w:spacing w:line="240" w:lineRule="auto"/>
        <w:ind w:left="2" w:hanging="2"/>
        <w:jc w:val="both"/>
        <w:rPr/>
      </w:pPr>
      <w:r w:rsidDel="00000000" w:rsidR="00000000" w:rsidRPr="00000000">
        <w:rPr>
          <w:rtl w:val="0"/>
        </w:rPr>
      </w:r>
    </w:p>
    <w:p w:rsidR="00000000" w:rsidDel="00000000" w:rsidP="00000000" w:rsidRDefault="00000000" w:rsidRPr="00000000" w14:paraId="0000001E">
      <w:pPr>
        <w:spacing w:line="240" w:lineRule="auto"/>
        <w:ind w:left="2" w:hanging="2"/>
        <w:jc w:val="both"/>
        <w:rPr/>
      </w:pPr>
      <w:r w:rsidDel="00000000" w:rsidR="00000000" w:rsidRPr="00000000">
        <w:rPr>
          <w:rtl w:val="0"/>
        </w:rPr>
        <w:t xml:space="preserve">Las delegaciones concordaron con lo planteado por la delegación de trabajadores de Argentina sobre la necesidad de participación en este ámbito del sector empresarial de todos los países de una manera activa, para el crecimiento de empleo.  </w:t>
      </w:r>
    </w:p>
    <w:p w:rsidR="00000000" w:rsidDel="00000000" w:rsidP="00000000" w:rsidRDefault="00000000" w:rsidRPr="00000000" w14:paraId="0000001F">
      <w:pPr>
        <w:spacing w:line="240" w:lineRule="auto"/>
        <w:ind w:left="2" w:hanging="2"/>
        <w:jc w:val="both"/>
        <w:rPr/>
      </w:pPr>
      <w:r w:rsidDel="00000000" w:rsidR="00000000" w:rsidRPr="00000000">
        <w:rPr>
          <w:rtl w:val="0"/>
        </w:rPr>
      </w:r>
    </w:p>
    <w:p w:rsidR="00000000" w:rsidDel="00000000" w:rsidP="00000000" w:rsidRDefault="00000000" w:rsidRPr="00000000" w14:paraId="00000020">
      <w:pPr>
        <w:spacing w:line="240" w:lineRule="auto"/>
        <w:ind w:left="2" w:hanging="2"/>
        <w:jc w:val="both"/>
        <w:rPr/>
      </w:pPr>
      <w:r w:rsidDel="00000000" w:rsidR="00000000" w:rsidRPr="00000000">
        <w:rPr>
          <w:rtl w:val="0"/>
        </w:rPr>
      </w:r>
    </w:p>
    <w:p w:rsidR="00000000" w:rsidDel="00000000" w:rsidP="00000000" w:rsidRDefault="00000000" w:rsidRPr="00000000" w14:paraId="00000021">
      <w:pPr>
        <w:numPr>
          <w:ilvl w:val="1"/>
          <w:numId w:val="2"/>
        </w:numPr>
        <w:spacing w:line="240" w:lineRule="auto"/>
        <w:ind w:left="708" w:hanging="2.0000000000000284"/>
        <w:jc w:val="both"/>
        <w:rPr>
          <w:b w:val="1"/>
        </w:rPr>
      </w:pPr>
      <w:r w:rsidDel="00000000" w:rsidR="00000000" w:rsidRPr="00000000">
        <w:rPr>
          <w:b w:val="1"/>
          <w:rtl w:val="0"/>
        </w:rPr>
        <w:t xml:space="preserve"> Cuadro sobre la </w:t>
      </w:r>
      <w:r w:rsidDel="00000000" w:rsidR="00000000" w:rsidRPr="00000000">
        <w:rPr>
          <w:b w:val="1"/>
          <w:i w:val="1"/>
          <w:rtl w:val="0"/>
        </w:rPr>
        <w:t xml:space="preserve">Política Pública de Empleo Específicas</w:t>
      </w:r>
      <w:r w:rsidDel="00000000" w:rsidR="00000000" w:rsidRPr="00000000">
        <w:rPr>
          <w:rtl w:val="0"/>
        </w:rPr>
      </w:r>
    </w:p>
    <w:p w:rsidR="00000000" w:rsidDel="00000000" w:rsidP="00000000" w:rsidRDefault="00000000" w:rsidRPr="00000000" w14:paraId="00000022">
      <w:pPr>
        <w:spacing w:line="240" w:lineRule="auto"/>
        <w:ind w:left="2" w:hanging="2"/>
        <w:jc w:val="both"/>
        <w:rPr>
          <w:b w:val="1"/>
          <w:i w:val="1"/>
        </w:rPr>
      </w:pPr>
      <w:r w:rsidDel="00000000" w:rsidR="00000000" w:rsidRPr="00000000">
        <w:rPr>
          <w:rtl w:val="0"/>
        </w:rPr>
      </w:r>
    </w:p>
    <w:p w:rsidR="00000000" w:rsidDel="00000000" w:rsidP="00000000" w:rsidRDefault="00000000" w:rsidRPr="00000000" w14:paraId="00000023">
      <w:pPr>
        <w:spacing w:line="240" w:lineRule="auto"/>
        <w:ind w:left="2" w:hanging="2"/>
        <w:jc w:val="both"/>
        <w:rPr/>
      </w:pPr>
      <w:r w:rsidDel="00000000" w:rsidR="00000000" w:rsidRPr="00000000">
        <w:rPr>
          <w:rtl w:val="0"/>
        </w:rPr>
        <w:t xml:space="preserve">La delegación gubernamental de Uruguay recordó la culminación del cuadro sobre la Política Pública de Empleo Específicas que promueven la Formalización, en el semestre pasado. </w:t>
      </w:r>
    </w:p>
    <w:p w:rsidR="00000000" w:rsidDel="00000000" w:rsidP="00000000" w:rsidRDefault="00000000" w:rsidRPr="00000000" w14:paraId="00000024">
      <w:pPr>
        <w:spacing w:line="240" w:lineRule="auto"/>
        <w:ind w:left="2" w:hanging="2"/>
        <w:jc w:val="both"/>
        <w:rPr/>
      </w:pPr>
      <w:r w:rsidDel="00000000" w:rsidR="00000000" w:rsidRPr="00000000">
        <w:rPr>
          <w:rtl w:val="0"/>
        </w:rPr>
      </w:r>
    </w:p>
    <w:p w:rsidR="00000000" w:rsidDel="00000000" w:rsidP="00000000" w:rsidRDefault="00000000" w:rsidRPr="00000000" w14:paraId="00000025">
      <w:pPr>
        <w:spacing w:line="240" w:lineRule="auto"/>
        <w:ind w:left="2" w:hanging="2"/>
        <w:jc w:val="both"/>
        <w:rPr>
          <w:b w:val="1"/>
        </w:rPr>
      </w:pPr>
      <w:r w:rsidDel="00000000" w:rsidR="00000000" w:rsidRPr="00000000">
        <w:rPr>
          <w:rtl w:val="0"/>
        </w:rPr>
        <w:t xml:space="preserve">La delegación gubernamental de Brasil realizó una breve presentación de las políticas incluidas en el cuadro sobre la </w:t>
      </w:r>
      <w:r w:rsidDel="00000000" w:rsidR="00000000" w:rsidRPr="00000000">
        <w:rPr>
          <w:i w:val="1"/>
          <w:rtl w:val="0"/>
        </w:rPr>
        <w:t xml:space="preserve">Política Pública de Empleo Específicas que promueven la Formalización</w:t>
      </w:r>
      <w:r w:rsidDel="00000000" w:rsidR="00000000" w:rsidRPr="00000000">
        <w:rPr>
          <w:rtl w:val="0"/>
        </w:rPr>
        <w:t xml:space="preserve">. El mismo consta como </w:t>
      </w:r>
      <w:r w:rsidDel="00000000" w:rsidR="00000000" w:rsidRPr="00000000">
        <w:rPr>
          <w:b w:val="1"/>
          <w:rtl w:val="0"/>
        </w:rPr>
        <w:t xml:space="preserve">Anexo IV.</w:t>
      </w:r>
    </w:p>
    <w:p w:rsidR="00000000" w:rsidDel="00000000" w:rsidP="00000000" w:rsidRDefault="00000000" w:rsidRPr="00000000" w14:paraId="00000026">
      <w:pPr>
        <w:spacing w:line="240" w:lineRule="auto"/>
        <w:ind w:left="2" w:hanging="2"/>
        <w:jc w:val="both"/>
        <w:rPr>
          <w:b w:val="1"/>
        </w:rPr>
      </w:pPr>
      <w:r w:rsidDel="00000000" w:rsidR="00000000" w:rsidRPr="00000000">
        <w:rPr>
          <w:rtl w:val="0"/>
        </w:rPr>
      </w:r>
    </w:p>
    <w:p w:rsidR="00000000" w:rsidDel="00000000" w:rsidP="00000000" w:rsidRDefault="00000000" w:rsidRPr="00000000" w14:paraId="00000027">
      <w:pPr>
        <w:spacing w:line="240" w:lineRule="auto"/>
        <w:ind w:left="2" w:hanging="2"/>
        <w:jc w:val="both"/>
        <w:rPr/>
      </w:pPr>
      <w:r w:rsidDel="00000000" w:rsidR="00000000" w:rsidRPr="00000000">
        <w:rPr>
          <w:rtl w:val="0"/>
        </w:rPr>
        <w:t xml:space="preserve">La delegación gubernamental de Paraguay se comprometió a culminar el cuadro sobre la </w:t>
      </w:r>
      <w:r w:rsidDel="00000000" w:rsidR="00000000" w:rsidRPr="00000000">
        <w:rPr>
          <w:i w:val="1"/>
          <w:rtl w:val="0"/>
        </w:rPr>
        <w:t xml:space="preserve">Política Pública de Empleo Específicas que promueven la Formalización</w:t>
      </w:r>
      <w:r w:rsidDel="00000000" w:rsidR="00000000" w:rsidRPr="00000000">
        <w:rPr>
          <w:rtl w:val="0"/>
        </w:rPr>
        <w:t xml:space="preserve">.</w:t>
      </w:r>
    </w:p>
    <w:p w:rsidR="00000000" w:rsidDel="00000000" w:rsidP="00000000" w:rsidRDefault="00000000" w:rsidRPr="00000000" w14:paraId="00000028">
      <w:pPr>
        <w:spacing w:line="240" w:lineRule="auto"/>
        <w:ind w:left="2" w:hanging="2"/>
        <w:jc w:val="both"/>
        <w:rPr/>
      </w:pPr>
      <w:r w:rsidDel="00000000" w:rsidR="00000000" w:rsidRPr="00000000">
        <w:rPr>
          <w:rtl w:val="0"/>
        </w:rPr>
      </w:r>
    </w:p>
    <w:p w:rsidR="00000000" w:rsidDel="00000000" w:rsidP="00000000" w:rsidRDefault="00000000" w:rsidRPr="00000000" w14:paraId="00000029">
      <w:pPr>
        <w:spacing w:line="240" w:lineRule="auto"/>
        <w:ind w:left="2" w:hanging="2"/>
        <w:jc w:val="both"/>
        <w:rPr/>
      </w:pPr>
      <w:r w:rsidDel="00000000" w:rsidR="00000000" w:rsidRPr="00000000">
        <w:rPr>
          <w:rtl w:val="0"/>
        </w:rPr>
      </w:r>
    </w:p>
    <w:p w:rsidR="00000000" w:rsidDel="00000000" w:rsidP="00000000" w:rsidRDefault="00000000" w:rsidRPr="00000000" w14:paraId="0000002A">
      <w:pPr>
        <w:numPr>
          <w:ilvl w:val="0"/>
          <w:numId w:val="1"/>
        </w:numPr>
        <w:tabs>
          <w:tab w:val="left" w:leader="none" w:pos="567"/>
        </w:tabs>
        <w:spacing w:line="240" w:lineRule="auto"/>
        <w:ind w:left="2" w:hanging="2"/>
        <w:jc w:val="both"/>
        <w:rPr/>
      </w:pPr>
      <w:r w:rsidDel="00000000" w:rsidR="00000000" w:rsidRPr="00000000">
        <w:rPr>
          <w:b w:val="1"/>
          <w:rtl w:val="0"/>
        </w:rPr>
        <w:t xml:space="preserve">OTROS TEMAS.</w:t>
      </w:r>
      <w:r w:rsidDel="00000000" w:rsidR="00000000" w:rsidRPr="00000000">
        <w:rPr>
          <w:rtl w:val="0"/>
        </w:rPr>
      </w:r>
    </w:p>
    <w:p w:rsidR="00000000" w:rsidDel="00000000" w:rsidP="00000000" w:rsidRDefault="00000000" w:rsidRPr="00000000" w14:paraId="0000002B">
      <w:pPr>
        <w:spacing w:line="240" w:lineRule="auto"/>
        <w:ind w:left="2" w:hanging="2"/>
        <w:jc w:val="both"/>
        <w:rPr>
          <w:b w:val="1"/>
          <w:color w:val="000000"/>
        </w:rPr>
      </w:pPr>
      <w:r w:rsidDel="00000000" w:rsidR="00000000" w:rsidRPr="00000000">
        <w:rPr>
          <w:rtl w:val="0"/>
        </w:rPr>
      </w:r>
    </w:p>
    <w:p w:rsidR="00000000" w:rsidDel="00000000" w:rsidP="00000000" w:rsidRDefault="00000000" w:rsidRPr="00000000" w14:paraId="0000002C">
      <w:pPr>
        <w:spacing w:line="240" w:lineRule="auto"/>
        <w:ind w:left="2" w:hanging="2"/>
        <w:jc w:val="both"/>
        <w:rPr/>
      </w:pPr>
      <w:bookmarkStart w:colFirst="0" w:colLast="0" w:name="_heading=h.1fob9te" w:id="2"/>
      <w:bookmarkEnd w:id="2"/>
      <w:r w:rsidDel="00000000" w:rsidR="00000000" w:rsidRPr="00000000">
        <w:rPr>
          <w:rtl w:val="0"/>
        </w:rPr>
        <w:t xml:space="preserve">Las delegaciones no propusieron otros temas.</w:t>
      </w:r>
    </w:p>
    <w:p w:rsidR="00000000" w:rsidDel="00000000" w:rsidP="00000000" w:rsidRDefault="00000000" w:rsidRPr="00000000" w14:paraId="0000002D">
      <w:pPr>
        <w:spacing w:line="240" w:lineRule="auto"/>
        <w:ind w:left="2" w:hanging="2"/>
        <w:jc w:val="both"/>
        <w:rPr/>
      </w:pPr>
      <w:r w:rsidDel="00000000" w:rsidR="00000000" w:rsidRPr="00000000">
        <w:rPr>
          <w:rtl w:val="0"/>
        </w:rPr>
      </w:r>
    </w:p>
    <w:p w:rsidR="00000000" w:rsidDel="00000000" w:rsidP="00000000" w:rsidRDefault="00000000" w:rsidRPr="00000000" w14:paraId="0000002E">
      <w:pPr>
        <w:spacing w:line="240" w:lineRule="auto"/>
        <w:ind w:left="2" w:hanging="2"/>
        <w:jc w:val="both"/>
        <w:rPr/>
      </w:pPr>
      <w:r w:rsidDel="00000000" w:rsidR="00000000" w:rsidRPr="00000000">
        <w:rPr>
          <w:rtl w:val="0"/>
        </w:rPr>
      </w:r>
    </w:p>
    <w:p w:rsidR="00000000" w:rsidDel="00000000" w:rsidP="00000000" w:rsidRDefault="00000000" w:rsidRPr="00000000" w14:paraId="0000002F">
      <w:pPr>
        <w:spacing w:line="240" w:lineRule="auto"/>
        <w:ind w:left="2" w:hanging="2"/>
        <w:jc w:val="both"/>
        <w:rPr>
          <w:b w:val="1"/>
        </w:rPr>
      </w:pPr>
      <w:r w:rsidDel="00000000" w:rsidR="00000000" w:rsidRPr="00000000">
        <w:rPr>
          <w:b w:val="1"/>
          <w:rtl w:val="0"/>
        </w:rPr>
        <w:t xml:space="preserve">PRÓXIMA REUNIÓN</w:t>
      </w:r>
    </w:p>
    <w:p w:rsidR="00000000" w:rsidDel="00000000" w:rsidP="00000000" w:rsidRDefault="00000000" w:rsidRPr="00000000" w14:paraId="00000030">
      <w:pPr>
        <w:spacing w:line="240" w:lineRule="auto"/>
        <w:ind w:left="2" w:hanging="2"/>
        <w:jc w:val="both"/>
        <w:rPr/>
      </w:pPr>
      <w:r w:rsidDel="00000000" w:rsidR="00000000" w:rsidRPr="00000000">
        <w:rPr>
          <w:rtl w:val="0"/>
        </w:rPr>
      </w:r>
    </w:p>
    <w:p w:rsidR="00000000" w:rsidDel="00000000" w:rsidP="00000000" w:rsidRDefault="00000000" w:rsidRPr="00000000" w14:paraId="00000031">
      <w:pPr>
        <w:spacing w:line="240" w:lineRule="auto"/>
        <w:ind w:left="2" w:hanging="2"/>
        <w:jc w:val="both"/>
        <w:rPr/>
      </w:pPr>
      <w:r w:rsidDel="00000000" w:rsidR="00000000" w:rsidRPr="00000000">
        <w:rPr>
          <w:rtl w:val="0"/>
        </w:rPr>
        <w:t xml:space="preserve">La próxima reunión GANEMPLE, será convocada por la siguiente PPT.</w:t>
      </w:r>
    </w:p>
    <w:p w:rsidR="00000000" w:rsidDel="00000000" w:rsidP="00000000" w:rsidRDefault="00000000" w:rsidRPr="00000000" w14:paraId="00000032">
      <w:pPr>
        <w:spacing w:line="240" w:lineRule="auto"/>
        <w:ind w:left="2" w:hanging="2"/>
        <w:jc w:val="both"/>
        <w:rPr>
          <w:b w:val="1"/>
        </w:rPr>
      </w:pPr>
      <w:r w:rsidDel="00000000" w:rsidR="00000000" w:rsidRPr="00000000">
        <w:rPr>
          <w:rtl w:val="0"/>
        </w:rPr>
      </w:r>
    </w:p>
    <w:p w:rsidR="00000000" w:rsidDel="00000000" w:rsidP="00000000" w:rsidRDefault="00000000" w:rsidRPr="00000000" w14:paraId="00000033">
      <w:pPr>
        <w:spacing w:line="240" w:lineRule="auto"/>
        <w:ind w:left="2" w:hanging="2"/>
        <w:jc w:val="both"/>
        <w:rPr>
          <w:b w:val="1"/>
        </w:rPr>
      </w:pPr>
      <w:r w:rsidDel="00000000" w:rsidR="00000000" w:rsidRPr="00000000">
        <w:rPr>
          <w:rtl w:val="0"/>
        </w:rPr>
      </w:r>
    </w:p>
    <w:p w:rsidR="00000000" w:rsidDel="00000000" w:rsidP="00000000" w:rsidRDefault="00000000" w:rsidRPr="00000000" w14:paraId="00000034">
      <w:pPr>
        <w:spacing w:line="240" w:lineRule="auto"/>
        <w:ind w:left="2" w:hanging="2"/>
        <w:jc w:val="both"/>
        <w:rPr/>
      </w:pPr>
      <w:r w:rsidDel="00000000" w:rsidR="00000000" w:rsidRPr="00000000">
        <w:rPr>
          <w:b w:val="1"/>
          <w:rtl w:val="0"/>
        </w:rPr>
        <w:t xml:space="preserve">ANEXOS</w:t>
      </w:r>
      <w:r w:rsidDel="00000000" w:rsidR="00000000" w:rsidRPr="00000000">
        <w:rPr>
          <w:rtl w:val="0"/>
        </w:rPr>
      </w:r>
    </w:p>
    <w:p w:rsidR="00000000" w:rsidDel="00000000" w:rsidP="00000000" w:rsidRDefault="00000000" w:rsidRPr="00000000" w14:paraId="00000035">
      <w:pPr>
        <w:spacing w:line="240" w:lineRule="auto"/>
        <w:ind w:left="2" w:hanging="2"/>
        <w:jc w:val="both"/>
        <w:rPr/>
      </w:pPr>
      <w:r w:rsidDel="00000000" w:rsidR="00000000" w:rsidRPr="00000000">
        <w:rPr>
          <w:rtl w:val="0"/>
        </w:rPr>
      </w:r>
    </w:p>
    <w:p w:rsidR="00000000" w:rsidDel="00000000" w:rsidP="00000000" w:rsidRDefault="00000000" w:rsidRPr="00000000" w14:paraId="00000036">
      <w:pPr>
        <w:spacing w:line="240" w:lineRule="auto"/>
        <w:ind w:left="2" w:hanging="2"/>
        <w:jc w:val="both"/>
        <w:rPr/>
      </w:pPr>
      <w:r w:rsidDel="00000000" w:rsidR="00000000" w:rsidRPr="00000000">
        <w:rPr>
          <w:rtl w:val="0"/>
        </w:rPr>
        <w:t xml:space="preserve">Los Anexos que forman parte de la presente Acta son los siguientes: </w:t>
      </w:r>
    </w:p>
    <w:p w:rsidR="00000000" w:rsidDel="00000000" w:rsidP="00000000" w:rsidRDefault="00000000" w:rsidRPr="00000000" w14:paraId="00000037">
      <w:pPr>
        <w:spacing w:line="240" w:lineRule="auto"/>
        <w:ind w:left="2" w:hanging="2"/>
        <w:jc w:val="both"/>
        <w:rPr/>
      </w:pPr>
      <w:r w:rsidDel="00000000" w:rsidR="00000000" w:rsidRPr="00000000">
        <w:rPr>
          <w:rtl w:val="0"/>
        </w:rPr>
      </w:r>
    </w:p>
    <w:tbl>
      <w:tblPr>
        <w:tblStyle w:val="Table1"/>
        <w:tblW w:w="8549.0" w:type="dxa"/>
        <w:jc w:val="left"/>
        <w:tblInd w:w="-108.0" w:type="dxa"/>
        <w:tblLayout w:type="fixed"/>
        <w:tblLook w:val="0000"/>
      </w:tblPr>
      <w:tblGrid>
        <w:gridCol w:w="1450"/>
        <w:gridCol w:w="7099"/>
        <w:tblGridChange w:id="0">
          <w:tblGrid>
            <w:gridCol w:w="1450"/>
            <w:gridCol w:w="7099"/>
          </w:tblGrid>
        </w:tblGridChange>
      </w:tblGrid>
      <w:tr>
        <w:trPr>
          <w:cantSplit w:val="0"/>
          <w:trHeight w:val="403" w:hRule="atLeast"/>
          <w:tblHeader w:val="0"/>
        </w:trPr>
        <w:tc>
          <w:tcPr>
            <w:tcBorders>
              <w:top w:color="000000" w:space="0" w:sz="6" w:val="single"/>
              <w:left w:color="000000" w:space="0" w:sz="6" w:val="single"/>
              <w:bottom w:color="000000" w:space="0" w:sz="6" w:val="single"/>
            </w:tcBorders>
            <w:shd w:fill="auto" w:val="clear"/>
            <w:vAlign w:val="center"/>
          </w:tcPr>
          <w:p w:rsidR="00000000" w:rsidDel="00000000" w:rsidP="00000000" w:rsidRDefault="00000000" w:rsidRPr="00000000" w14:paraId="00000038">
            <w:pPr>
              <w:spacing w:line="240" w:lineRule="auto"/>
              <w:ind w:left="2" w:hanging="2"/>
              <w:rPr/>
            </w:pPr>
            <w:r w:rsidDel="00000000" w:rsidR="00000000" w:rsidRPr="00000000">
              <w:rPr>
                <w:b w:val="1"/>
                <w:rtl w:val="0"/>
              </w:rPr>
              <w:t xml:space="preserve">Anexo 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9">
            <w:pPr>
              <w:spacing w:line="240" w:lineRule="auto"/>
              <w:ind w:left="2" w:hanging="2"/>
              <w:jc w:val="both"/>
              <w:rPr/>
            </w:pPr>
            <w:r w:rsidDel="00000000" w:rsidR="00000000" w:rsidRPr="00000000">
              <w:rPr>
                <w:rtl w:val="0"/>
              </w:rPr>
              <w:t xml:space="preserve">Lista de Participantes.</w:t>
            </w:r>
          </w:p>
        </w:tc>
      </w:tr>
      <w:tr>
        <w:trPr>
          <w:cantSplit w:val="0"/>
          <w:trHeight w:val="407" w:hRule="atLeast"/>
          <w:tblHeader w:val="0"/>
        </w:trPr>
        <w:tc>
          <w:tcPr>
            <w:tcBorders>
              <w:top w:color="000000" w:space="0" w:sz="6" w:val="single"/>
              <w:left w:color="000000" w:space="0" w:sz="6" w:val="single"/>
              <w:bottom w:color="000000" w:space="0" w:sz="6" w:val="single"/>
            </w:tcBorders>
            <w:shd w:fill="auto" w:val="clear"/>
            <w:vAlign w:val="center"/>
          </w:tcPr>
          <w:p w:rsidR="00000000" w:rsidDel="00000000" w:rsidP="00000000" w:rsidRDefault="00000000" w:rsidRPr="00000000" w14:paraId="0000003A">
            <w:pPr>
              <w:spacing w:line="240" w:lineRule="auto"/>
              <w:ind w:left="2" w:hanging="2"/>
              <w:rPr/>
            </w:pPr>
            <w:r w:rsidDel="00000000" w:rsidR="00000000" w:rsidRPr="00000000">
              <w:rPr>
                <w:b w:val="1"/>
                <w:rtl w:val="0"/>
              </w:rPr>
              <w:t xml:space="preserve">Anexo II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B">
            <w:pPr>
              <w:spacing w:line="240" w:lineRule="auto"/>
              <w:ind w:left="2" w:hanging="2"/>
              <w:jc w:val="both"/>
              <w:rPr/>
            </w:pPr>
            <w:r w:rsidDel="00000000" w:rsidR="00000000" w:rsidRPr="00000000">
              <w:rPr>
                <w:rtl w:val="0"/>
              </w:rPr>
              <w:t xml:space="preserve">Agenda.</w:t>
            </w:r>
          </w:p>
        </w:tc>
      </w:tr>
      <w:tr>
        <w:trPr>
          <w:cantSplit w:val="0"/>
          <w:trHeight w:val="666" w:hRule="atLeast"/>
          <w:tblHeader w:val="0"/>
        </w:trPr>
        <w:tc>
          <w:tcPr>
            <w:tcBorders>
              <w:top w:color="000000" w:space="0" w:sz="6" w:val="single"/>
              <w:left w:color="000000" w:space="0" w:sz="6" w:val="single"/>
              <w:bottom w:color="000000" w:space="0" w:sz="6" w:val="single"/>
            </w:tcBorders>
            <w:shd w:fill="auto" w:val="clear"/>
            <w:vAlign w:val="center"/>
          </w:tcPr>
          <w:p w:rsidR="00000000" w:rsidDel="00000000" w:rsidP="00000000" w:rsidRDefault="00000000" w:rsidRPr="00000000" w14:paraId="0000003C">
            <w:pPr>
              <w:spacing w:line="240" w:lineRule="auto"/>
              <w:ind w:left="2" w:hanging="2"/>
              <w:rPr/>
            </w:pPr>
            <w:r w:rsidDel="00000000" w:rsidR="00000000" w:rsidRPr="00000000">
              <w:rPr>
                <w:b w:val="1"/>
                <w:rtl w:val="0"/>
              </w:rPr>
              <w:t xml:space="preserve">Anexo III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D">
            <w:pPr>
              <w:spacing w:line="240" w:lineRule="auto"/>
              <w:ind w:left="2" w:hanging="2"/>
              <w:jc w:val="both"/>
              <w:rPr/>
            </w:pPr>
            <w:r w:rsidDel="00000000" w:rsidR="00000000" w:rsidRPr="00000000">
              <w:rPr>
                <w:rtl w:val="0"/>
              </w:rPr>
              <w:t xml:space="preserve">Borrador de propuesta de Recomendación para recuperación del empleo</w:t>
            </w:r>
          </w:p>
        </w:tc>
      </w:tr>
    </w:tbl>
    <w:p w:rsidR="00000000" w:rsidDel="00000000" w:rsidP="00000000" w:rsidRDefault="00000000" w:rsidRPr="00000000" w14:paraId="0000003E">
      <w:pPr>
        <w:ind w:left="0" w:hanging="2"/>
        <w:rPr/>
      </w:pPr>
      <w:r w:rsidDel="00000000" w:rsidR="00000000" w:rsidRPr="00000000">
        <w:br w:type="page"/>
      </w:r>
      <w:r w:rsidDel="00000000" w:rsidR="00000000" w:rsidRPr="00000000">
        <w:rPr>
          <w:rtl w:val="0"/>
        </w:rPr>
      </w:r>
    </w:p>
    <w:p w:rsidR="00000000" w:rsidDel="00000000" w:rsidP="00000000" w:rsidRDefault="00000000" w:rsidRPr="00000000" w14:paraId="0000003F">
      <w:pPr>
        <w:ind w:left="0" w:hanging="2"/>
        <w:rPr/>
      </w:pPr>
      <w:r w:rsidDel="00000000" w:rsidR="00000000" w:rsidRPr="00000000">
        <w:rPr>
          <w:rtl w:val="0"/>
        </w:rPr>
      </w:r>
    </w:p>
    <w:tbl>
      <w:tblPr>
        <w:tblStyle w:val="Table2"/>
        <w:tblW w:w="8549.0" w:type="dxa"/>
        <w:jc w:val="left"/>
        <w:tblInd w:w="-108.0" w:type="dxa"/>
        <w:tblLayout w:type="fixed"/>
        <w:tblLook w:val="0000"/>
      </w:tblPr>
      <w:tblGrid>
        <w:gridCol w:w="1450"/>
        <w:gridCol w:w="7099"/>
        <w:tblGridChange w:id="0">
          <w:tblGrid>
            <w:gridCol w:w="1450"/>
            <w:gridCol w:w="7099"/>
          </w:tblGrid>
        </w:tblGridChange>
      </w:tblGrid>
      <w:tr>
        <w:trPr>
          <w:cantSplit w:val="0"/>
          <w:trHeight w:val="666" w:hRule="atLeast"/>
          <w:tblHeader w:val="0"/>
        </w:trPr>
        <w:tc>
          <w:tcPr>
            <w:tcBorders>
              <w:top w:color="000000" w:space="0" w:sz="6" w:val="single"/>
              <w:left w:color="000000" w:space="0" w:sz="6" w:val="single"/>
              <w:bottom w:color="000000" w:space="0" w:sz="6" w:val="single"/>
            </w:tcBorders>
            <w:shd w:fill="auto" w:val="clear"/>
            <w:vAlign w:val="center"/>
          </w:tcPr>
          <w:p w:rsidR="00000000" w:rsidDel="00000000" w:rsidP="00000000" w:rsidRDefault="00000000" w:rsidRPr="00000000" w14:paraId="00000040">
            <w:pPr>
              <w:spacing w:line="240" w:lineRule="auto"/>
              <w:ind w:left="2" w:hanging="2"/>
              <w:rPr/>
            </w:pPr>
            <w:r w:rsidDel="00000000" w:rsidR="00000000" w:rsidRPr="00000000">
              <w:rPr>
                <w:b w:val="1"/>
                <w:rtl w:val="0"/>
              </w:rPr>
              <w:t xml:space="preserve">Anexo IV</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1">
            <w:pPr>
              <w:spacing w:line="240" w:lineRule="auto"/>
              <w:ind w:left="2" w:hanging="2"/>
              <w:jc w:val="both"/>
              <w:rPr/>
            </w:pPr>
            <w:r w:rsidDel="00000000" w:rsidR="00000000" w:rsidRPr="00000000">
              <w:rPr>
                <w:rtl w:val="0"/>
              </w:rPr>
              <w:t xml:space="preserve">Cuadro sobre la Política Pública de Empleo Específicas que promueven la Formalización de la Delegación Gubernamental de Brasil</w:t>
            </w:r>
          </w:p>
        </w:tc>
      </w:tr>
    </w:tbl>
    <w:p w:rsidR="00000000" w:rsidDel="00000000" w:rsidP="00000000" w:rsidRDefault="00000000" w:rsidRPr="00000000" w14:paraId="00000042">
      <w:pPr>
        <w:spacing w:line="240" w:lineRule="auto"/>
        <w:ind w:left="2" w:hanging="2"/>
        <w:rPr>
          <w:highlight w:val="yellow"/>
          <w:u w:val="single"/>
        </w:rPr>
      </w:pPr>
      <w:r w:rsidDel="00000000" w:rsidR="00000000" w:rsidRPr="00000000">
        <w:rPr>
          <w:rtl w:val="0"/>
        </w:rPr>
      </w:r>
    </w:p>
    <w:p w:rsidR="00000000" w:rsidDel="00000000" w:rsidP="00000000" w:rsidRDefault="00000000" w:rsidRPr="00000000" w14:paraId="00000043">
      <w:pPr>
        <w:spacing w:line="240" w:lineRule="auto"/>
        <w:ind w:left="2" w:hanging="2"/>
        <w:rPr>
          <w:highlight w:val="yellow"/>
          <w:u w:val="single"/>
        </w:rPr>
      </w:pPr>
      <w:r w:rsidDel="00000000" w:rsidR="00000000" w:rsidRPr="00000000">
        <w:rPr>
          <w:rtl w:val="0"/>
        </w:rPr>
      </w:r>
    </w:p>
    <w:p w:rsidR="00000000" w:rsidDel="00000000" w:rsidP="00000000" w:rsidRDefault="00000000" w:rsidRPr="00000000" w14:paraId="00000044">
      <w:pPr>
        <w:spacing w:line="240" w:lineRule="auto"/>
        <w:ind w:left="2" w:hanging="2"/>
        <w:rPr>
          <w:highlight w:val="yellow"/>
          <w:u w:val="single"/>
        </w:rPr>
      </w:pPr>
      <w:r w:rsidDel="00000000" w:rsidR="00000000" w:rsidRPr="00000000">
        <w:rPr>
          <w:rtl w:val="0"/>
        </w:rPr>
      </w:r>
    </w:p>
    <w:p w:rsidR="00000000" w:rsidDel="00000000" w:rsidP="00000000" w:rsidRDefault="00000000" w:rsidRPr="00000000" w14:paraId="00000045">
      <w:pPr>
        <w:spacing w:line="240" w:lineRule="auto"/>
        <w:ind w:left="2" w:hanging="2"/>
        <w:rPr>
          <w:highlight w:val="yellow"/>
          <w:u w:val="single"/>
        </w:rPr>
      </w:pPr>
      <w:r w:rsidDel="00000000" w:rsidR="00000000" w:rsidRPr="00000000">
        <w:rPr>
          <w:rtl w:val="0"/>
        </w:rPr>
      </w:r>
    </w:p>
    <w:p w:rsidR="00000000" w:rsidDel="00000000" w:rsidP="00000000" w:rsidRDefault="00000000" w:rsidRPr="00000000" w14:paraId="00000046">
      <w:pPr>
        <w:spacing w:line="240" w:lineRule="auto"/>
        <w:ind w:left="2" w:hanging="2"/>
        <w:rPr>
          <w:highlight w:val="yellow"/>
          <w:u w:val="single"/>
        </w:rPr>
      </w:pPr>
      <w:r w:rsidDel="00000000" w:rsidR="00000000" w:rsidRPr="00000000">
        <w:rPr>
          <w:rtl w:val="0"/>
        </w:rPr>
      </w:r>
    </w:p>
    <w:tbl>
      <w:tblPr>
        <w:tblStyle w:val="Table3"/>
        <w:tblW w:w="8977.0" w:type="dxa"/>
        <w:jc w:val="left"/>
        <w:tblInd w:w="-108.0" w:type="dxa"/>
        <w:tblLayout w:type="fixed"/>
        <w:tblLook w:val="0000"/>
      </w:tblPr>
      <w:tblGrid>
        <w:gridCol w:w="4489"/>
        <w:gridCol w:w="4488"/>
        <w:tblGridChange w:id="0">
          <w:tblGrid>
            <w:gridCol w:w="4489"/>
            <w:gridCol w:w="4488"/>
          </w:tblGrid>
        </w:tblGridChange>
      </w:tblGrid>
      <w:tr>
        <w:trPr>
          <w:cantSplit w:val="0"/>
          <w:tblHeader w:val="0"/>
        </w:trPr>
        <w:tc>
          <w:tcPr>
            <w:shd w:fill="auto" w:val="clear"/>
          </w:tcPr>
          <w:p w:rsidR="00000000" w:rsidDel="00000000" w:rsidP="00000000" w:rsidRDefault="00000000" w:rsidRPr="00000000" w14:paraId="00000047">
            <w:pPr>
              <w:spacing w:line="240" w:lineRule="auto"/>
              <w:ind w:left="2" w:hanging="2"/>
              <w:rPr/>
            </w:pPr>
            <w:r w:rsidDel="00000000" w:rsidR="00000000" w:rsidRPr="00000000">
              <w:rPr>
                <w:b w:val="1"/>
                <w:rtl w:val="0"/>
              </w:rPr>
              <w:t xml:space="preserve">______________________________</w:t>
            </w:r>
            <w:r w:rsidDel="00000000" w:rsidR="00000000" w:rsidRPr="00000000">
              <w:rPr>
                <w:rtl w:val="0"/>
              </w:rPr>
            </w:r>
          </w:p>
          <w:p w:rsidR="00000000" w:rsidDel="00000000" w:rsidP="00000000" w:rsidRDefault="00000000" w:rsidRPr="00000000" w14:paraId="00000048">
            <w:pPr>
              <w:spacing w:line="240" w:lineRule="auto"/>
              <w:ind w:left="2" w:hanging="2"/>
              <w:jc w:val="center"/>
              <w:rPr/>
            </w:pPr>
            <w:r w:rsidDel="00000000" w:rsidR="00000000" w:rsidRPr="00000000">
              <w:rPr>
                <w:b w:val="1"/>
                <w:rtl w:val="0"/>
              </w:rPr>
              <w:t xml:space="preserve">Por la Delegación de Argentina</w:t>
            </w:r>
            <w:r w:rsidDel="00000000" w:rsidR="00000000" w:rsidRPr="00000000">
              <w:rPr>
                <w:rtl w:val="0"/>
              </w:rPr>
            </w:r>
          </w:p>
          <w:p w:rsidR="00000000" w:rsidDel="00000000" w:rsidP="00000000" w:rsidRDefault="00000000" w:rsidRPr="00000000" w14:paraId="00000049">
            <w:pPr>
              <w:spacing w:line="240" w:lineRule="auto"/>
              <w:ind w:left="2" w:hanging="2"/>
              <w:jc w:val="center"/>
              <w:rPr/>
            </w:pPr>
            <w:r w:rsidDel="00000000" w:rsidR="00000000" w:rsidRPr="00000000">
              <w:rPr>
                <w:rtl w:val="0"/>
              </w:rPr>
              <w:t xml:space="preserve">Brenda Melanie Sánchez</w:t>
            </w:r>
          </w:p>
          <w:p w:rsidR="00000000" w:rsidDel="00000000" w:rsidP="00000000" w:rsidRDefault="00000000" w:rsidRPr="00000000" w14:paraId="0000004A">
            <w:pPr>
              <w:spacing w:line="240" w:lineRule="auto"/>
              <w:ind w:left="2" w:hanging="2"/>
              <w:jc w:val="center"/>
              <w:rPr/>
            </w:pPr>
            <w:r w:rsidDel="00000000" w:rsidR="00000000" w:rsidRPr="00000000">
              <w:rPr>
                <w:rtl w:val="0"/>
              </w:rPr>
            </w:r>
          </w:p>
        </w:tc>
        <w:tc>
          <w:tcPr>
            <w:shd w:fill="auto" w:val="clear"/>
          </w:tcPr>
          <w:p w:rsidR="00000000" w:rsidDel="00000000" w:rsidP="00000000" w:rsidRDefault="00000000" w:rsidRPr="00000000" w14:paraId="0000004B">
            <w:pPr>
              <w:spacing w:line="240" w:lineRule="auto"/>
              <w:ind w:left="2" w:hanging="2"/>
              <w:rPr/>
            </w:pPr>
            <w:r w:rsidDel="00000000" w:rsidR="00000000" w:rsidRPr="00000000">
              <w:rPr>
                <w:b w:val="1"/>
                <w:rtl w:val="0"/>
              </w:rPr>
              <w:t xml:space="preserve">_______________________________</w:t>
            </w:r>
            <w:r w:rsidDel="00000000" w:rsidR="00000000" w:rsidRPr="00000000">
              <w:rPr>
                <w:rtl w:val="0"/>
              </w:rPr>
            </w:r>
          </w:p>
          <w:p w:rsidR="00000000" w:rsidDel="00000000" w:rsidP="00000000" w:rsidRDefault="00000000" w:rsidRPr="00000000" w14:paraId="0000004C">
            <w:pPr>
              <w:spacing w:line="240" w:lineRule="auto"/>
              <w:ind w:left="2" w:hanging="2"/>
              <w:jc w:val="center"/>
              <w:rPr/>
            </w:pPr>
            <w:r w:rsidDel="00000000" w:rsidR="00000000" w:rsidRPr="00000000">
              <w:rPr>
                <w:b w:val="1"/>
                <w:rtl w:val="0"/>
              </w:rPr>
              <w:t xml:space="preserve">Por la Delegación de Brasil</w:t>
            </w:r>
            <w:r w:rsidDel="00000000" w:rsidR="00000000" w:rsidRPr="00000000">
              <w:rPr>
                <w:rtl w:val="0"/>
              </w:rPr>
            </w:r>
          </w:p>
          <w:p w:rsidR="00000000" w:rsidDel="00000000" w:rsidP="00000000" w:rsidRDefault="00000000" w:rsidRPr="00000000" w14:paraId="0000004D">
            <w:pPr>
              <w:spacing w:line="240" w:lineRule="auto"/>
              <w:ind w:left="2" w:hanging="2"/>
              <w:jc w:val="center"/>
              <w:rPr/>
            </w:pPr>
            <w:r w:rsidDel="00000000" w:rsidR="00000000" w:rsidRPr="00000000">
              <w:rPr>
                <w:rtl w:val="0"/>
              </w:rPr>
              <w:t xml:space="preserve">Tiago Oliveira Motta</w:t>
            </w:r>
          </w:p>
        </w:tc>
      </w:tr>
      <w:tr>
        <w:trPr>
          <w:cantSplit w:val="0"/>
          <w:trHeight w:val="2119" w:hRule="atLeast"/>
          <w:tblHeader w:val="0"/>
        </w:trPr>
        <w:tc>
          <w:tcPr>
            <w:shd w:fill="auto" w:val="clear"/>
          </w:tcPr>
          <w:p w:rsidR="00000000" w:rsidDel="00000000" w:rsidP="00000000" w:rsidRDefault="00000000" w:rsidRPr="00000000" w14:paraId="0000004E">
            <w:pPr>
              <w:spacing w:line="240" w:lineRule="auto"/>
              <w:ind w:left="2" w:hanging="2"/>
              <w:rPr>
                <w:u w:val="single"/>
              </w:rPr>
            </w:pPr>
            <w:r w:rsidDel="00000000" w:rsidR="00000000" w:rsidRPr="00000000">
              <w:rPr>
                <w:rtl w:val="0"/>
              </w:rPr>
            </w:r>
          </w:p>
          <w:p w:rsidR="00000000" w:rsidDel="00000000" w:rsidP="00000000" w:rsidRDefault="00000000" w:rsidRPr="00000000" w14:paraId="0000004F">
            <w:pPr>
              <w:spacing w:line="240" w:lineRule="auto"/>
              <w:ind w:left="2" w:hanging="2"/>
              <w:rPr>
                <w:u w:val="single"/>
              </w:rPr>
            </w:pPr>
            <w:r w:rsidDel="00000000" w:rsidR="00000000" w:rsidRPr="00000000">
              <w:rPr>
                <w:rtl w:val="0"/>
              </w:rPr>
            </w:r>
          </w:p>
          <w:p w:rsidR="00000000" w:rsidDel="00000000" w:rsidP="00000000" w:rsidRDefault="00000000" w:rsidRPr="00000000" w14:paraId="00000050">
            <w:pPr>
              <w:spacing w:line="240" w:lineRule="auto"/>
              <w:ind w:left="2" w:hanging="2"/>
              <w:rPr>
                <w:u w:val="single"/>
              </w:rPr>
            </w:pPr>
            <w:r w:rsidDel="00000000" w:rsidR="00000000" w:rsidRPr="00000000">
              <w:rPr>
                <w:rtl w:val="0"/>
              </w:rPr>
            </w:r>
          </w:p>
          <w:p w:rsidR="00000000" w:rsidDel="00000000" w:rsidP="00000000" w:rsidRDefault="00000000" w:rsidRPr="00000000" w14:paraId="00000051">
            <w:pPr>
              <w:spacing w:line="240" w:lineRule="auto"/>
              <w:ind w:left="2" w:hanging="2"/>
              <w:rPr/>
            </w:pPr>
            <w:r w:rsidDel="00000000" w:rsidR="00000000" w:rsidRPr="00000000">
              <w:rPr>
                <w:rtl w:val="0"/>
              </w:rPr>
            </w:r>
          </w:p>
          <w:p w:rsidR="00000000" w:rsidDel="00000000" w:rsidP="00000000" w:rsidRDefault="00000000" w:rsidRPr="00000000" w14:paraId="00000052">
            <w:pPr>
              <w:spacing w:line="240" w:lineRule="auto"/>
              <w:ind w:left="2" w:hanging="2"/>
              <w:rPr/>
            </w:pPr>
            <w:r w:rsidDel="00000000" w:rsidR="00000000" w:rsidRPr="00000000">
              <w:rPr>
                <w:b w:val="1"/>
                <w:rtl w:val="0"/>
              </w:rPr>
              <w:t xml:space="preserve">_______________________________</w:t>
            </w:r>
            <w:r w:rsidDel="00000000" w:rsidR="00000000" w:rsidRPr="00000000">
              <w:rPr>
                <w:rtl w:val="0"/>
              </w:rPr>
            </w:r>
          </w:p>
          <w:p w:rsidR="00000000" w:rsidDel="00000000" w:rsidP="00000000" w:rsidRDefault="00000000" w:rsidRPr="00000000" w14:paraId="00000053">
            <w:pPr>
              <w:spacing w:line="240" w:lineRule="auto"/>
              <w:ind w:left="2" w:hanging="2"/>
              <w:jc w:val="center"/>
              <w:rPr/>
            </w:pPr>
            <w:r w:rsidDel="00000000" w:rsidR="00000000" w:rsidRPr="00000000">
              <w:rPr>
                <w:b w:val="1"/>
                <w:rtl w:val="0"/>
              </w:rPr>
              <w:t xml:space="preserve">Por la Delegación de Paraguay</w:t>
            </w:r>
            <w:r w:rsidDel="00000000" w:rsidR="00000000" w:rsidRPr="00000000">
              <w:rPr>
                <w:rtl w:val="0"/>
              </w:rPr>
            </w:r>
          </w:p>
          <w:p w:rsidR="00000000" w:rsidDel="00000000" w:rsidP="00000000" w:rsidRDefault="00000000" w:rsidRPr="00000000" w14:paraId="00000054">
            <w:pPr>
              <w:spacing w:line="240" w:lineRule="auto"/>
              <w:ind w:left="2" w:hanging="2"/>
              <w:jc w:val="center"/>
              <w:rPr>
                <w:b w:val="0"/>
              </w:rPr>
            </w:pPr>
            <w:r w:rsidDel="00000000" w:rsidR="00000000" w:rsidRPr="00000000">
              <w:rPr>
                <w:b w:val="0"/>
                <w:rtl w:val="0"/>
              </w:rPr>
              <w:t xml:space="preserve">Wilberto Otazú</w:t>
            </w:r>
          </w:p>
        </w:tc>
        <w:tc>
          <w:tcPr>
            <w:shd w:fill="auto" w:val="clear"/>
          </w:tcPr>
          <w:p w:rsidR="00000000" w:rsidDel="00000000" w:rsidP="00000000" w:rsidRDefault="00000000" w:rsidRPr="00000000" w14:paraId="00000055">
            <w:pPr>
              <w:spacing w:line="240" w:lineRule="auto"/>
              <w:ind w:left="2" w:hanging="2"/>
              <w:rPr/>
            </w:pPr>
            <w:r w:rsidDel="00000000" w:rsidR="00000000" w:rsidRPr="00000000">
              <w:rPr>
                <w:rtl w:val="0"/>
              </w:rPr>
            </w:r>
          </w:p>
          <w:p w:rsidR="00000000" w:rsidDel="00000000" w:rsidP="00000000" w:rsidRDefault="00000000" w:rsidRPr="00000000" w14:paraId="00000056">
            <w:pPr>
              <w:spacing w:line="240" w:lineRule="auto"/>
              <w:ind w:left="2" w:hanging="2"/>
              <w:rPr/>
            </w:pPr>
            <w:r w:rsidDel="00000000" w:rsidR="00000000" w:rsidRPr="00000000">
              <w:rPr>
                <w:rtl w:val="0"/>
              </w:rPr>
            </w:r>
          </w:p>
          <w:p w:rsidR="00000000" w:rsidDel="00000000" w:rsidP="00000000" w:rsidRDefault="00000000" w:rsidRPr="00000000" w14:paraId="00000057">
            <w:pPr>
              <w:spacing w:line="240" w:lineRule="auto"/>
              <w:ind w:left="2" w:hanging="2"/>
              <w:rPr/>
            </w:pPr>
            <w:r w:rsidDel="00000000" w:rsidR="00000000" w:rsidRPr="00000000">
              <w:rPr>
                <w:rtl w:val="0"/>
              </w:rPr>
            </w:r>
          </w:p>
          <w:p w:rsidR="00000000" w:rsidDel="00000000" w:rsidP="00000000" w:rsidRDefault="00000000" w:rsidRPr="00000000" w14:paraId="00000058">
            <w:pPr>
              <w:spacing w:line="240" w:lineRule="auto"/>
              <w:ind w:left="2" w:hanging="2"/>
              <w:rPr/>
            </w:pPr>
            <w:r w:rsidDel="00000000" w:rsidR="00000000" w:rsidRPr="00000000">
              <w:rPr>
                <w:rtl w:val="0"/>
              </w:rPr>
            </w:r>
          </w:p>
          <w:p w:rsidR="00000000" w:rsidDel="00000000" w:rsidP="00000000" w:rsidRDefault="00000000" w:rsidRPr="00000000" w14:paraId="00000059">
            <w:pPr>
              <w:spacing w:line="240" w:lineRule="auto"/>
              <w:ind w:left="2" w:hanging="2"/>
              <w:rPr/>
            </w:pPr>
            <w:r w:rsidDel="00000000" w:rsidR="00000000" w:rsidRPr="00000000">
              <w:rPr>
                <w:b w:val="1"/>
                <w:rtl w:val="0"/>
              </w:rPr>
              <w:t xml:space="preserve">_______________________________</w:t>
            </w:r>
            <w:r w:rsidDel="00000000" w:rsidR="00000000" w:rsidRPr="00000000">
              <w:rPr>
                <w:rtl w:val="0"/>
              </w:rPr>
            </w:r>
          </w:p>
          <w:p w:rsidR="00000000" w:rsidDel="00000000" w:rsidP="00000000" w:rsidRDefault="00000000" w:rsidRPr="00000000" w14:paraId="0000005A">
            <w:pPr>
              <w:spacing w:line="240" w:lineRule="auto"/>
              <w:ind w:left="2" w:hanging="2"/>
              <w:jc w:val="center"/>
              <w:rPr/>
            </w:pPr>
            <w:r w:rsidDel="00000000" w:rsidR="00000000" w:rsidRPr="00000000">
              <w:rPr>
                <w:b w:val="1"/>
                <w:rtl w:val="0"/>
              </w:rPr>
              <w:t xml:space="preserve">Por la Delegación de Uruguay</w:t>
            </w:r>
            <w:r w:rsidDel="00000000" w:rsidR="00000000" w:rsidRPr="00000000">
              <w:rPr>
                <w:rtl w:val="0"/>
              </w:rPr>
            </w:r>
          </w:p>
          <w:p w:rsidR="00000000" w:rsidDel="00000000" w:rsidP="00000000" w:rsidRDefault="00000000" w:rsidRPr="00000000" w14:paraId="0000005B">
            <w:pPr>
              <w:spacing w:line="240" w:lineRule="auto"/>
              <w:ind w:left="2" w:hanging="2"/>
              <w:jc w:val="center"/>
              <w:rPr/>
            </w:pPr>
            <w:r w:rsidDel="00000000" w:rsidR="00000000" w:rsidRPr="00000000">
              <w:rPr>
                <w:rtl w:val="0"/>
              </w:rPr>
              <w:t xml:space="preserve">Daniel Pérez</w:t>
            </w:r>
          </w:p>
          <w:p w:rsidR="00000000" w:rsidDel="00000000" w:rsidP="00000000" w:rsidRDefault="00000000" w:rsidRPr="00000000" w14:paraId="0000005C">
            <w:pPr>
              <w:spacing w:line="240" w:lineRule="auto"/>
              <w:ind w:left="2" w:hanging="2"/>
              <w:jc w:val="center"/>
              <w:rPr/>
            </w:pPr>
            <w:r w:rsidDel="00000000" w:rsidR="00000000" w:rsidRPr="00000000">
              <w:rPr>
                <w:rtl w:val="0"/>
              </w:rPr>
            </w:r>
          </w:p>
        </w:tc>
      </w:tr>
    </w:tbl>
    <w:p w:rsidR="00000000" w:rsidDel="00000000" w:rsidP="00000000" w:rsidRDefault="00000000" w:rsidRPr="00000000" w14:paraId="0000005D">
      <w:pPr>
        <w:spacing w:line="240" w:lineRule="auto"/>
        <w:ind w:left="2" w:hanging="2"/>
        <w:jc w:val="both"/>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17" w:top="1417" w:left="1701" w:right="170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tabs>
        <w:tab w:val="center" w:leader="none" w:pos="4252"/>
        <w:tab w:val="right" w:leader="none" w:pos="8504"/>
      </w:tabs>
      <w:spacing w:line="240" w:lineRule="auto"/>
      <w:ind w:left="0" w:hanging="2"/>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tabs>
        <w:tab w:val="center" w:leader="none" w:pos="4252"/>
        <w:tab w:val="right" w:leader="none" w:pos="8504"/>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tabs>
        <w:tab w:val="center" w:leader="none" w:pos="4252"/>
        <w:tab w:val="right" w:leader="none" w:pos="8504"/>
      </w:tabs>
      <w:spacing w:line="240" w:lineRule="auto"/>
      <w:ind w:left="0" w:hanging="2"/>
      <w:jc w:val="center"/>
      <w:rPr>
        <w:b w:val="1"/>
        <w:i w:val="1"/>
        <w:sz w:val="16"/>
        <w:szCs w:val="16"/>
      </w:rPr>
    </w:pPr>
    <w:r w:rsidDel="00000000" w:rsidR="00000000" w:rsidRPr="00000000">
      <w:rPr>
        <w:b w:val="1"/>
        <w:i w:val="1"/>
        <w:sz w:val="16"/>
        <w:szCs w:val="16"/>
        <w:rtl w:val="0"/>
      </w:rPr>
      <w:t xml:space="preserve">Secretaría del MERCOSUR</w:t>
    </w:r>
  </w:p>
  <w:p w:rsidR="00000000" w:rsidDel="00000000" w:rsidP="00000000" w:rsidRDefault="00000000" w:rsidRPr="00000000" w14:paraId="00000063">
    <w:pPr>
      <w:tabs>
        <w:tab w:val="center" w:leader="none" w:pos="4252"/>
        <w:tab w:val="right" w:leader="none" w:pos="8504"/>
      </w:tabs>
      <w:spacing w:line="240" w:lineRule="auto"/>
      <w:ind w:left="0" w:hanging="2"/>
      <w:jc w:val="center"/>
      <w:rPr>
        <w:b w:val="1"/>
        <w:sz w:val="16"/>
        <w:szCs w:val="16"/>
      </w:rPr>
    </w:pPr>
    <w:r w:rsidDel="00000000" w:rsidR="00000000" w:rsidRPr="00000000">
      <w:rPr>
        <w:b w:val="1"/>
        <w:sz w:val="16"/>
        <w:szCs w:val="16"/>
        <w:rtl w:val="0"/>
      </w:rPr>
      <w:t xml:space="preserve">        Archivo Oficial</w:t>
    </w:r>
  </w:p>
  <w:p w:rsidR="00000000" w:rsidDel="00000000" w:rsidP="00000000" w:rsidRDefault="00000000" w:rsidRPr="00000000" w14:paraId="00000064">
    <w:pPr>
      <w:tabs>
        <w:tab w:val="center" w:leader="none" w:pos="4252"/>
        <w:tab w:val="right" w:leader="none" w:pos="8504"/>
      </w:tabs>
      <w:spacing w:line="240" w:lineRule="auto"/>
      <w:ind w:left="0" w:hanging="2"/>
      <w:jc w:val="center"/>
      <w:rPr>
        <w:b w:val="1"/>
        <w:i w:val="1"/>
        <w:sz w:val="16"/>
        <w:szCs w:val="16"/>
      </w:rPr>
    </w:pPr>
    <w:r w:rsidDel="00000000" w:rsidR="00000000" w:rsidRPr="00000000">
      <w:rPr>
        <w:sz w:val="16"/>
        <w:szCs w:val="16"/>
        <w:rtl w:val="0"/>
      </w:rPr>
      <w:t xml:space="preserve">        www.mercosur.int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231265" cy="914400"/>
          <wp:effectExtent b="0" l="0" r="0" t="0"/>
          <wp:docPr descr="Logotipo&#10;&#10;Descripción generada automáticamente" id="3" name="image1.png"/>
          <a:graphic>
            <a:graphicData uri="http://schemas.openxmlformats.org/drawingml/2006/picture">
              <pic:pic>
                <pic:nvPicPr>
                  <pic:cNvPr descr="Logotipo&#10;&#10;Descripción generada automáticamente" id="0" name="image1.png"/>
                  <pic:cNvPicPr preferRelativeResize="0"/>
                </pic:nvPicPr>
                <pic:blipFill>
                  <a:blip r:embed="rId1"/>
                  <a:srcRect b="0" l="0" r="0" t="0"/>
                  <a:stretch>
                    <a:fillRect/>
                  </a:stretch>
                </pic:blipFill>
                <pic:spPr>
                  <a:xfrm>
                    <a:off x="0" y="0"/>
                    <a:ext cx="1231265" cy="914400"/>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267460" cy="923925"/>
          <wp:effectExtent b="0" l="0" r="0" t="0"/>
          <wp:docPr descr="Imagen que contiene Diagrama&#10;&#10;Descripción generada automáticamente" id="4" name="image2.png"/>
          <a:graphic>
            <a:graphicData uri="http://schemas.openxmlformats.org/drawingml/2006/picture">
              <pic:pic>
                <pic:nvPicPr>
                  <pic:cNvPr descr="Imagen que contiene Diagrama&#10;&#10;Descripción generada automáticamente" id="0" name="image2.png"/>
                  <pic:cNvPicPr preferRelativeResize="0"/>
                </pic:nvPicPr>
                <pic:blipFill>
                  <a:blip r:embed="rId2"/>
                  <a:srcRect b="0" l="0" r="0" t="0"/>
                  <a:stretch>
                    <a:fillRect/>
                  </a:stretch>
                </pic:blipFill>
                <pic:spPr>
                  <a:xfrm>
                    <a:off x="0" y="0"/>
                    <a:ext cx="1267460" cy="923925"/>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10" w:hanging="359"/>
      </w:pPr>
      <w:rPr>
        <w:b w:val="1"/>
        <w:sz w:val="24"/>
        <w:szCs w:val="24"/>
        <w:vertAlign w:val="baseline"/>
      </w:rPr>
    </w:lvl>
    <w:lvl w:ilvl="1">
      <w:start w:val="1"/>
      <w:numFmt w:val="lowerLetter"/>
      <w:lvlText w:val="%2."/>
      <w:lvlJc w:val="left"/>
      <w:pPr>
        <w:ind w:left="1440" w:hanging="360"/>
      </w:pPr>
      <w:rPr>
        <w:b w:val="0"/>
        <w:sz w:val="24"/>
        <w:szCs w:val="24"/>
        <w:vertAlign w:val="baseline"/>
      </w:rPr>
    </w:lvl>
    <w:lvl w:ilvl="2">
      <w:start w:val="1"/>
      <w:numFmt w:val="lowerRoman"/>
      <w:lvlText w:val="%3."/>
      <w:lvlJc w:val="right"/>
      <w:pPr>
        <w:ind w:left="2160" w:hanging="18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b w:val="1"/>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
      <w:lvlJc w:val="left"/>
      <w:pPr>
        <w:ind w:left="0" w:firstLine="0"/>
      </w:pPr>
      <w:rPr>
        <w:b w:val="1"/>
        <w:sz w:val="24"/>
        <w:szCs w:val="24"/>
        <w:vertAlign w:val="baseline"/>
      </w:rPr>
    </w:lvl>
    <w:lvl w:ilvl="1">
      <w:start w:val="1"/>
      <w:numFmt w:val="decimal"/>
      <w:lvlText w:val=""/>
      <w:lvlJc w:val="left"/>
      <w:pPr>
        <w:ind w:left="0" w:firstLine="0"/>
      </w:pPr>
      <w:rPr>
        <w:sz w:val="24"/>
        <w:szCs w:val="24"/>
        <w:vertAlign w:val="baseline"/>
      </w:rPr>
    </w:lvl>
    <w:lvl w:ilvl="2">
      <w:start w:val="1"/>
      <w:numFmt w:val="decimal"/>
      <w:lvlText w:val=""/>
      <w:lvlJc w:val="left"/>
      <w:pPr>
        <w:ind w:left="0" w:firstLine="0"/>
      </w:pPr>
      <w:rPr>
        <w:sz w:val="24"/>
        <w:szCs w:val="24"/>
        <w:vertAlign w:val="baseline"/>
      </w:rPr>
    </w:lvl>
    <w:lvl w:ilvl="3">
      <w:start w:val="1"/>
      <w:numFmt w:val="decimal"/>
      <w:lvlText w:val=""/>
      <w:lvlJc w:val="left"/>
      <w:pPr>
        <w:ind w:left="0" w:firstLine="0"/>
      </w:pPr>
      <w:rPr>
        <w:sz w:val="24"/>
        <w:szCs w:val="24"/>
        <w:vertAlign w:val="baseline"/>
      </w:rPr>
    </w:lvl>
    <w:lvl w:ilvl="4">
      <w:start w:val="1"/>
      <w:numFmt w:val="decimal"/>
      <w:lvlText w:val=""/>
      <w:lvlJc w:val="left"/>
      <w:pPr>
        <w:ind w:left="0" w:firstLine="0"/>
      </w:pPr>
      <w:rPr>
        <w:sz w:val="24"/>
        <w:szCs w:val="24"/>
        <w:vertAlign w:val="baseline"/>
      </w:rPr>
    </w:lvl>
    <w:lvl w:ilvl="5">
      <w:start w:val="1"/>
      <w:numFmt w:val="decimal"/>
      <w:lvlText w:val=""/>
      <w:lvlJc w:val="left"/>
      <w:pPr>
        <w:ind w:left="0" w:firstLine="0"/>
      </w:pPr>
      <w:rPr>
        <w:sz w:val="24"/>
        <w:szCs w:val="24"/>
        <w:vertAlign w:val="baseline"/>
      </w:rPr>
    </w:lvl>
    <w:lvl w:ilvl="6">
      <w:start w:val="1"/>
      <w:numFmt w:val="decimal"/>
      <w:lvlText w:val=""/>
      <w:lvlJc w:val="left"/>
      <w:pPr>
        <w:ind w:left="0" w:firstLine="0"/>
      </w:pPr>
      <w:rPr>
        <w:sz w:val="24"/>
        <w:szCs w:val="24"/>
        <w:vertAlign w:val="baseline"/>
      </w:rPr>
    </w:lvl>
    <w:lvl w:ilvl="7">
      <w:start w:val="1"/>
      <w:numFmt w:val="decimal"/>
      <w:lvlText w:val=""/>
      <w:lvlJc w:val="left"/>
      <w:pPr>
        <w:ind w:left="0" w:firstLine="0"/>
      </w:pPr>
      <w:rPr>
        <w:sz w:val="24"/>
        <w:szCs w:val="24"/>
        <w:vertAlign w:val="baseline"/>
      </w:rPr>
    </w:lvl>
    <w:lvl w:ilvl="8">
      <w:start w:val="1"/>
      <w:numFmt w:val="decimal"/>
      <w:lvlText w:val=""/>
      <w:lvlJc w:val="left"/>
      <w:pPr>
        <w:ind w:left="0" w:firstLine="0"/>
      </w:pPr>
      <w:rPr>
        <w:sz w:val="24"/>
        <w:szCs w:val="24"/>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s-PY"/>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5040"/>
      </w:tabs>
      <w:ind w:left="0" w:hanging="1"/>
      <w:jc w:val="both"/>
    </w:pPr>
    <w:rPr>
      <w:b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widowControl w:val="1"/>
      <w:bidi w:val="0"/>
      <w:spacing w:line="1" w:lineRule="atLeast"/>
      <w:ind w:left="-1" w:hanging="1"/>
      <w:jc w:val="left"/>
      <w:textAlignment w:val="top"/>
      <w:outlineLvl w:val="0"/>
    </w:pPr>
    <w:rPr>
      <w:rFonts w:ascii="Arial" w:cs="Arial" w:eastAsia="Times New Roman" w:hAnsi="Arial"/>
      <w:color w:val="auto"/>
      <w:kern w:val="0"/>
      <w:sz w:val="24"/>
      <w:szCs w:val="20"/>
      <w:lang w:bidi="ar-SA" w:eastAsia="zh-CN" w:val="es-PY"/>
    </w:rPr>
  </w:style>
  <w:style w:type="paragraph" w:styleId="Ttulo1">
    <w:name w:val="Heading 1"/>
    <w:basedOn w:val="Normal"/>
    <w:next w:val="Normal"/>
    <w:uiPriority w:val="9"/>
    <w:qFormat w:val="1"/>
    <w:pPr>
      <w:keepNext w:val="1"/>
      <w:widowControl w:val="0"/>
      <w:numPr>
        <w:ilvl w:val="0"/>
        <w:numId w:val="1"/>
      </w:numPr>
      <w:tabs>
        <w:tab w:val="clear" w:pos="720"/>
        <w:tab w:val="left" w:leader="none" w:pos="5040"/>
      </w:tabs>
      <w:ind w:left="-1" w:hanging="1"/>
      <w:jc w:val="both"/>
      <w:outlineLvl w:val="0"/>
    </w:pPr>
    <w:rPr>
      <w:b w:val="1"/>
      <w:color w:val="000000"/>
      <w:lang w:val="es-ES"/>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rPr>
  </w:style>
  <w:style w:type="character" w:styleId="DefaultParagraphFont" w:default="1">
    <w:name w:val="Default Paragraph Font"/>
    <w:uiPriority w:val="1"/>
    <w:semiHidden w:val="1"/>
    <w:unhideWhenUsed w:val="1"/>
    <w:qFormat w:val="1"/>
    <w:rPr/>
  </w:style>
  <w:style w:type="character" w:styleId="WW8Num1z0" w:customStyle="1">
    <w:name w:val="WW8Num1z0"/>
    <w:qFormat w:val="1"/>
    <w:rPr>
      <w:w w:val="100"/>
      <w:position w:val="0"/>
      <w:sz w:val="24"/>
      <w:effect w:val="none"/>
      <w:vertAlign w:val="baseline"/>
      <w:em w:val="none"/>
    </w:rPr>
  </w:style>
  <w:style w:type="character" w:styleId="WW8Num2z0" w:customStyle="1">
    <w:name w:val="WW8Num2z0"/>
    <w:qFormat w:val="1"/>
    <w:rPr>
      <w:rFonts w:ascii="Arial" w:cs="Arial" w:eastAsia="Arial" w:hAnsi="Arial"/>
      <w:w w:val="100"/>
      <w:position w:val="0"/>
      <w:sz w:val="24"/>
      <w:u w:val="none"/>
      <w:effect w:val="none"/>
      <w:vertAlign w:val="baseline"/>
      <w:em w:val="none"/>
    </w:rPr>
  </w:style>
  <w:style w:type="character" w:styleId="WW8Num2z1" w:customStyle="1">
    <w:name w:val="WW8Num2z1"/>
    <w:qFormat w:val="1"/>
    <w:rPr>
      <w:w w:val="100"/>
      <w:position w:val="0"/>
      <w:sz w:val="24"/>
      <w:u w:val="none"/>
      <w:effect w:val="none"/>
      <w:vertAlign w:val="baseline"/>
      <w:em w:val="none"/>
    </w:rPr>
  </w:style>
  <w:style w:type="character" w:styleId="WW8Num3z0" w:customStyle="1">
    <w:name w:val="WW8Num3z0"/>
    <w:qFormat w:val="1"/>
    <w:rPr>
      <w:rFonts w:ascii="Arial" w:cs="Arial" w:eastAsia="Arial" w:hAnsi="Arial"/>
      <w:b w:val="0"/>
      <w:w w:val="100"/>
      <w:position w:val="0"/>
      <w:sz w:val="24"/>
      <w:szCs w:val="24"/>
      <w:effect w:val="none"/>
      <w:vertAlign w:val="baseline"/>
      <w:em w:val="none"/>
    </w:rPr>
  </w:style>
  <w:style w:type="character" w:styleId="WW8Num3z1" w:customStyle="1">
    <w:name w:val="WW8Num3z1"/>
    <w:qFormat w:val="1"/>
    <w:rPr>
      <w:b w:val="0"/>
      <w:w w:val="100"/>
      <w:position w:val="0"/>
      <w:sz w:val="24"/>
      <w:effect w:val="none"/>
      <w:vertAlign w:val="baseline"/>
      <w:em w:val="none"/>
    </w:rPr>
  </w:style>
  <w:style w:type="character" w:styleId="WW8Num3z2" w:customStyle="1">
    <w:name w:val="WW8Num3z2"/>
    <w:qFormat w:val="1"/>
    <w:rPr>
      <w:w w:val="100"/>
      <w:position w:val="0"/>
      <w:sz w:val="24"/>
      <w:effect w:val="none"/>
      <w:vertAlign w:val="baseline"/>
      <w:em w:val="none"/>
    </w:rPr>
  </w:style>
  <w:style w:type="character" w:styleId="WW8Num3z3" w:customStyle="1">
    <w:name w:val="WW8Num3z3"/>
    <w:qFormat w:val="1"/>
    <w:rPr>
      <w:w w:val="100"/>
      <w:position w:val="0"/>
      <w:sz w:val="24"/>
      <w:effect w:val="none"/>
      <w:vertAlign w:val="baseline"/>
      <w:em w:val="none"/>
    </w:rPr>
  </w:style>
  <w:style w:type="character" w:styleId="WW8Num3z4" w:customStyle="1">
    <w:name w:val="WW8Num3z4"/>
    <w:qFormat w:val="1"/>
    <w:rPr>
      <w:w w:val="100"/>
      <w:position w:val="0"/>
      <w:sz w:val="24"/>
      <w:effect w:val="none"/>
      <w:vertAlign w:val="baseline"/>
      <w:em w:val="none"/>
    </w:rPr>
  </w:style>
  <w:style w:type="character" w:styleId="WW8Num3z5" w:customStyle="1">
    <w:name w:val="WW8Num3z5"/>
    <w:qFormat w:val="1"/>
    <w:rPr>
      <w:w w:val="100"/>
      <w:position w:val="0"/>
      <w:sz w:val="24"/>
      <w:effect w:val="none"/>
      <w:vertAlign w:val="baseline"/>
      <w:em w:val="none"/>
    </w:rPr>
  </w:style>
  <w:style w:type="character" w:styleId="WW8Num3z6" w:customStyle="1">
    <w:name w:val="WW8Num3z6"/>
    <w:qFormat w:val="1"/>
    <w:rPr>
      <w:w w:val="100"/>
      <w:position w:val="0"/>
      <w:sz w:val="24"/>
      <w:effect w:val="none"/>
      <w:vertAlign w:val="baseline"/>
      <w:em w:val="none"/>
    </w:rPr>
  </w:style>
  <w:style w:type="character" w:styleId="WW8Num3z7" w:customStyle="1">
    <w:name w:val="WW8Num3z7"/>
    <w:qFormat w:val="1"/>
    <w:rPr>
      <w:w w:val="100"/>
      <w:position w:val="0"/>
      <w:sz w:val="24"/>
      <w:effect w:val="none"/>
      <w:vertAlign w:val="baseline"/>
      <w:em w:val="none"/>
    </w:rPr>
  </w:style>
  <w:style w:type="character" w:styleId="WW8Num3z8" w:customStyle="1">
    <w:name w:val="WW8Num3z8"/>
    <w:qFormat w:val="1"/>
    <w:rPr>
      <w:w w:val="100"/>
      <w:position w:val="0"/>
      <w:sz w:val="24"/>
      <w:effect w:val="none"/>
      <w:vertAlign w:val="baseline"/>
      <w:em w:val="none"/>
    </w:rPr>
  </w:style>
  <w:style w:type="character" w:styleId="WW8Num4z0" w:customStyle="1">
    <w:name w:val="WW8Num4z0"/>
    <w:qFormat w:val="1"/>
    <w:rPr>
      <w:w w:val="100"/>
      <w:position w:val="0"/>
      <w:sz w:val="24"/>
      <w:effect w:val="none"/>
      <w:vertAlign w:val="baseline"/>
      <w:em w:val="none"/>
    </w:rPr>
  </w:style>
  <w:style w:type="character" w:styleId="WW8Num4z1" w:customStyle="1">
    <w:name w:val="WW8Num4z1"/>
    <w:qFormat w:val="1"/>
    <w:rPr>
      <w:w w:val="100"/>
      <w:position w:val="0"/>
      <w:sz w:val="24"/>
      <w:effect w:val="none"/>
      <w:vertAlign w:val="baseline"/>
      <w:em w:val="none"/>
    </w:rPr>
  </w:style>
  <w:style w:type="character" w:styleId="WW8Num4z2" w:customStyle="1">
    <w:name w:val="WW8Num4z2"/>
    <w:qFormat w:val="1"/>
    <w:rPr>
      <w:w w:val="100"/>
      <w:position w:val="0"/>
      <w:sz w:val="24"/>
      <w:effect w:val="none"/>
      <w:vertAlign w:val="baseline"/>
      <w:em w:val="none"/>
    </w:rPr>
  </w:style>
  <w:style w:type="character" w:styleId="WW8Num4z3" w:customStyle="1">
    <w:name w:val="WW8Num4z3"/>
    <w:qFormat w:val="1"/>
    <w:rPr>
      <w:w w:val="100"/>
      <w:position w:val="0"/>
      <w:sz w:val="24"/>
      <w:effect w:val="none"/>
      <w:vertAlign w:val="baseline"/>
      <w:em w:val="none"/>
    </w:rPr>
  </w:style>
  <w:style w:type="character" w:styleId="WW8Num4z4" w:customStyle="1">
    <w:name w:val="WW8Num4z4"/>
    <w:qFormat w:val="1"/>
    <w:rPr>
      <w:w w:val="100"/>
      <w:position w:val="0"/>
      <w:sz w:val="24"/>
      <w:effect w:val="none"/>
      <w:vertAlign w:val="baseline"/>
      <w:em w:val="none"/>
    </w:rPr>
  </w:style>
  <w:style w:type="character" w:styleId="WW8Num4z5" w:customStyle="1">
    <w:name w:val="WW8Num4z5"/>
    <w:qFormat w:val="1"/>
    <w:rPr>
      <w:w w:val="100"/>
      <w:position w:val="0"/>
      <w:sz w:val="24"/>
      <w:effect w:val="none"/>
      <w:vertAlign w:val="baseline"/>
      <w:em w:val="none"/>
    </w:rPr>
  </w:style>
  <w:style w:type="character" w:styleId="WW8Num4z6" w:customStyle="1">
    <w:name w:val="WW8Num4z6"/>
    <w:qFormat w:val="1"/>
    <w:rPr>
      <w:w w:val="100"/>
      <w:position w:val="0"/>
      <w:sz w:val="24"/>
      <w:effect w:val="none"/>
      <w:vertAlign w:val="baseline"/>
      <w:em w:val="none"/>
    </w:rPr>
  </w:style>
  <w:style w:type="character" w:styleId="WW8Num4z7" w:customStyle="1">
    <w:name w:val="WW8Num4z7"/>
    <w:qFormat w:val="1"/>
    <w:rPr>
      <w:w w:val="100"/>
      <w:position w:val="0"/>
      <w:sz w:val="24"/>
      <w:effect w:val="none"/>
      <w:vertAlign w:val="baseline"/>
      <w:em w:val="none"/>
    </w:rPr>
  </w:style>
  <w:style w:type="character" w:styleId="WW8Num4z8" w:customStyle="1">
    <w:name w:val="WW8Num4z8"/>
    <w:qFormat w:val="1"/>
    <w:rPr>
      <w:w w:val="100"/>
      <w:position w:val="0"/>
      <w:sz w:val="24"/>
      <w:effect w:val="none"/>
      <w:vertAlign w:val="baseline"/>
      <w:em w:val="none"/>
    </w:rPr>
  </w:style>
  <w:style w:type="character" w:styleId="WW8Num5z0" w:customStyle="1">
    <w:name w:val="WW8Num5z0"/>
    <w:qFormat w:val="1"/>
    <w:rPr>
      <w:w w:val="100"/>
      <w:position w:val="0"/>
      <w:sz w:val="24"/>
      <w:effect w:val="none"/>
      <w:vertAlign w:val="baseline"/>
      <w:em w:val="none"/>
    </w:rPr>
  </w:style>
  <w:style w:type="character" w:styleId="WW8Num5z1" w:customStyle="1">
    <w:name w:val="WW8Num5z1"/>
    <w:qFormat w:val="1"/>
    <w:rPr>
      <w:w w:val="100"/>
      <w:position w:val="0"/>
      <w:sz w:val="24"/>
      <w:effect w:val="none"/>
      <w:vertAlign w:val="baseline"/>
      <w:em w:val="none"/>
    </w:rPr>
  </w:style>
  <w:style w:type="character" w:styleId="WW8Num5z2" w:customStyle="1">
    <w:name w:val="WW8Num5z2"/>
    <w:qFormat w:val="1"/>
    <w:rPr>
      <w:w w:val="100"/>
      <w:position w:val="0"/>
      <w:sz w:val="24"/>
      <w:effect w:val="none"/>
      <w:vertAlign w:val="baseline"/>
      <w:em w:val="none"/>
    </w:rPr>
  </w:style>
  <w:style w:type="character" w:styleId="WW8Num5z3" w:customStyle="1">
    <w:name w:val="WW8Num5z3"/>
    <w:qFormat w:val="1"/>
    <w:rPr>
      <w:w w:val="100"/>
      <w:position w:val="0"/>
      <w:sz w:val="24"/>
      <w:effect w:val="none"/>
      <w:vertAlign w:val="baseline"/>
      <w:em w:val="none"/>
    </w:rPr>
  </w:style>
  <w:style w:type="character" w:styleId="WW8Num5z4" w:customStyle="1">
    <w:name w:val="WW8Num5z4"/>
    <w:qFormat w:val="1"/>
    <w:rPr>
      <w:w w:val="100"/>
      <w:position w:val="0"/>
      <w:sz w:val="24"/>
      <w:effect w:val="none"/>
      <w:vertAlign w:val="baseline"/>
      <w:em w:val="none"/>
    </w:rPr>
  </w:style>
  <w:style w:type="character" w:styleId="WW8Num5z5" w:customStyle="1">
    <w:name w:val="WW8Num5z5"/>
    <w:qFormat w:val="1"/>
    <w:rPr>
      <w:w w:val="100"/>
      <w:position w:val="0"/>
      <w:sz w:val="24"/>
      <w:effect w:val="none"/>
      <w:vertAlign w:val="baseline"/>
      <w:em w:val="none"/>
    </w:rPr>
  </w:style>
  <w:style w:type="character" w:styleId="WW8Num5z6" w:customStyle="1">
    <w:name w:val="WW8Num5z6"/>
    <w:qFormat w:val="1"/>
    <w:rPr>
      <w:w w:val="100"/>
      <w:position w:val="0"/>
      <w:sz w:val="24"/>
      <w:effect w:val="none"/>
      <w:vertAlign w:val="baseline"/>
      <w:em w:val="none"/>
    </w:rPr>
  </w:style>
  <w:style w:type="character" w:styleId="WW8Num5z7" w:customStyle="1">
    <w:name w:val="WW8Num5z7"/>
    <w:qFormat w:val="1"/>
    <w:rPr>
      <w:w w:val="100"/>
      <w:position w:val="0"/>
      <w:sz w:val="24"/>
      <w:effect w:val="none"/>
      <w:vertAlign w:val="baseline"/>
      <w:em w:val="none"/>
    </w:rPr>
  </w:style>
  <w:style w:type="character" w:styleId="WW8Num5z8" w:customStyle="1">
    <w:name w:val="WW8Num5z8"/>
    <w:qFormat w:val="1"/>
    <w:rPr>
      <w:w w:val="100"/>
      <w:position w:val="0"/>
      <w:sz w:val="24"/>
      <w:effect w:val="none"/>
      <w:vertAlign w:val="baseline"/>
      <w:em w:val="none"/>
    </w:rPr>
  </w:style>
  <w:style w:type="character" w:styleId="WW8Num6z0" w:customStyle="1">
    <w:name w:val="WW8Num6z0"/>
    <w:qFormat w:val="1"/>
    <w:rPr>
      <w:rFonts w:ascii="Arial" w:cs="Arial" w:eastAsia="Arial" w:hAnsi="Arial"/>
      <w:b w:val="1"/>
      <w:w w:val="100"/>
      <w:position w:val="0"/>
      <w:sz w:val="24"/>
      <w:effect w:val="none"/>
      <w:vertAlign w:val="baseline"/>
      <w:em w:val="none"/>
    </w:rPr>
  </w:style>
  <w:style w:type="character" w:styleId="WW8Num6z1" w:customStyle="1">
    <w:name w:val="WW8Num6z1"/>
    <w:qFormat w:val="1"/>
    <w:rPr>
      <w:b w:val="0"/>
      <w:w w:val="100"/>
      <w:position w:val="0"/>
      <w:sz w:val="24"/>
      <w:effect w:val="none"/>
      <w:vertAlign w:val="baseline"/>
      <w:em w:val="none"/>
    </w:rPr>
  </w:style>
  <w:style w:type="character" w:styleId="WW8Num6z2" w:customStyle="1">
    <w:name w:val="WW8Num6z2"/>
    <w:qFormat w:val="1"/>
    <w:rPr>
      <w:w w:val="100"/>
      <w:position w:val="0"/>
      <w:sz w:val="24"/>
      <w:effect w:val="none"/>
      <w:vertAlign w:val="baseline"/>
      <w:em w:val="none"/>
    </w:rPr>
  </w:style>
  <w:style w:type="character" w:styleId="WW8Num7z0" w:customStyle="1">
    <w:name w:val="WW8Num7z0"/>
    <w:qFormat w:val="1"/>
    <w:rPr>
      <w:rFonts w:ascii="Arial" w:cs="Arial" w:eastAsia="Arial" w:hAnsi="Arial"/>
      <w:b w:val="1"/>
      <w:bCs w:val="0"/>
      <w:w w:val="100"/>
      <w:position w:val="0"/>
      <w:sz w:val="24"/>
      <w:effect w:val="none"/>
      <w:vertAlign w:val="baseline"/>
      <w:em w:val="none"/>
    </w:rPr>
  </w:style>
  <w:style w:type="character" w:styleId="WW8Num7z1" w:customStyle="1">
    <w:name w:val="WW8Num7z1"/>
    <w:qFormat w:val="1"/>
    <w:rPr>
      <w:b w:val="0"/>
      <w:bCs w:val="0"/>
      <w:w w:val="100"/>
      <w:position w:val="0"/>
      <w:sz w:val="24"/>
      <w:effect w:val="none"/>
      <w:vertAlign w:val="baseline"/>
      <w:em w:val="none"/>
    </w:rPr>
  </w:style>
  <w:style w:type="character" w:styleId="WW8Num7z2" w:customStyle="1">
    <w:name w:val="WW8Num7z2"/>
    <w:qFormat w:val="1"/>
    <w:rPr>
      <w:w w:val="100"/>
      <w:position w:val="0"/>
      <w:sz w:val="24"/>
      <w:effect w:val="none"/>
      <w:vertAlign w:val="baseline"/>
      <w:em w:val="none"/>
    </w:rPr>
  </w:style>
  <w:style w:type="character" w:styleId="WW8Num7z3" w:customStyle="1">
    <w:name w:val="WW8Num7z3"/>
    <w:qFormat w:val="1"/>
    <w:rPr>
      <w:w w:val="100"/>
      <w:position w:val="0"/>
      <w:sz w:val="24"/>
      <w:effect w:val="none"/>
      <w:vertAlign w:val="baseline"/>
      <w:em w:val="none"/>
    </w:rPr>
  </w:style>
  <w:style w:type="character" w:styleId="WW8Num7z4" w:customStyle="1">
    <w:name w:val="WW8Num7z4"/>
    <w:qFormat w:val="1"/>
    <w:rPr>
      <w:w w:val="100"/>
      <w:position w:val="0"/>
      <w:sz w:val="24"/>
      <w:effect w:val="none"/>
      <w:vertAlign w:val="baseline"/>
      <w:em w:val="none"/>
    </w:rPr>
  </w:style>
  <w:style w:type="character" w:styleId="WW8Num7z5" w:customStyle="1">
    <w:name w:val="WW8Num7z5"/>
    <w:qFormat w:val="1"/>
    <w:rPr>
      <w:w w:val="100"/>
      <w:position w:val="0"/>
      <w:sz w:val="24"/>
      <w:effect w:val="none"/>
      <w:vertAlign w:val="baseline"/>
      <w:em w:val="none"/>
    </w:rPr>
  </w:style>
  <w:style w:type="character" w:styleId="WW8Num7z6" w:customStyle="1">
    <w:name w:val="WW8Num7z6"/>
    <w:qFormat w:val="1"/>
    <w:rPr>
      <w:w w:val="100"/>
      <w:position w:val="0"/>
      <w:sz w:val="24"/>
      <w:effect w:val="none"/>
      <w:vertAlign w:val="baseline"/>
      <w:em w:val="none"/>
    </w:rPr>
  </w:style>
  <w:style w:type="character" w:styleId="WW8Num7z7" w:customStyle="1">
    <w:name w:val="WW8Num7z7"/>
    <w:qFormat w:val="1"/>
    <w:rPr>
      <w:w w:val="100"/>
      <w:position w:val="0"/>
      <w:sz w:val="24"/>
      <w:effect w:val="none"/>
      <w:vertAlign w:val="baseline"/>
      <w:em w:val="none"/>
    </w:rPr>
  </w:style>
  <w:style w:type="character" w:styleId="WW8Num7z8" w:customStyle="1">
    <w:name w:val="WW8Num7z8"/>
    <w:qFormat w:val="1"/>
    <w:rPr>
      <w:w w:val="100"/>
      <w:position w:val="0"/>
      <w:sz w:val="24"/>
      <w:effect w:val="none"/>
      <w:vertAlign w:val="baseline"/>
      <w:em w:val="none"/>
    </w:rPr>
  </w:style>
  <w:style w:type="character" w:styleId="WW8Num8z0" w:customStyle="1">
    <w:name w:val="WW8Num8z0"/>
    <w:qFormat w:val="1"/>
    <w:rPr>
      <w:w w:val="100"/>
      <w:position w:val="0"/>
      <w:sz w:val="24"/>
      <w:effect w:val="none"/>
      <w:vertAlign w:val="baseline"/>
      <w:em w:val="none"/>
    </w:rPr>
  </w:style>
  <w:style w:type="character" w:styleId="WW8Num8z1" w:customStyle="1">
    <w:name w:val="WW8Num8z1"/>
    <w:qFormat w:val="1"/>
    <w:rPr>
      <w:w w:val="100"/>
      <w:position w:val="0"/>
      <w:sz w:val="24"/>
      <w:effect w:val="none"/>
      <w:vertAlign w:val="baseline"/>
      <w:em w:val="none"/>
    </w:rPr>
  </w:style>
  <w:style w:type="character" w:styleId="WW8Num8z2" w:customStyle="1">
    <w:name w:val="WW8Num8z2"/>
    <w:qFormat w:val="1"/>
    <w:rPr>
      <w:w w:val="100"/>
      <w:position w:val="0"/>
      <w:sz w:val="24"/>
      <w:effect w:val="none"/>
      <w:vertAlign w:val="baseline"/>
      <w:em w:val="none"/>
    </w:rPr>
  </w:style>
  <w:style w:type="character" w:styleId="WW8Num8z3" w:customStyle="1">
    <w:name w:val="WW8Num8z3"/>
    <w:qFormat w:val="1"/>
    <w:rPr>
      <w:w w:val="100"/>
      <w:position w:val="0"/>
      <w:sz w:val="24"/>
      <w:effect w:val="none"/>
      <w:vertAlign w:val="baseline"/>
      <w:em w:val="none"/>
    </w:rPr>
  </w:style>
  <w:style w:type="character" w:styleId="WW8Num8z4" w:customStyle="1">
    <w:name w:val="WW8Num8z4"/>
    <w:qFormat w:val="1"/>
    <w:rPr>
      <w:w w:val="100"/>
      <w:position w:val="0"/>
      <w:sz w:val="24"/>
      <w:effect w:val="none"/>
      <w:vertAlign w:val="baseline"/>
      <w:em w:val="none"/>
    </w:rPr>
  </w:style>
  <w:style w:type="character" w:styleId="WW8Num8z5" w:customStyle="1">
    <w:name w:val="WW8Num8z5"/>
    <w:qFormat w:val="1"/>
    <w:rPr>
      <w:w w:val="100"/>
      <w:position w:val="0"/>
      <w:sz w:val="24"/>
      <w:effect w:val="none"/>
      <w:vertAlign w:val="baseline"/>
      <w:em w:val="none"/>
    </w:rPr>
  </w:style>
  <w:style w:type="character" w:styleId="WW8Num8z6" w:customStyle="1">
    <w:name w:val="WW8Num8z6"/>
    <w:qFormat w:val="1"/>
    <w:rPr>
      <w:w w:val="100"/>
      <w:position w:val="0"/>
      <w:sz w:val="24"/>
      <w:effect w:val="none"/>
      <w:vertAlign w:val="baseline"/>
      <w:em w:val="none"/>
    </w:rPr>
  </w:style>
  <w:style w:type="character" w:styleId="WW8Num8z7" w:customStyle="1">
    <w:name w:val="WW8Num8z7"/>
    <w:qFormat w:val="1"/>
    <w:rPr>
      <w:w w:val="100"/>
      <w:position w:val="0"/>
      <w:sz w:val="24"/>
      <w:effect w:val="none"/>
      <w:vertAlign w:val="baseline"/>
      <w:em w:val="none"/>
    </w:rPr>
  </w:style>
  <w:style w:type="character" w:styleId="WW8Num8z8" w:customStyle="1">
    <w:name w:val="WW8Num8z8"/>
    <w:qFormat w:val="1"/>
    <w:rPr>
      <w:w w:val="100"/>
      <w:position w:val="0"/>
      <w:sz w:val="24"/>
      <w:effect w:val="none"/>
      <w:vertAlign w:val="baseline"/>
      <w:em w:val="none"/>
    </w:rPr>
  </w:style>
  <w:style w:type="character" w:styleId="WW8Num9z0" w:customStyle="1">
    <w:name w:val="WW8Num9z0"/>
    <w:qFormat w:val="1"/>
    <w:rPr>
      <w:b w:val="1"/>
      <w:color w:val="000000"/>
      <w:w w:val="100"/>
      <w:position w:val="0"/>
      <w:sz w:val="24"/>
      <w:effect w:val="none"/>
      <w:vertAlign w:val="baseline"/>
      <w:em w:val="none"/>
    </w:rPr>
  </w:style>
  <w:style w:type="character" w:styleId="WW8Num9z1" w:customStyle="1">
    <w:name w:val="WW8Num9z1"/>
    <w:qFormat w:val="1"/>
    <w:rPr>
      <w:w w:val="100"/>
      <w:position w:val="0"/>
      <w:sz w:val="24"/>
      <w:effect w:val="none"/>
      <w:vertAlign w:val="baseline"/>
      <w:em w:val="none"/>
    </w:rPr>
  </w:style>
  <w:style w:type="character" w:styleId="WW8Num9z2" w:customStyle="1">
    <w:name w:val="WW8Num9z2"/>
    <w:qFormat w:val="1"/>
    <w:rPr>
      <w:w w:val="100"/>
      <w:position w:val="0"/>
      <w:sz w:val="24"/>
      <w:effect w:val="none"/>
      <w:vertAlign w:val="baseline"/>
      <w:em w:val="none"/>
    </w:rPr>
  </w:style>
  <w:style w:type="character" w:styleId="WW8Num9z3" w:customStyle="1">
    <w:name w:val="WW8Num9z3"/>
    <w:qFormat w:val="1"/>
    <w:rPr>
      <w:w w:val="100"/>
      <w:position w:val="0"/>
      <w:sz w:val="24"/>
      <w:effect w:val="none"/>
      <w:vertAlign w:val="baseline"/>
      <w:em w:val="none"/>
    </w:rPr>
  </w:style>
  <w:style w:type="character" w:styleId="WW8Num9z4" w:customStyle="1">
    <w:name w:val="WW8Num9z4"/>
    <w:qFormat w:val="1"/>
    <w:rPr>
      <w:w w:val="100"/>
      <w:position w:val="0"/>
      <w:sz w:val="24"/>
      <w:effect w:val="none"/>
      <w:vertAlign w:val="baseline"/>
      <w:em w:val="none"/>
    </w:rPr>
  </w:style>
  <w:style w:type="character" w:styleId="WW8Num9z5" w:customStyle="1">
    <w:name w:val="WW8Num9z5"/>
    <w:qFormat w:val="1"/>
    <w:rPr>
      <w:w w:val="100"/>
      <w:position w:val="0"/>
      <w:sz w:val="24"/>
      <w:effect w:val="none"/>
      <w:vertAlign w:val="baseline"/>
      <w:em w:val="none"/>
    </w:rPr>
  </w:style>
  <w:style w:type="character" w:styleId="WW8Num9z6" w:customStyle="1">
    <w:name w:val="WW8Num9z6"/>
    <w:qFormat w:val="1"/>
    <w:rPr>
      <w:w w:val="100"/>
      <w:position w:val="0"/>
      <w:sz w:val="24"/>
      <w:effect w:val="none"/>
      <w:vertAlign w:val="baseline"/>
      <w:em w:val="none"/>
    </w:rPr>
  </w:style>
  <w:style w:type="character" w:styleId="WW8Num9z7" w:customStyle="1">
    <w:name w:val="WW8Num9z7"/>
    <w:qFormat w:val="1"/>
    <w:rPr>
      <w:w w:val="100"/>
      <w:position w:val="0"/>
      <w:sz w:val="24"/>
      <w:effect w:val="none"/>
      <w:vertAlign w:val="baseline"/>
      <w:em w:val="none"/>
    </w:rPr>
  </w:style>
  <w:style w:type="character" w:styleId="WW8Num9z8" w:customStyle="1">
    <w:name w:val="WW8Num9z8"/>
    <w:qFormat w:val="1"/>
    <w:rPr>
      <w:w w:val="100"/>
      <w:position w:val="0"/>
      <w:sz w:val="24"/>
      <w:effect w:val="none"/>
      <w:vertAlign w:val="baseline"/>
      <w:em w:val="none"/>
    </w:rPr>
  </w:style>
  <w:style w:type="character" w:styleId="WW8Num10z0" w:customStyle="1">
    <w:name w:val="WW8Num10z0"/>
    <w:qFormat w:val="1"/>
    <w:rPr>
      <w:w w:val="100"/>
      <w:position w:val="0"/>
      <w:sz w:val="24"/>
      <w:effect w:val="none"/>
      <w:vertAlign w:val="baseline"/>
      <w:em w:val="none"/>
    </w:rPr>
  </w:style>
  <w:style w:type="character" w:styleId="WW8Num10z1" w:customStyle="1">
    <w:name w:val="WW8Num10z1"/>
    <w:qFormat w:val="1"/>
    <w:rPr>
      <w:w w:val="100"/>
      <w:position w:val="0"/>
      <w:sz w:val="24"/>
      <w:effect w:val="none"/>
      <w:vertAlign w:val="baseline"/>
      <w:em w:val="none"/>
    </w:rPr>
  </w:style>
  <w:style w:type="character" w:styleId="WW8Num10z2" w:customStyle="1">
    <w:name w:val="WW8Num10z2"/>
    <w:qFormat w:val="1"/>
    <w:rPr>
      <w:w w:val="100"/>
      <w:position w:val="0"/>
      <w:sz w:val="24"/>
      <w:effect w:val="none"/>
      <w:vertAlign w:val="baseline"/>
      <w:em w:val="none"/>
    </w:rPr>
  </w:style>
  <w:style w:type="character" w:styleId="WW8Num10z3" w:customStyle="1">
    <w:name w:val="WW8Num10z3"/>
    <w:qFormat w:val="1"/>
    <w:rPr>
      <w:w w:val="100"/>
      <w:position w:val="0"/>
      <w:sz w:val="24"/>
      <w:effect w:val="none"/>
      <w:vertAlign w:val="baseline"/>
      <w:em w:val="none"/>
    </w:rPr>
  </w:style>
  <w:style w:type="character" w:styleId="WW8Num10z4" w:customStyle="1">
    <w:name w:val="WW8Num10z4"/>
    <w:qFormat w:val="1"/>
    <w:rPr>
      <w:w w:val="100"/>
      <w:position w:val="0"/>
      <w:sz w:val="24"/>
      <w:effect w:val="none"/>
      <w:vertAlign w:val="baseline"/>
      <w:em w:val="none"/>
    </w:rPr>
  </w:style>
  <w:style w:type="character" w:styleId="WW8Num10z5" w:customStyle="1">
    <w:name w:val="WW8Num10z5"/>
    <w:qFormat w:val="1"/>
    <w:rPr>
      <w:w w:val="100"/>
      <w:position w:val="0"/>
      <w:sz w:val="24"/>
      <w:effect w:val="none"/>
      <w:vertAlign w:val="baseline"/>
      <w:em w:val="none"/>
    </w:rPr>
  </w:style>
  <w:style w:type="character" w:styleId="WW8Num10z6" w:customStyle="1">
    <w:name w:val="WW8Num10z6"/>
    <w:qFormat w:val="1"/>
    <w:rPr>
      <w:w w:val="100"/>
      <w:position w:val="0"/>
      <w:sz w:val="24"/>
      <w:effect w:val="none"/>
      <w:vertAlign w:val="baseline"/>
      <w:em w:val="none"/>
    </w:rPr>
  </w:style>
  <w:style w:type="character" w:styleId="WW8Num10z7" w:customStyle="1">
    <w:name w:val="WW8Num10z7"/>
    <w:qFormat w:val="1"/>
    <w:rPr>
      <w:w w:val="100"/>
      <w:position w:val="0"/>
      <w:sz w:val="24"/>
      <w:effect w:val="none"/>
      <w:vertAlign w:val="baseline"/>
      <w:em w:val="none"/>
    </w:rPr>
  </w:style>
  <w:style w:type="character" w:styleId="WW8Num10z8" w:customStyle="1">
    <w:name w:val="WW8Num10z8"/>
    <w:qFormat w:val="1"/>
    <w:rPr>
      <w:w w:val="100"/>
      <w:position w:val="0"/>
      <w:sz w:val="24"/>
      <w:effect w:val="none"/>
      <w:vertAlign w:val="baseline"/>
      <w:em w:val="none"/>
    </w:rPr>
  </w:style>
  <w:style w:type="character" w:styleId="WW8Num11z0" w:customStyle="1">
    <w:name w:val="WW8Num11z0"/>
    <w:qFormat w:val="1"/>
    <w:rPr>
      <w:w w:val="100"/>
      <w:position w:val="0"/>
      <w:sz w:val="24"/>
      <w:effect w:val="none"/>
      <w:vertAlign w:val="baseline"/>
      <w:em w:val="none"/>
    </w:rPr>
  </w:style>
  <w:style w:type="character" w:styleId="WW8Num11z1" w:customStyle="1">
    <w:name w:val="WW8Num11z1"/>
    <w:qFormat w:val="1"/>
    <w:rPr>
      <w:w w:val="100"/>
      <w:position w:val="0"/>
      <w:sz w:val="24"/>
      <w:effect w:val="none"/>
      <w:vertAlign w:val="baseline"/>
      <w:em w:val="none"/>
    </w:rPr>
  </w:style>
  <w:style w:type="character" w:styleId="WW8Num11z2" w:customStyle="1">
    <w:name w:val="WW8Num11z2"/>
    <w:qFormat w:val="1"/>
    <w:rPr>
      <w:w w:val="100"/>
      <w:position w:val="0"/>
      <w:sz w:val="24"/>
      <w:effect w:val="none"/>
      <w:vertAlign w:val="baseline"/>
      <w:em w:val="none"/>
    </w:rPr>
  </w:style>
  <w:style w:type="character" w:styleId="WW8Num11z3" w:customStyle="1">
    <w:name w:val="WW8Num11z3"/>
    <w:qFormat w:val="1"/>
    <w:rPr>
      <w:w w:val="100"/>
      <w:position w:val="0"/>
      <w:sz w:val="24"/>
      <w:effect w:val="none"/>
      <w:vertAlign w:val="baseline"/>
      <w:em w:val="none"/>
    </w:rPr>
  </w:style>
  <w:style w:type="character" w:styleId="WW8Num11z4" w:customStyle="1">
    <w:name w:val="WW8Num11z4"/>
    <w:qFormat w:val="1"/>
    <w:rPr>
      <w:w w:val="100"/>
      <w:position w:val="0"/>
      <w:sz w:val="24"/>
      <w:effect w:val="none"/>
      <w:vertAlign w:val="baseline"/>
      <w:em w:val="none"/>
    </w:rPr>
  </w:style>
  <w:style w:type="character" w:styleId="WW8Num11z5" w:customStyle="1">
    <w:name w:val="WW8Num11z5"/>
    <w:qFormat w:val="1"/>
    <w:rPr>
      <w:w w:val="100"/>
      <w:position w:val="0"/>
      <w:sz w:val="24"/>
      <w:effect w:val="none"/>
      <w:vertAlign w:val="baseline"/>
      <w:em w:val="none"/>
    </w:rPr>
  </w:style>
  <w:style w:type="character" w:styleId="WW8Num11z6" w:customStyle="1">
    <w:name w:val="WW8Num11z6"/>
    <w:qFormat w:val="1"/>
    <w:rPr>
      <w:w w:val="100"/>
      <w:position w:val="0"/>
      <w:sz w:val="24"/>
      <w:effect w:val="none"/>
      <w:vertAlign w:val="baseline"/>
      <w:em w:val="none"/>
    </w:rPr>
  </w:style>
  <w:style w:type="character" w:styleId="WW8Num11z7" w:customStyle="1">
    <w:name w:val="WW8Num11z7"/>
    <w:qFormat w:val="1"/>
    <w:rPr>
      <w:w w:val="100"/>
      <w:position w:val="0"/>
      <w:sz w:val="24"/>
      <w:effect w:val="none"/>
      <w:vertAlign w:val="baseline"/>
      <w:em w:val="none"/>
    </w:rPr>
  </w:style>
  <w:style w:type="character" w:styleId="WW8Num11z8" w:customStyle="1">
    <w:name w:val="WW8Num11z8"/>
    <w:qFormat w:val="1"/>
    <w:rPr>
      <w:w w:val="100"/>
      <w:position w:val="0"/>
      <w:sz w:val="24"/>
      <w:effect w:val="none"/>
      <w:vertAlign w:val="baseline"/>
      <w:em w:val="none"/>
    </w:rPr>
  </w:style>
  <w:style w:type="character" w:styleId="WW8Num12z0" w:customStyle="1">
    <w:name w:val="WW8Num12z0"/>
    <w:qFormat w:val="1"/>
    <w:rPr>
      <w:b w:val="0"/>
      <w:w w:val="100"/>
      <w:position w:val="0"/>
      <w:sz w:val="24"/>
      <w:effect w:val="none"/>
      <w:vertAlign w:val="baseline"/>
      <w:em w:val="none"/>
    </w:rPr>
  </w:style>
  <w:style w:type="character" w:styleId="WW8Num12z1" w:customStyle="1">
    <w:name w:val="WW8Num12z1"/>
    <w:qFormat w:val="1"/>
    <w:rPr>
      <w:b w:val="1"/>
      <w:bCs w:val="0"/>
      <w:w w:val="100"/>
      <w:position w:val="0"/>
      <w:sz w:val="24"/>
      <w:effect w:val="none"/>
      <w:vertAlign w:val="baseline"/>
      <w:em w:val="none"/>
    </w:rPr>
  </w:style>
  <w:style w:type="character" w:styleId="WW8Num13z0" w:customStyle="1">
    <w:name w:val="WW8Num13z0"/>
    <w:qFormat w:val="1"/>
    <w:rPr>
      <w:w w:val="100"/>
      <w:position w:val="0"/>
      <w:sz w:val="24"/>
      <w:effect w:val="none"/>
      <w:vertAlign w:val="baseline"/>
      <w:em w:val="none"/>
    </w:rPr>
  </w:style>
  <w:style w:type="character" w:styleId="WW8Num13z1" w:customStyle="1">
    <w:name w:val="WW8Num13z1"/>
    <w:qFormat w:val="1"/>
    <w:rPr>
      <w:w w:val="100"/>
      <w:position w:val="0"/>
      <w:sz w:val="24"/>
      <w:effect w:val="none"/>
      <w:vertAlign w:val="baseline"/>
      <w:em w:val="none"/>
    </w:rPr>
  </w:style>
  <w:style w:type="character" w:styleId="WW8Num13z2" w:customStyle="1">
    <w:name w:val="WW8Num13z2"/>
    <w:qFormat w:val="1"/>
    <w:rPr>
      <w:w w:val="100"/>
      <w:position w:val="0"/>
      <w:sz w:val="24"/>
      <w:effect w:val="none"/>
      <w:vertAlign w:val="baseline"/>
      <w:em w:val="none"/>
    </w:rPr>
  </w:style>
  <w:style w:type="character" w:styleId="WW8Num13z3" w:customStyle="1">
    <w:name w:val="WW8Num13z3"/>
    <w:qFormat w:val="1"/>
    <w:rPr>
      <w:w w:val="100"/>
      <w:position w:val="0"/>
      <w:sz w:val="24"/>
      <w:effect w:val="none"/>
      <w:vertAlign w:val="baseline"/>
      <w:em w:val="none"/>
    </w:rPr>
  </w:style>
  <w:style w:type="character" w:styleId="WW8Num13z4" w:customStyle="1">
    <w:name w:val="WW8Num13z4"/>
    <w:qFormat w:val="1"/>
    <w:rPr>
      <w:w w:val="100"/>
      <w:position w:val="0"/>
      <w:sz w:val="24"/>
      <w:effect w:val="none"/>
      <w:vertAlign w:val="baseline"/>
      <w:em w:val="none"/>
    </w:rPr>
  </w:style>
  <w:style w:type="character" w:styleId="WW8Num13z5" w:customStyle="1">
    <w:name w:val="WW8Num13z5"/>
    <w:qFormat w:val="1"/>
    <w:rPr>
      <w:w w:val="100"/>
      <w:position w:val="0"/>
      <w:sz w:val="24"/>
      <w:effect w:val="none"/>
      <w:vertAlign w:val="baseline"/>
      <w:em w:val="none"/>
    </w:rPr>
  </w:style>
  <w:style w:type="character" w:styleId="WW8Num13z6" w:customStyle="1">
    <w:name w:val="WW8Num13z6"/>
    <w:qFormat w:val="1"/>
    <w:rPr>
      <w:w w:val="100"/>
      <w:position w:val="0"/>
      <w:sz w:val="24"/>
      <w:effect w:val="none"/>
      <w:vertAlign w:val="baseline"/>
      <w:em w:val="none"/>
    </w:rPr>
  </w:style>
  <w:style w:type="character" w:styleId="WW8Num13z7" w:customStyle="1">
    <w:name w:val="WW8Num13z7"/>
    <w:qFormat w:val="1"/>
    <w:rPr>
      <w:w w:val="100"/>
      <w:position w:val="0"/>
      <w:sz w:val="24"/>
      <w:effect w:val="none"/>
      <w:vertAlign w:val="baseline"/>
      <w:em w:val="none"/>
    </w:rPr>
  </w:style>
  <w:style w:type="character" w:styleId="WW8Num13z8" w:customStyle="1">
    <w:name w:val="WW8Num13z8"/>
    <w:qFormat w:val="1"/>
    <w:rPr>
      <w:w w:val="100"/>
      <w:position w:val="0"/>
      <w:sz w:val="24"/>
      <w:effect w:val="none"/>
      <w:vertAlign w:val="baseline"/>
      <w:em w:val="none"/>
    </w:rPr>
  </w:style>
  <w:style w:type="character" w:styleId="WW8Num14z0" w:customStyle="1">
    <w:name w:val="WW8Num14z0"/>
    <w:qFormat w:val="1"/>
    <w:rPr>
      <w:w w:val="100"/>
      <w:position w:val="0"/>
      <w:sz w:val="24"/>
      <w:u w:val="none"/>
      <w:effect w:val="none"/>
      <w:vertAlign w:val="baseline"/>
      <w:em w:val="none"/>
    </w:rPr>
  </w:style>
  <w:style w:type="character" w:styleId="WW8Num15z0" w:customStyle="1">
    <w:name w:val="WW8Num15z0"/>
    <w:qFormat w:val="1"/>
    <w:rPr>
      <w:w w:val="100"/>
      <w:position w:val="0"/>
      <w:sz w:val="24"/>
      <w:effect w:val="none"/>
      <w:vertAlign w:val="baseline"/>
      <w:em w:val="none"/>
    </w:rPr>
  </w:style>
  <w:style w:type="character" w:styleId="WW8Num15z1" w:customStyle="1">
    <w:name w:val="WW8Num15z1"/>
    <w:qFormat w:val="1"/>
    <w:rPr>
      <w:w w:val="100"/>
      <w:position w:val="0"/>
      <w:sz w:val="24"/>
      <w:effect w:val="none"/>
      <w:vertAlign w:val="baseline"/>
      <w:em w:val="none"/>
    </w:rPr>
  </w:style>
  <w:style w:type="character" w:styleId="WW8Num15z2" w:customStyle="1">
    <w:name w:val="WW8Num15z2"/>
    <w:qFormat w:val="1"/>
    <w:rPr>
      <w:w w:val="100"/>
      <w:position w:val="0"/>
      <w:sz w:val="24"/>
      <w:effect w:val="none"/>
      <w:vertAlign w:val="baseline"/>
      <w:em w:val="none"/>
    </w:rPr>
  </w:style>
  <w:style w:type="character" w:styleId="WW8Num15z3" w:customStyle="1">
    <w:name w:val="WW8Num15z3"/>
    <w:qFormat w:val="1"/>
    <w:rPr>
      <w:w w:val="100"/>
      <w:position w:val="0"/>
      <w:sz w:val="24"/>
      <w:effect w:val="none"/>
      <w:vertAlign w:val="baseline"/>
      <w:em w:val="none"/>
    </w:rPr>
  </w:style>
  <w:style w:type="character" w:styleId="WW8Num15z4" w:customStyle="1">
    <w:name w:val="WW8Num15z4"/>
    <w:qFormat w:val="1"/>
    <w:rPr>
      <w:w w:val="100"/>
      <w:position w:val="0"/>
      <w:sz w:val="24"/>
      <w:effect w:val="none"/>
      <w:vertAlign w:val="baseline"/>
      <w:em w:val="none"/>
    </w:rPr>
  </w:style>
  <w:style w:type="character" w:styleId="WW8Num15z5" w:customStyle="1">
    <w:name w:val="WW8Num15z5"/>
    <w:qFormat w:val="1"/>
    <w:rPr>
      <w:w w:val="100"/>
      <w:position w:val="0"/>
      <w:sz w:val="24"/>
      <w:effect w:val="none"/>
      <w:vertAlign w:val="baseline"/>
      <w:em w:val="none"/>
    </w:rPr>
  </w:style>
  <w:style w:type="character" w:styleId="WW8Num15z6" w:customStyle="1">
    <w:name w:val="WW8Num15z6"/>
    <w:qFormat w:val="1"/>
    <w:rPr>
      <w:w w:val="100"/>
      <w:position w:val="0"/>
      <w:sz w:val="24"/>
      <w:effect w:val="none"/>
      <w:vertAlign w:val="baseline"/>
      <w:em w:val="none"/>
    </w:rPr>
  </w:style>
  <w:style w:type="character" w:styleId="WW8Num15z7" w:customStyle="1">
    <w:name w:val="WW8Num15z7"/>
    <w:qFormat w:val="1"/>
    <w:rPr>
      <w:w w:val="100"/>
      <w:position w:val="0"/>
      <w:sz w:val="24"/>
      <w:effect w:val="none"/>
      <w:vertAlign w:val="baseline"/>
      <w:em w:val="none"/>
    </w:rPr>
  </w:style>
  <w:style w:type="character" w:styleId="WW8Num15z8" w:customStyle="1">
    <w:name w:val="WW8Num15z8"/>
    <w:qFormat w:val="1"/>
    <w:rPr>
      <w:w w:val="100"/>
      <w:position w:val="0"/>
      <w:sz w:val="24"/>
      <w:effect w:val="none"/>
      <w:vertAlign w:val="baseline"/>
      <w:em w:val="none"/>
    </w:rPr>
  </w:style>
  <w:style w:type="character" w:styleId="WW8Num16z0" w:customStyle="1">
    <w:name w:val="WW8Num16z0"/>
    <w:qFormat w:val="1"/>
    <w:rPr>
      <w:w w:val="100"/>
      <w:position w:val="0"/>
      <w:sz w:val="24"/>
      <w:effect w:val="none"/>
      <w:vertAlign w:val="baseline"/>
      <w:em w:val="none"/>
    </w:rPr>
  </w:style>
  <w:style w:type="character" w:styleId="WW8Num16z1" w:customStyle="1">
    <w:name w:val="WW8Num16z1"/>
    <w:qFormat w:val="1"/>
    <w:rPr>
      <w:w w:val="100"/>
      <w:position w:val="0"/>
      <w:sz w:val="24"/>
      <w:effect w:val="none"/>
      <w:vertAlign w:val="baseline"/>
      <w:em w:val="none"/>
    </w:rPr>
  </w:style>
  <w:style w:type="character" w:styleId="WW8Num16z2" w:customStyle="1">
    <w:name w:val="WW8Num16z2"/>
    <w:qFormat w:val="1"/>
    <w:rPr>
      <w:w w:val="100"/>
      <w:position w:val="0"/>
      <w:sz w:val="24"/>
      <w:effect w:val="none"/>
      <w:vertAlign w:val="baseline"/>
      <w:em w:val="none"/>
    </w:rPr>
  </w:style>
  <w:style w:type="character" w:styleId="WW8Num16z3" w:customStyle="1">
    <w:name w:val="WW8Num16z3"/>
    <w:qFormat w:val="1"/>
    <w:rPr>
      <w:w w:val="100"/>
      <w:position w:val="0"/>
      <w:sz w:val="24"/>
      <w:effect w:val="none"/>
      <w:vertAlign w:val="baseline"/>
      <w:em w:val="none"/>
    </w:rPr>
  </w:style>
  <w:style w:type="character" w:styleId="WW8Num16z4" w:customStyle="1">
    <w:name w:val="WW8Num16z4"/>
    <w:qFormat w:val="1"/>
    <w:rPr>
      <w:w w:val="100"/>
      <w:position w:val="0"/>
      <w:sz w:val="24"/>
      <w:effect w:val="none"/>
      <w:vertAlign w:val="baseline"/>
      <w:em w:val="none"/>
    </w:rPr>
  </w:style>
  <w:style w:type="character" w:styleId="WW8Num16z5" w:customStyle="1">
    <w:name w:val="WW8Num16z5"/>
    <w:qFormat w:val="1"/>
    <w:rPr>
      <w:w w:val="100"/>
      <w:position w:val="0"/>
      <w:sz w:val="24"/>
      <w:effect w:val="none"/>
      <w:vertAlign w:val="baseline"/>
      <w:em w:val="none"/>
    </w:rPr>
  </w:style>
  <w:style w:type="character" w:styleId="WW8Num16z6" w:customStyle="1">
    <w:name w:val="WW8Num16z6"/>
    <w:qFormat w:val="1"/>
    <w:rPr>
      <w:w w:val="100"/>
      <w:position w:val="0"/>
      <w:sz w:val="24"/>
      <w:effect w:val="none"/>
      <w:vertAlign w:val="baseline"/>
      <w:em w:val="none"/>
    </w:rPr>
  </w:style>
  <w:style w:type="character" w:styleId="WW8Num16z7" w:customStyle="1">
    <w:name w:val="WW8Num16z7"/>
    <w:qFormat w:val="1"/>
    <w:rPr>
      <w:w w:val="100"/>
      <w:position w:val="0"/>
      <w:sz w:val="24"/>
      <w:effect w:val="none"/>
      <w:vertAlign w:val="baseline"/>
      <w:em w:val="none"/>
    </w:rPr>
  </w:style>
  <w:style w:type="character" w:styleId="WW8Num16z8" w:customStyle="1">
    <w:name w:val="WW8Num16z8"/>
    <w:qFormat w:val="1"/>
    <w:rPr>
      <w:w w:val="100"/>
      <w:position w:val="0"/>
      <w:sz w:val="24"/>
      <w:effect w:val="none"/>
      <w:vertAlign w:val="baseline"/>
      <w:em w:val="none"/>
    </w:rPr>
  </w:style>
  <w:style w:type="character" w:styleId="EncabezadoCar" w:customStyle="1">
    <w:name w:val="Encabezado Car"/>
    <w:qFormat w:val="1"/>
    <w:rPr>
      <w:rFonts w:ascii="Arial" w:cs="Arial" w:hAnsi="Arial"/>
      <w:w w:val="100"/>
      <w:position w:val="0"/>
      <w:sz w:val="24"/>
      <w:effect w:val="none"/>
      <w:vertAlign w:val="baseline"/>
      <w:em w:val="none"/>
      <w:lang w:val="es-PY"/>
    </w:rPr>
  </w:style>
  <w:style w:type="character" w:styleId="PiedepginaCar" w:customStyle="1">
    <w:name w:val="Pie de página Car"/>
    <w:qFormat w:val="1"/>
    <w:rPr>
      <w:rFonts w:ascii="Arial" w:cs="Arial" w:hAnsi="Arial"/>
      <w:w w:val="100"/>
      <w:position w:val="0"/>
      <w:sz w:val="24"/>
      <w:effect w:val="none"/>
      <w:vertAlign w:val="baseline"/>
      <w:em w:val="none"/>
      <w:lang w:val="es-PY"/>
    </w:rPr>
  </w:style>
  <w:style w:type="character" w:styleId="EncabezadoCar1" w:customStyle="1">
    <w:name w:val="Encabezado Car1"/>
    <w:basedOn w:val="DefaultParagraphFont"/>
    <w:link w:val="Encabezado"/>
    <w:uiPriority w:val="99"/>
    <w:qFormat w:val="1"/>
    <w:rsid w:val="00EA63BD"/>
    <w:rPr>
      <w:rFonts w:eastAsia="Times New Roman"/>
      <w:szCs w:val="20"/>
      <w:lang w:eastAsia="zh-CN"/>
    </w:rPr>
  </w:style>
  <w:style w:type="paragraph" w:styleId="Ttulo">
    <w:name w:val="Título"/>
    <w:basedOn w:val="Normal"/>
    <w:next w:val="Cuerpodetexto"/>
    <w:qFormat w:val="1"/>
    <w:pPr>
      <w:keepNext w:val="1"/>
      <w:spacing w:after="120" w:before="240"/>
    </w:pPr>
    <w:rPr>
      <w:rFonts w:ascii="Liberation Sans" w:cs="Arial" w:eastAsia="Microsoft YaHei" w:hAnsi="Liberation Sans"/>
      <w:sz w:val="28"/>
      <w:szCs w:val="28"/>
    </w:rPr>
  </w:style>
  <w:style w:type="paragraph" w:styleId="Cuerpodetexto" w:customStyle="1">
    <w:name w:val="Body Text"/>
    <w:basedOn w:val="Normal"/>
    <w:pPr>
      <w:spacing w:after="140" w:before="0" w:line="276" w:lineRule="auto"/>
    </w:pPr>
    <w:rPr/>
  </w:style>
  <w:style w:type="paragraph" w:styleId="Lista">
    <w:name w:val="List"/>
    <w:basedOn w:val="Cuerpodetexto"/>
    <w:pPr/>
    <w:rPr/>
  </w:style>
  <w:style w:type="paragraph" w:styleId="Leyenda" w:customStyle="1">
    <w:name w:val="Caption"/>
    <w:basedOn w:val="Normal"/>
    <w:qFormat w:val="1"/>
    <w:pPr>
      <w:suppressLineNumbers w:val="1"/>
      <w:spacing w:after="120" w:before="120"/>
    </w:pPr>
    <w:rPr>
      <w:i w:val="1"/>
      <w:iCs w:val="1"/>
      <w:szCs w:val="24"/>
    </w:rPr>
  </w:style>
  <w:style w:type="paragraph" w:styleId="Ndice" w:customStyle="1">
    <w:name w:val="Índice"/>
    <w:basedOn w:val="Normal"/>
    <w:qFormat w:val="1"/>
    <w:pPr>
      <w:suppressLineNumbers w:val="1"/>
    </w:pPr>
    <w:rPr/>
  </w:style>
  <w:style w:type="paragraph" w:styleId="Titular">
    <w:name w:val="Title"/>
    <w:basedOn w:val="Normal"/>
    <w:next w:val="Cuerpodetexto"/>
    <w:uiPriority w:val="10"/>
    <w:qFormat w:val="1"/>
    <w:pPr>
      <w:keepNext w:val="1"/>
      <w:spacing w:after="120" w:before="240"/>
    </w:pPr>
    <w:rPr>
      <w:rFonts w:ascii="Liberation Sans" w:eastAsia="Microsoft YaHei" w:hAnsi="Liberation Sans"/>
      <w:sz w:val="28"/>
      <w:szCs w:val="28"/>
    </w:rPr>
  </w:style>
  <w:style w:type="paragraph" w:styleId="Cuerpodetextoconsangra" w:customStyle="1">
    <w:name w:val="Body Text Indent"/>
    <w:basedOn w:val="Normal"/>
    <w:pPr>
      <w:ind w:left="540" w:hanging="0"/>
      <w:jc w:val="both"/>
    </w:pPr>
    <w:rPr>
      <w:rFonts w:ascii="Times New Roman" w:cs="Times New Roman" w:hAnsi="Times New Roman"/>
      <w:lang w:val="es-ES"/>
    </w:rPr>
  </w:style>
  <w:style w:type="paragraph" w:styleId="BodyText2">
    <w:name w:val="Body Text 2"/>
    <w:basedOn w:val="Normal"/>
    <w:qFormat w:val="1"/>
    <w:pPr>
      <w:jc w:val="both"/>
    </w:pPr>
    <w:rPr>
      <w:lang w:val="es-ES"/>
    </w:rPr>
  </w:style>
  <w:style w:type="paragraph" w:styleId="ListParagraph">
    <w:name w:val="List Paragraph"/>
    <w:basedOn w:val="Normal"/>
    <w:qFormat w:val="1"/>
    <w:pPr>
      <w:spacing w:after="160" w:before="0" w:line="252" w:lineRule="auto"/>
      <w:ind w:left="720" w:hanging="0"/>
      <w:contextualSpacing w:val="1"/>
    </w:pPr>
    <w:rPr>
      <w:rFonts w:ascii="Calibri" w:cs="Calibri" w:eastAsia="Calibri" w:hAnsi="Calibri"/>
      <w:sz w:val="22"/>
      <w:szCs w:val="22"/>
      <w:lang w:val="es-ES"/>
    </w:rPr>
  </w:style>
  <w:style w:type="paragraph" w:styleId="ListContinue">
    <w:name w:val="List Continue"/>
    <w:basedOn w:val="Normal"/>
    <w:qFormat w:val="1"/>
    <w:pPr>
      <w:spacing w:after="120" w:before="0"/>
      <w:ind w:left="283" w:hanging="0"/>
      <w:contextualSpacing w:val="1"/>
    </w:pPr>
    <w:rPr/>
  </w:style>
  <w:style w:type="paragraph" w:styleId="Cabeceraypie" w:customStyle="1">
    <w:name w:val="Cabecera y pie"/>
    <w:basedOn w:val="Normal"/>
    <w:qFormat w:val="1"/>
    <w:pPr>
      <w:suppressLineNumbers w:val="1"/>
      <w:tabs>
        <w:tab w:val="clear" w:pos="720"/>
        <w:tab w:val="center" w:leader="none" w:pos="4819"/>
        <w:tab w:val="right" w:leader="none" w:pos="9638"/>
      </w:tabs>
    </w:pPr>
    <w:rPr/>
  </w:style>
  <w:style w:type="paragraph" w:styleId="Cabecera">
    <w:name w:val="Header"/>
    <w:basedOn w:val="Normal"/>
    <w:link w:val="EncabezadoCar1"/>
    <w:uiPriority w:val="99"/>
    <w:unhideWhenUsed w:val="1"/>
    <w:rsid w:val="00EA63BD"/>
    <w:pPr>
      <w:tabs>
        <w:tab w:val="clear" w:pos="720"/>
        <w:tab w:val="center" w:leader="none" w:pos="4252"/>
        <w:tab w:val="right" w:leader="none" w:pos="8504"/>
      </w:tabs>
      <w:spacing w:line="240" w:lineRule="auto"/>
    </w:pPr>
    <w:rPr/>
  </w:style>
  <w:style w:type="paragraph" w:styleId="Piedepgina">
    <w:name w:val="Footer"/>
    <w:basedOn w:val="Normal"/>
    <w:pPr>
      <w:tabs>
        <w:tab w:val="clear" w:pos="720"/>
        <w:tab w:val="center" w:leader="none" w:pos="4252"/>
        <w:tab w:val="right" w:leader="none" w:pos="8504"/>
      </w:tabs>
    </w:pPr>
    <w:rPr/>
  </w:style>
  <w:style w:type="paragraph" w:styleId="TableParagraph" w:customStyle="1">
    <w:name w:val="Table Paragraph"/>
    <w:basedOn w:val="Normal"/>
    <w:qFormat w:val="1"/>
    <w:pPr>
      <w:widowControl w:val="0"/>
    </w:pPr>
    <w:rPr>
      <w:rFonts w:ascii="Trebuchet MS" w:cs="Trebuchet MS" w:eastAsia="Trebuchet MS" w:hAnsi="Trebuchet MS"/>
      <w:sz w:val="22"/>
      <w:szCs w:val="22"/>
      <w:lang w:val="es-ES"/>
    </w:rPr>
  </w:style>
  <w:style w:type="paragraph" w:styleId="Contenidodelatabla" w:customStyle="1">
    <w:name w:val="Contenido de la tabla"/>
    <w:basedOn w:val="Normal"/>
    <w:qFormat w:val="1"/>
    <w:pPr>
      <w:suppressLineNumbers w:val="1"/>
    </w:pPr>
    <w:rPr/>
  </w:style>
  <w:style w:type="paragraph" w:styleId="Ttulodelatabla" w:customStyle="1">
    <w:name w:val="Título de la tabla"/>
    <w:basedOn w:val="Contenidodelatabla"/>
    <w:qFormat w:val="1"/>
    <w:pPr>
      <w:jc w:val="center"/>
    </w:pPr>
    <w:rPr>
      <w:b w:val="1"/>
      <w:bCs w:val="1"/>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sFvowBqk4XWmkNgHcAuT9FOMiQ==">CgMxLjAyCGguZ2pkZ3hzMgloLjMwajB6bGwyCWguMWZvYjl0ZTgAciExa2c3UjYtWkowOWk1aFgtM3B5dG1iVnN3RDVyVi1IQzg=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2024-04-18T16:09:00Z</dcterms:created>
  <dc:creator>Informática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