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88CF" w14:textId="77777777" w:rsidR="008F7B85" w:rsidRPr="000222C3" w:rsidRDefault="00B96712">
      <w:pPr>
        <w:shd w:val="clear" w:color="auto" w:fill="FFFFFF"/>
        <w:spacing w:after="0" w:line="240" w:lineRule="auto"/>
        <w:jc w:val="center"/>
        <w:rPr>
          <w:rFonts w:ascii="Arial" w:eastAsia="Times New Roman" w:hAnsi="Arial" w:cs="Arial"/>
          <w:b/>
          <w:sz w:val="24"/>
          <w:szCs w:val="24"/>
        </w:rPr>
      </w:pPr>
      <w:r>
        <w:rPr>
          <w:rFonts w:ascii="Arial" w:hAnsi="Arial"/>
          <w:b/>
          <w:sz w:val="24"/>
          <w:szCs w:val="24"/>
        </w:rPr>
        <w:t>DECLARACIÓN PRESIDENCIAL SOBRE ILÍCITOS TRANSFRONTERIZOS EN EL MERCOSUR</w:t>
      </w:r>
    </w:p>
    <w:p w14:paraId="75E7319B" w14:textId="77777777" w:rsidR="008F7B85" w:rsidRPr="000222C3" w:rsidRDefault="008F7B85">
      <w:pPr>
        <w:shd w:val="clear" w:color="auto" w:fill="FFFFFF"/>
        <w:spacing w:after="0" w:line="240" w:lineRule="auto"/>
        <w:jc w:val="both"/>
        <w:rPr>
          <w:rFonts w:ascii="Arial" w:eastAsia="Times New Roman" w:hAnsi="Arial" w:cs="Arial"/>
          <w:sz w:val="24"/>
          <w:szCs w:val="24"/>
          <w:lang w:eastAsia="pt-BR"/>
        </w:rPr>
      </w:pPr>
    </w:p>
    <w:p w14:paraId="4167014B" w14:textId="49545B4A" w:rsidR="008F7B85" w:rsidRPr="000222C3" w:rsidRDefault="00B96712">
      <w:pPr>
        <w:shd w:val="clear" w:color="auto" w:fill="FFFFFF"/>
        <w:spacing w:after="0" w:line="240" w:lineRule="auto"/>
        <w:jc w:val="both"/>
        <w:rPr>
          <w:rFonts w:ascii="Arial" w:eastAsia="Times New Roman" w:hAnsi="Arial" w:cs="Arial"/>
          <w:sz w:val="24"/>
          <w:szCs w:val="24"/>
        </w:rPr>
      </w:pPr>
      <w:r>
        <w:rPr>
          <w:rFonts w:ascii="Arial" w:hAnsi="Arial"/>
          <w:sz w:val="24"/>
          <w:szCs w:val="24"/>
        </w:rPr>
        <w:t xml:space="preserve">Los Presidentes de la República Argentina, Mauricio Macri; de la República Federativa de Brasil, Jair </w:t>
      </w:r>
      <w:proofErr w:type="spellStart"/>
      <w:r>
        <w:rPr>
          <w:rFonts w:ascii="Arial" w:hAnsi="Arial"/>
          <w:sz w:val="24"/>
          <w:szCs w:val="24"/>
        </w:rPr>
        <w:t>Messias</w:t>
      </w:r>
      <w:proofErr w:type="spellEnd"/>
      <w:r>
        <w:rPr>
          <w:rFonts w:ascii="Arial" w:hAnsi="Arial"/>
          <w:sz w:val="24"/>
          <w:szCs w:val="24"/>
        </w:rPr>
        <w:t xml:space="preserve"> </w:t>
      </w:r>
      <w:proofErr w:type="spellStart"/>
      <w:r>
        <w:rPr>
          <w:rFonts w:ascii="Arial" w:hAnsi="Arial"/>
          <w:sz w:val="24"/>
          <w:szCs w:val="24"/>
        </w:rPr>
        <w:t>Bolsonaro</w:t>
      </w:r>
      <w:proofErr w:type="spellEnd"/>
      <w:r>
        <w:rPr>
          <w:rFonts w:ascii="Arial" w:hAnsi="Arial"/>
          <w:sz w:val="24"/>
          <w:szCs w:val="24"/>
        </w:rPr>
        <w:t xml:space="preserve">; de la República del Paraguay, Mario </w:t>
      </w:r>
      <w:proofErr w:type="spellStart"/>
      <w:r>
        <w:rPr>
          <w:rFonts w:ascii="Arial" w:hAnsi="Arial"/>
          <w:sz w:val="24"/>
          <w:szCs w:val="24"/>
        </w:rPr>
        <w:t>Abdo</w:t>
      </w:r>
      <w:proofErr w:type="spellEnd"/>
      <w:r>
        <w:rPr>
          <w:rFonts w:ascii="Arial" w:hAnsi="Arial"/>
          <w:sz w:val="24"/>
          <w:szCs w:val="24"/>
        </w:rPr>
        <w:t xml:space="preserve"> Benítez y la Vice</w:t>
      </w:r>
      <w:r w:rsidR="007C27D7">
        <w:rPr>
          <w:rFonts w:ascii="Arial" w:hAnsi="Arial"/>
          <w:sz w:val="24"/>
          <w:szCs w:val="24"/>
        </w:rPr>
        <w:t>p</w:t>
      </w:r>
      <w:r>
        <w:rPr>
          <w:rFonts w:ascii="Arial" w:hAnsi="Arial"/>
          <w:sz w:val="24"/>
          <w:szCs w:val="24"/>
        </w:rPr>
        <w:t xml:space="preserve">residenta de la República Oriental del Uruguay, Lucía </w:t>
      </w:r>
      <w:proofErr w:type="spellStart"/>
      <w:r>
        <w:rPr>
          <w:rFonts w:ascii="Arial" w:hAnsi="Arial"/>
          <w:sz w:val="24"/>
          <w:szCs w:val="24"/>
        </w:rPr>
        <w:t>Topolansky</w:t>
      </w:r>
      <w:proofErr w:type="spellEnd"/>
      <w:r>
        <w:rPr>
          <w:rFonts w:ascii="Arial" w:hAnsi="Arial"/>
          <w:sz w:val="24"/>
          <w:szCs w:val="24"/>
        </w:rPr>
        <w:t xml:space="preserve"> Saavedra, Estados Partes del MERCOSUR, reunidos en Bento Gonçalves, Brasil, el 5 de diciembre de 2019, en ocasión de la LV Cumbre de Presidentes del MERCOSUR: </w:t>
      </w:r>
    </w:p>
    <w:p w14:paraId="27A968FF" w14:textId="77777777" w:rsidR="008F7B85" w:rsidRPr="000222C3" w:rsidRDefault="008F7B85">
      <w:pPr>
        <w:spacing w:after="0" w:line="240" w:lineRule="auto"/>
        <w:rPr>
          <w:rFonts w:ascii="Arial" w:eastAsia="Times New Roman" w:hAnsi="Arial" w:cs="Arial"/>
          <w:sz w:val="24"/>
          <w:szCs w:val="24"/>
          <w:lang w:eastAsia="pt-BR"/>
        </w:rPr>
      </w:pPr>
    </w:p>
    <w:p w14:paraId="292DD4CE" w14:textId="77777777"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1.</w:t>
      </w:r>
      <w:r>
        <w:rPr>
          <w:rFonts w:ascii="Arial" w:hAnsi="Arial"/>
          <w:sz w:val="24"/>
          <w:szCs w:val="24"/>
        </w:rPr>
        <w:tab/>
        <w:t>Coincidieron en la evaluación de que el crimen organizado transnacional es una amenaza creciente a la prosperidad y al bienestar de los habitantes de los Estados Partes del MERCOSUR y constituye un obstáculo para alcanzar el desarrollo sostenible.</w:t>
      </w:r>
    </w:p>
    <w:p w14:paraId="5E49B854" w14:textId="77777777" w:rsidR="008F7B85" w:rsidRPr="000222C3" w:rsidRDefault="008F7B85">
      <w:pPr>
        <w:spacing w:after="0" w:line="240" w:lineRule="auto"/>
        <w:jc w:val="both"/>
        <w:rPr>
          <w:rFonts w:ascii="Arial" w:eastAsia="Times New Roman" w:hAnsi="Arial" w:cs="Arial"/>
          <w:sz w:val="24"/>
          <w:szCs w:val="24"/>
          <w:lang w:eastAsia="pt-BR"/>
        </w:rPr>
      </w:pPr>
    </w:p>
    <w:p w14:paraId="4D315205" w14:textId="4032CA63"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2.</w:t>
      </w:r>
      <w:r>
        <w:rPr>
          <w:rFonts w:ascii="Arial" w:hAnsi="Arial"/>
          <w:sz w:val="24"/>
          <w:szCs w:val="24"/>
        </w:rPr>
        <w:tab/>
        <w:t xml:space="preserve">Subrayaron la importancia de fortalecer </w:t>
      </w:r>
      <w:r w:rsidR="007C27D7">
        <w:rPr>
          <w:rFonts w:ascii="Arial" w:hAnsi="Arial"/>
          <w:sz w:val="24"/>
          <w:szCs w:val="24"/>
        </w:rPr>
        <w:t>aún</w:t>
      </w:r>
      <w:r>
        <w:rPr>
          <w:rFonts w:ascii="Arial" w:hAnsi="Arial"/>
          <w:sz w:val="24"/>
          <w:szCs w:val="24"/>
        </w:rPr>
        <w:t xml:space="preserve"> más la cooperación en el ámbito del MERCOSUR para combatir este flagelo.</w:t>
      </w:r>
    </w:p>
    <w:p w14:paraId="78246C0B" w14:textId="77777777" w:rsidR="008F7B85" w:rsidRPr="000222C3" w:rsidRDefault="008F7B85">
      <w:pPr>
        <w:spacing w:after="0" w:line="240" w:lineRule="auto"/>
        <w:jc w:val="both"/>
        <w:rPr>
          <w:rFonts w:ascii="Arial" w:eastAsia="Times New Roman" w:hAnsi="Arial" w:cs="Arial"/>
          <w:sz w:val="24"/>
          <w:szCs w:val="24"/>
          <w:lang w:eastAsia="pt-BR"/>
        </w:rPr>
      </w:pPr>
    </w:p>
    <w:p w14:paraId="2851E738" w14:textId="77777777"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3.</w:t>
      </w:r>
      <w:r>
        <w:rPr>
          <w:rFonts w:ascii="Arial" w:hAnsi="Arial"/>
          <w:sz w:val="24"/>
          <w:szCs w:val="24"/>
        </w:rPr>
        <w:tab/>
        <w:t>Consideraron que el combate a ilícitos transfronterizos en el ámbito del MERCOSUR debe respetar plenamente el principio de la soberanía de los Estados y estar en conformidad con el estado democrático de derecho y con los derechos humanos.</w:t>
      </w:r>
    </w:p>
    <w:p w14:paraId="692027AF" w14:textId="77777777" w:rsidR="008F7B85" w:rsidRPr="000222C3" w:rsidRDefault="008F7B85">
      <w:pPr>
        <w:spacing w:after="0" w:line="240" w:lineRule="auto"/>
        <w:jc w:val="both"/>
        <w:rPr>
          <w:rFonts w:ascii="Arial" w:eastAsia="Times New Roman" w:hAnsi="Arial" w:cs="Arial"/>
          <w:sz w:val="24"/>
          <w:szCs w:val="24"/>
          <w:lang w:eastAsia="pt-BR"/>
        </w:rPr>
      </w:pPr>
    </w:p>
    <w:p w14:paraId="119F4456" w14:textId="2DB837B1"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4.</w:t>
      </w:r>
      <w:r>
        <w:rPr>
          <w:rFonts w:ascii="Arial" w:hAnsi="Arial"/>
          <w:sz w:val="24"/>
          <w:szCs w:val="24"/>
        </w:rPr>
        <w:tab/>
        <w:t xml:space="preserve">Reiteraron los términos de la “Convención de las Naciones Unidas contra el Crimen Organizado Transnacional y sus Protocolos” y del “Plan de Acción </w:t>
      </w:r>
      <w:r w:rsidR="007C27D7">
        <w:rPr>
          <w:rFonts w:ascii="Arial" w:hAnsi="Arial"/>
          <w:sz w:val="24"/>
          <w:szCs w:val="24"/>
        </w:rPr>
        <w:t>Hemisférico</w:t>
      </w:r>
      <w:r>
        <w:rPr>
          <w:rFonts w:ascii="Arial" w:hAnsi="Arial"/>
          <w:sz w:val="24"/>
          <w:szCs w:val="24"/>
        </w:rPr>
        <w:t xml:space="preserve"> contra la Criminalidad Organizada Transnacional de la Organización de los Estados Americanos”, a la luz de los esfuerzos corrientes para convertir a las fronteras compartidas por los Estados Partes del MERCOSUR en más seguras para sus conciudadanos.</w:t>
      </w:r>
    </w:p>
    <w:p w14:paraId="260D4FF7" w14:textId="77777777" w:rsidR="008F7B85" w:rsidRPr="000222C3" w:rsidRDefault="008F7B85">
      <w:pPr>
        <w:spacing w:after="0" w:line="240" w:lineRule="auto"/>
        <w:jc w:val="both"/>
        <w:rPr>
          <w:rFonts w:ascii="Arial" w:eastAsia="Times New Roman" w:hAnsi="Arial" w:cs="Arial"/>
          <w:sz w:val="24"/>
          <w:szCs w:val="24"/>
          <w:lang w:eastAsia="pt-BR"/>
        </w:rPr>
      </w:pPr>
    </w:p>
    <w:p w14:paraId="67C17D76" w14:textId="77777777"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5.</w:t>
      </w:r>
      <w:r>
        <w:rPr>
          <w:rFonts w:ascii="Arial" w:hAnsi="Arial"/>
          <w:sz w:val="24"/>
          <w:szCs w:val="24"/>
        </w:rPr>
        <w:tab/>
        <w:t>Al discutirse el proceso de creciente internacionalización de facciones criminales, concordaron que los mecanismos de integración regional son esenciales para las acciones de combate al crimen organizado transnacional emprendidas internamente por los Estados Partes del MERCOSUR.</w:t>
      </w:r>
    </w:p>
    <w:p w14:paraId="04F703B1" w14:textId="77777777" w:rsidR="008F7B85" w:rsidRPr="000222C3" w:rsidRDefault="008F7B85">
      <w:pPr>
        <w:spacing w:after="0" w:line="240" w:lineRule="auto"/>
        <w:rPr>
          <w:rFonts w:ascii="Arial" w:eastAsia="Times New Roman" w:hAnsi="Arial" w:cs="Arial"/>
          <w:sz w:val="24"/>
          <w:szCs w:val="24"/>
          <w:lang w:eastAsia="pt-BR"/>
        </w:rPr>
      </w:pPr>
    </w:p>
    <w:p w14:paraId="13555F64" w14:textId="71FEDDBF" w:rsidR="008F7B85" w:rsidRPr="000222C3" w:rsidRDefault="00B96712">
      <w:pPr>
        <w:spacing w:after="0" w:line="240" w:lineRule="auto"/>
        <w:jc w:val="both"/>
        <w:rPr>
          <w:rFonts w:ascii="Arial" w:eastAsia="Times New Roman" w:hAnsi="Arial" w:cs="Arial"/>
          <w:sz w:val="24"/>
          <w:szCs w:val="24"/>
        </w:rPr>
      </w:pPr>
      <w:r>
        <w:rPr>
          <w:rFonts w:ascii="Arial" w:hAnsi="Arial"/>
          <w:bCs/>
          <w:sz w:val="24"/>
          <w:szCs w:val="24"/>
        </w:rPr>
        <w:t>6.</w:t>
      </w:r>
      <w:r>
        <w:rPr>
          <w:rFonts w:ascii="Arial" w:hAnsi="Arial"/>
          <w:bCs/>
          <w:sz w:val="24"/>
          <w:szCs w:val="24"/>
        </w:rPr>
        <w:tab/>
        <w:t>Saludaron los resultados de la L Reunión de Ministros de Justicia (</w:t>
      </w:r>
      <w:r w:rsidR="007C27D7">
        <w:rPr>
          <w:rFonts w:ascii="Arial" w:hAnsi="Arial"/>
          <w:bCs/>
          <w:sz w:val="24"/>
          <w:szCs w:val="24"/>
        </w:rPr>
        <w:t>RMJ) y</w:t>
      </w:r>
      <w:r>
        <w:rPr>
          <w:rFonts w:ascii="Arial" w:hAnsi="Arial"/>
          <w:bCs/>
          <w:sz w:val="24"/>
          <w:szCs w:val="24"/>
        </w:rPr>
        <w:t xml:space="preserve"> de la XLIV Reunión de Ministerios del Interior y Seguridad (RMIS) del MERCOSUR y Estados Asociados, celebradas en noviembre de 2019</w:t>
      </w:r>
      <w:r w:rsidR="007C27D7">
        <w:rPr>
          <w:rFonts w:ascii="Arial" w:hAnsi="Arial"/>
          <w:bCs/>
          <w:sz w:val="24"/>
          <w:szCs w:val="24"/>
        </w:rPr>
        <w:t>,</w:t>
      </w:r>
      <w:r>
        <w:rPr>
          <w:rFonts w:ascii="Arial" w:hAnsi="Arial"/>
          <w:bCs/>
          <w:sz w:val="24"/>
          <w:szCs w:val="24"/>
        </w:rPr>
        <w:t xml:space="preserve"> y reforzaron la necesidad de mantener contactos cada vez </w:t>
      </w:r>
      <w:r w:rsidR="007C27D7">
        <w:rPr>
          <w:rFonts w:ascii="Arial" w:hAnsi="Arial"/>
          <w:bCs/>
          <w:sz w:val="24"/>
          <w:szCs w:val="24"/>
        </w:rPr>
        <w:t>más</w:t>
      </w:r>
      <w:r>
        <w:rPr>
          <w:rFonts w:ascii="Arial" w:hAnsi="Arial"/>
          <w:bCs/>
          <w:sz w:val="24"/>
          <w:szCs w:val="24"/>
        </w:rPr>
        <w:t xml:space="preserve"> profundos para combatir la criminalidad organizada transnacional.</w:t>
      </w:r>
    </w:p>
    <w:p w14:paraId="4D393ABF" w14:textId="77777777" w:rsidR="008F7B85" w:rsidRPr="000222C3" w:rsidRDefault="008F7B85">
      <w:pPr>
        <w:spacing w:after="0" w:line="240" w:lineRule="auto"/>
        <w:rPr>
          <w:rFonts w:ascii="Arial" w:eastAsia="Times New Roman" w:hAnsi="Arial" w:cs="Arial"/>
          <w:sz w:val="24"/>
          <w:szCs w:val="24"/>
          <w:lang w:eastAsia="pt-BR"/>
        </w:rPr>
      </w:pPr>
    </w:p>
    <w:p w14:paraId="278F8CCD" w14:textId="34A4F4A7" w:rsidR="008F7B85" w:rsidRPr="000222C3" w:rsidRDefault="00B96712">
      <w:pPr>
        <w:spacing w:after="0" w:line="240" w:lineRule="auto"/>
        <w:jc w:val="both"/>
        <w:rPr>
          <w:rFonts w:ascii="Arial" w:eastAsia="Times New Roman" w:hAnsi="Arial" w:cs="Arial"/>
          <w:sz w:val="24"/>
          <w:szCs w:val="24"/>
        </w:rPr>
      </w:pPr>
      <w:r>
        <w:rPr>
          <w:rFonts w:ascii="Arial" w:hAnsi="Arial"/>
          <w:bCs/>
          <w:sz w:val="24"/>
          <w:szCs w:val="24"/>
        </w:rPr>
        <w:t>7.</w:t>
      </w:r>
      <w:r>
        <w:rPr>
          <w:rFonts w:ascii="Arial" w:hAnsi="Arial"/>
          <w:bCs/>
          <w:sz w:val="24"/>
          <w:szCs w:val="24"/>
        </w:rPr>
        <w:tab/>
        <w:t xml:space="preserve">Destacaron la suscripción de la Declaración de </w:t>
      </w:r>
      <w:proofErr w:type="spellStart"/>
      <w:r>
        <w:rPr>
          <w:rFonts w:ascii="Arial" w:hAnsi="Arial"/>
          <w:bCs/>
          <w:sz w:val="24"/>
          <w:szCs w:val="24"/>
        </w:rPr>
        <w:t>Foz</w:t>
      </w:r>
      <w:proofErr w:type="spellEnd"/>
      <w:r>
        <w:rPr>
          <w:rFonts w:ascii="Arial" w:hAnsi="Arial"/>
          <w:bCs/>
          <w:sz w:val="24"/>
          <w:szCs w:val="24"/>
        </w:rPr>
        <w:t xml:space="preserve"> do </w:t>
      </w:r>
      <w:proofErr w:type="spellStart"/>
      <w:r>
        <w:rPr>
          <w:rFonts w:ascii="Arial" w:hAnsi="Arial"/>
          <w:bCs/>
          <w:sz w:val="24"/>
          <w:szCs w:val="24"/>
        </w:rPr>
        <w:t>Iguaçu</w:t>
      </w:r>
      <w:proofErr w:type="spellEnd"/>
      <w:r>
        <w:rPr>
          <w:rFonts w:ascii="Arial" w:hAnsi="Arial"/>
          <w:bCs/>
          <w:sz w:val="24"/>
          <w:szCs w:val="24"/>
        </w:rPr>
        <w:t xml:space="preserve"> de los Ministros de Justicia y del Interior y de la Seguridad del MERCOSUR y Estados Asociados para el Combate a los Delitos Cibernéticos, la cual establece métodos de cooperación oportuna y efectiva para el combate a los delitos </w:t>
      </w:r>
      <w:r w:rsidR="007C27D7">
        <w:rPr>
          <w:rFonts w:ascii="Arial" w:hAnsi="Arial"/>
          <w:bCs/>
          <w:sz w:val="24"/>
          <w:szCs w:val="24"/>
        </w:rPr>
        <w:t>cibernéticos</w:t>
      </w:r>
      <w:r>
        <w:rPr>
          <w:rFonts w:ascii="Arial" w:hAnsi="Arial"/>
          <w:bCs/>
          <w:sz w:val="24"/>
          <w:szCs w:val="24"/>
        </w:rPr>
        <w:t>, que, por su naturaleza, son principalmente transfronterizos.</w:t>
      </w:r>
    </w:p>
    <w:p w14:paraId="49195F07" w14:textId="77777777" w:rsidR="008F7B85" w:rsidRPr="000222C3" w:rsidRDefault="008F7B85">
      <w:pPr>
        <w:spacing w:after="0" w:line="240" w:lineRule="auto"/>
        <w:rPr>
          <w:rFonts w:ascii="Arial" w:eastAsia="Times New Roman" w:hAnsi="Arial" w:cs="Arial"/>
          <w:sz w:val="24"/>
          <w:szCs w:val="24"/>
          <w:lang w:eastAsia="pt-BR"/>
        </w:rPr>
      </w:pPr>
    </w:p>
    <w:p w14:paraId="6D5F5F1D" w14:textId="77777777" w:rsidR="008F7B85" w:rsidRPr="000222C3" w:rsidRDefault="00B96712">
      <w:pPr>
        <w:spacing w:after="0" w:line="240" w:lineRule="auto"/>
        <w:jc w:val="both"/>
        <w:rPr>
          <w:rFonts w:ascii="Arial" w:eastAsia="Times New Roman" w:hAnsi="Arial" w:cs="Arial"/>
          <w:sz w:val="24"/>
          <w:szCs w:val="24"/>
        </w:rPr>
      </w:pPr>
      <w:r>
        <w:rPr>
          <w:rFonts w:ascii="Arial" w:hAnsi="Arial"/>
          <w:bCs/>
          <w:sz w:val="24"/>
          <w:szCs w:val="24"/>
        </w:rPr>
        <w:t>8.</w:t>
      </w:r>
      <w:r>
        <w:rPr>
          <w:rFonts w:ascii="Arial" w:hAnsi="Arial"/>
          <w:bCs/>
          <w:sz w:val="24"/>
          <w:szCs w:val="24"/>
        </w:rPr>
        <w:tab/>
        <w:t>Congratularon la creación de la Red de Cooperación Penitenciaria del MERCOSUR, la REDCOPEN, que establece canales de comunicación e intercambio de informaciones entre sistemas penitenciarios del bloque.</w:t>
      </w:r>
    </w:p>
    <w:p w14:paraId="7ED0D7FD" w14:textId="77777777" w:rsidR="008F7B85" w:rsidRPr="000222C3" w:rsidRDefault="008F7B85">
      <w:pPr>
        <w:spacing w:after="0" w:line="240" w:lineRule="auto"/>
        <w:rPr>
          <w:rFonts w:ascii="Arial" w:eastAsia="Times New Roman" w:hAnsi="Arial" w:cs="Arial"/>
          <w:sz w:val="24"/>
          <w:szCs w:val="24"/>
          <w:lang w:eastAsia="pt-BR"/>
        </w:rPr>
      </w:pPr>
    </w:p>
    <w:p w14:paraId="2CFAF9E0" w14:textId="19E6DF4F" w:rsidR="008F7B85" w:rsidRPr="000222C3" w:rsidRDefault="00B96712">
      <w:pPr>
        <w:spacing w:after="0" w:line="240" w:lineRule="auto"/>
        <w:jc w:val="both"/>
        <w:rPr>
          <w:rFonts w:ascii="Arial" w:eastAsia="Times New Roman" w:hAnsi="Arial" w:cs="Arial"/>
          <w:sz w:val="24"/>
          <w:szCs w:val="24"/>
        </w:rPr>
      </w:pPr>
      <w:r w:rsidRPr="004C13AC">
        <w:rPr>
          <w:rFonts w:ascii="Arial" w:hAnsi="Arial"/>
          <w:sz w:val="24"/>
          <w:szCs w:val="24"/>
        </w:rPr>
        <w:t>9.</w:t>
      </w:r>
      <w:r w:rsidRPr="004C13AC">
        <w:rPr>
          <w:rFonts w:ascii="Arial" w:hAnsi="Arial"/>
          <w:sz w:val="24"/>
          <w:szCs w:val="24"/>
        </w:rPr>
        <w:tab/>
        <w:t>Celebraron la suscripción, en esta ciudad de Bento Gonçalves, del “Acuerdo de Cooperación Policial Aplicable a los Espacios Fronterizos entre los Estados Partes del MERCOSUR”, el cual impacta positivamente en la vida de los ciudada</w:t>
      </w:r>
      <w:bookmarkStart w:id="0" w:name="_GoBack"/>
      <w:bookmarkEnd w:id="0"/>
      <w:r w:rsidRPr="004C13AC">
        <w:rPr>
          <w:rFonts w:ascii="Arial" w:hAnsi="Arial"/>
          <w:sz w:val="24"/>
          <w:szCs w:val="24"/>
        </w:rPr>
        <w:t>nos del bloque, al reforzar la seguridad en las regiones de frontera por el establecimiento de un marco para la cooperación policial.</w:t>
      </w:r>
    </w:p>
    <w:p w14:paraId="3350CEAF" w14:textId="77777777" w:rsidR="008F7B85" w:rsidRPr="000222C3" w:rsidRDefault="008F7B85">
      <w:pPr>
        <w:spacing w:after="0" w:line="240" w:lineRule="auto"/>
        <w:rPr>
          <w:rFonts w:ascii="Arial" w:eastAsia="Times New Roman" w:hAnsi="Arial" w:cs="Arial"/>
          <w:sz w:val="24"/>
          <w:szCs w:val="24"/>
          <w:lang w:eastAsia="pt-BR"/>
        </w:rPr>
      </w:pPr>
    </w:p>
    <w:p w14:paraId="3E15CDEA" w14:textId="421A91C4"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10.</w:t>
      </w:r>
      <w:r>
        <w:rPr>
          <w:rFonts w:ascii="Arial" w:hAnsi="Arial"/>
          <w:sz w:val="24"/>
          <w:szCs w:val="24"/>
        </w:rPr>
        <w:tab/>
        <w:t xml:space="preserve">Destacaron la necesidad de fomentar la cooperación entre fuerzas de seguridad pública de los Estados Partes del MERCOSUR, incluyendo el intercambio de informaciones para fines de inteligencia y de buenas </w:t>
      </w:r>
      <w:r w:rsidR="007C27D7">
        <w:rPr>
          <w:rFonts w:ascii="Arial" w:hAnsi="Arial"/>
          <w:sz w:val="24"/>
          <w:szCs w:val="24"/>
        </w:rPr>
        <w:t>prácticas</w:t>
      </w:r>
      <w:r>
        <w:rPr>
          <w:rFonts w:ascii="Arial" w:hAnsi="Arial"/>
          <w:sz w:val="24"/>
          <w:szCs w:val="24"/>
        </w:rPr>
        <w:t>, con vistas a combatir el crimen organizado transnacional.</w:t>
      </w:r>
    </w:p>
    <w:p w14:paraId="658968A4" w14:textId="77777777" w:rsidR="008F7B85" w:rsidRPr="000222C3" w:rsidRDefault="008F7B85">
      <w:pPr>
        <w:spacing w:after="0" w:line="240" w:lineRule="auto"/>
        <w:jc w:val="both"/>
        <w:rPr>
          <w:rFonts w:ascii="Arial" w:eastAsia="Times New Roman" w:hAnsi="Arial" w:cs="Arial"/>
          <w:sz w:val="24"/>
          <w:szCs w:val="24"/>
          <w:lang w:eastAsia="pt-BR"/>
        </w:rPr>
      </w:pPr>
    </w:p>
    <w:p w14:paraId="6380453A" w14:textId="77777777"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11.</w:t>
      </w:r>
      <w:r>
        <w:rPr>
          <w:rFonts w:ascii="Arial" w:hAnsi="Arial"/>
          <w:sz w:val="24"/>
          <w:szCs w:val="24"/>
        </w:rPr>
        <w:tab/>
        <w:t>Recordaron la relevancia del Sistema de Intercambio de Información de Seguridad del MERCOSUR (SISME), y la importancia de mantener la plataforma actualizada para la prevención de delitos y para fortalecer la cooperación en el combate a acciones criminales, en general, en áreas de frontera.</w:t>
      </w:r>
    </w:p>
    <w:p w14:paraId="4AECA041" w14:textId="77777777" w:rsidR="008F7B85" w:rsidRPr="000222C3" w:rsidRDefault="008F7B85">
      <w:pPr>
        <w:spacing w:after="0" w:line="240" w:lineRule="auto"/>
        <w:jc w:val="both"/>
        <w:rPr>
          <w:rFonts w:ascii="Arial" w:eastAsia="Times New Roman" w:hAnsi="Arial" w:cs="Arial"/>
          <w:sz w:val="24"/>
          <w:szCs w:val="24"/>
          <w:lang w:eastAsia="pt-BR"/>
        </w:rPr>
      </w:pPr>
    </w:p>
    <w:p w14:paraId="72CCC3D0" w14:textId="77777777"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12.</w:t>
      </w:r>
      <w:r>
        <w:rPr>
          <w:rFonts w:ascii="Arial" w:hAnsi="Arial"/>
          <w:sz w:val="24"/>
          <w:szCs w:val="24"/>
        </w:rPr>
        <w:tab/>
        <w:t>Saludaron a la realización de iniciativas conjuntas como cursos de capacitación de fuerzas de seguridad, los cuales refuerzan la interacción y los lazos interpersonales entre agentes públicos, bien como perfeccionan procedimientos de investigación y de acción.</w:t>
      </w:r>
    </w:p>
    <w:p w14:paraId="3480F97A" w14:textId="77777777" w:rsidR="008F7B85" w:rsidRPr="000222C3" w:rsidRDefault="008F7B85">
      <w:pPr>
        <w:spacing w:after="0" w:line="240" w:lineRule="auto"/>
        <w:jc w:val="both"/>
        <w:rPr>
          <w:rFonts w:ascii="Arial" w:eastAsia="Times New Roman" w:hAnsi="Arial" w:cs="Arial"/>
          <w:sz w:val="24"/>
          <w:szCs w:val="24"/>
          <w:lang w:eastAsia="pt-BR"/>
        </w:rPr>
      </w:pPr>
    </w:p>
    <w:p w14:paraId="52EF7AFC" w14:textId="77777777"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13.</w:t>
      </w:r>
      <w:r>
        <w:rPr>
          <w:rFonts w:ascii="Arial" w:hAnsi="Arial"/>
          <w:sz w:val="24"/>
          <w:szCs w:val="24"/>
        </w:rPr>
        <w:tab/>
        <w:t>Coincidieron en la importancia de impulsar, en el ámbito del MERCOSUR, la creación de centros de integración de fuerzas de seguridad y de cooperación policial para el fortalecimiento en la lucha contra los delitos transfronterizos.</w:t>
      </w:r>
    </w:p>
    <w:p w14:paraId="484E0231" w14:textId="77777777" w:rsidR="008F7B85" w:rsidRPr="000222C3" w:rsidRDefault="008F7B85">
      <w:pPr>
        <w:spacing w:after="0" w:line="240" w:lineRule="auto"/>
        <w:jc w:val="both"/>
        <w:rPr>
          <w:rFonts w:ascii="Arial" w:eastAsia="Times New Roman" w:hAnsi="Arial" w:cs="Arial"/>
          <w:sz w:val="24"/>
          <w:szCs w:val="24"/>
          <w:lang w:eastAsia="pt-BR"/>
        </w:rPr>
      </w:pPr>
    </w:p>
    <w:p w14:paraId="73B6FA2C" w14:textId="77777777" w:rsidR="008F7B85" w:rsidRPr="000222C3" w:rsidRDefault="00B96712">
      <w:pPr>
        <w:spacing w:after="0" w:line="240" w:lineRule="auto"/>
        <w:jc w:val="both"/>
        <w:rPr>
          <w:rFonts w:ascii="Arial" w:eastAsia="Times New Roman" w:hAnsi="Arial" w:cs="Arial"/>
          <w:sz w:val="24"/>
          <w:szCs w:val="24"/>
        </w:rPr>
      </w:pPr>
      <w:r>
        <w:rPr>
          <w:rFonts w:ascii="Arial" w:hAnsi="Arial"/>
          <w:sz w:val="24"/>
          <w:szCs w:val="24"/>
        </w:rPr>
        <w:t>14.</w:t>
      </w:r>
      <w:r>
        <w:rPr>
          <w:rFonts w:ascii="Arial" w:hAnsi="Arial"/>
          <w:sz w:val="24"/>
          <w:szCs w:val="24"/>
        </w:rPr>
        <w:tab/>
        <w:t>Se comprometieron en realizar sus mejores esfuerzos y a movilizar diferentes sectores de sus gobiernos para continuar a debatir el tema y a tornar incesantes los esfuerzos de prevención y de represión de los ilícitos transfronterizos en el ámbito del MERCOSUR.</w:t>
      </w:r>
    </w:p>
    <w:p w14:paraId="4DA86B29" w14:textId="77777777" w:rsidR="008F7B85" w:rsidRPr="000222C3" w:rsidRDefault="008F7B85">
      <w:pPr>
        <w:rPr>
          <w:rFonts w:ascii="Arial" w:hAnsi="Arial" w:cs="Arial"/>
        </w:rPr>
      </w:pPr>
    </w:p>
    <w:sectPr w:rsidR="008F7B85" w:rsidRPr="000222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07"/>
    <w:rsid w:val="00007484"/>
    <w:rsid w:val="000222C3"/>
    <w:rsid w:val="004C13AC"/>
    <w:rsid w:val="004D50A9"/>
    <w:rsid w:val="007C27D7"/>
    <w:rsid w:val="008F7B85"/>
    <w:rsid w:val="009028DA"/>
    <w:rsid w:val="009F1683"/>
    <w:rsid w:val="00AD26B6"/>
    <w:rsid w:val="00B2160A"/>
    <w:rsid w:val="00B96712"/>
    <w:rsid w:val="00F26907"/>
    <w:rsid w:val="00F55C57"/>
    <w:rsid w:val="742E6EC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BD23"/>
  <w15:docId w15:val="{3A1DDBF3-2DB0-4F61-B1F4-46F60EB3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Usuário do Windows</cp:lastModifiedBy>
  <cp:revision>13</cp:revision>
  <dcterms:created xsi:type="dcterms:W3CDTF">2019-11-22T13:02:00Z</dcterms:created>
  <dcterms:modified xsi:type="dcterms:W3CDTF">2019-12-03T23:17:00Z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1046-11.2.0.9070</vt:lpwstr>
  </property>
</Properties>
</file>